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0EBBFC" w14:textId="77777777" w:rsidR="00D111B5" w:rsidRPr="001A0534" w:rsidRDefault="001539EE" w:rsidP="00CA2FE5">
      <w:r w:rsidRPr="001A0534">
        <w:rPr>
          <w:rFonts w:ascii="Gill Sans MT Pro Heavy" w:hAnsi="Gill Sans MT Pro Heavy"/>
          <w:noProof/>
        </w:rPr>
        <w:drawing>
          <wp:anchor distT="0" distB="0" distL="114300" distR="114300" simplePos="0" relativeHeight="251658240" behindDoc="0" locked="0" layoutInCell="1" allowOverlap="1" wp14:anchorId="5FFE8E8A" wp14:editId="290B51AB">
            <wp:simplePos x="0" y="0"/>
            <wp:positionH relativeFrom="column">
              <wp:posOffset>421640</wp:posOffset>
            </wp:positionH>
            <wp:positionV relativeFrom="paragraph">
              <wp:posOffset>46800</wp:posOffset>
            </wp:positionV>
            <wp:extent cx="648000" cy="648000"/>
            <wp:effectExtent l="0" t="0" r="0" b="0"/>
            <wp:wrapNone/>
            <wp:docPr id="27"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648000" cy="648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224EA21E" w14:textId="77777777" w:rsidR="00D111B5" w:rsidRPr="001A0534" w:rsidRDefault="00D111B5" w:rsidP="00D111B5">
      <w:pPr>
        <w:ind w:left="1440" w:firstLine="360"/>
        <w:rPr>
          <w:rFonts w:ascii="Gill Sans MT Pro Heavy" w:hAnsi="Gill Sans MT Pro Heavy"/>
        </w:rPr>
      </w:pPr>
    </w:p>
    <w:p w14:paraId="3DAE1E35" w14:textId="77777777" w:rsidR="00D111B5" w:rsidRPr="001A0534" w:rsidRDefault="001539EE" w:rsidP="001539EE">
      <w:pPr>
        <w:ind w:left="720" w:firstLine="720"/>
        <w:rPr>
          <w:rFonts w:ascii="Open Sans Extrabold" w:hAnsi="Open Sans Extrabold" w:cs="Open Sans Extrabold"/>
        </w:rPr>
      </w:pPr>
      <w:r w:rsidRPr="001A0534">
        <w:rPr>
          <w:rFonts w:ascii="Gill Sans MT Pro Heavy" w:hAnsi="Gill Sans MT Pro Heavy"/>
        </w:rPr>
        <w:t xml:space="preserve">     </w:t>
      </w:r>
      <w:r w:rsidR="00D111B5" w:rsidRPr="001A0534">
        <w:rPr>
          <w:rFonts w:ascii="Open Sans Extrabold" w:hAnsi="Open Sans Extrabold" w:cs="Open Sans Extrabold"/>
        </w:rPr>
        <w:t>Maldives Civil Aviation Authority</w:t>
      </w:r>
    </w:p>
    <w:p w14:paraId="5BC9B1C4" w14:textId="77777777" w:rsidR="00D111B5" w:rsidRPr="001A0534" w:rsidRDefault="001539EE" w:rsidP="001539EE">
      <w:pPr>
        <w:ind w:left="720" w:firstLine="720"/>
        <w:rPr>
          <w:rFonts w:ascii="Gill Sans MT Pro Heavy" w:hAnsi="Gill Sans MT Pro Heavy"/>
        </w:rPr>
      </w:pPr>
      <w:r w:rsidRPr="001A0534">
        <w:rPr>
          <w:rFonts w:ascii="Open Sans Extrabold" w:hAnsi="Open Sans Extrabold" w:cs="Open Sans Extrabold"/>
        </w:rPr>
        <w:t xml:space="preserve">     </w:t>
      </w:r>
      <w:r w:rsidR="00D111B5" w:rsidRPr="001A0534">
        <w:rPr>
          <w:rFonts w:ascii="Open Sans Extrabold" w:hAnsi="Open Sans Extrabold" w:cs="Open Sans Extrabold"/>
        </w:rPr>
        <w:t>Republic of Maldives</w:t>
      </w:r>
    </w:p>
    <w:p w14:paraId="63B5963A" w14:textId="77777777" w:rsidR="00D111B5" w:rsidRPr="001A0534" w:rsidRDefault="00D111B5" w:rsidP="00546112"/>
    <w:p w14:paraId="485109BC" w14:textId="77777777" w:rsidR="00D111B5" w:rsidRPr="001A0534" w:rsidRDefault="00D111B5" w:rsidP="00D111B5">
      <w:pPr>
        <w:ind w:left="720"/>
      </w:pPr>
    </w:p>
    <w:p w14:paraId="67EF42E4" w14:textId="77777777" w:rsidR="00D111B5" w:rsidRPr="001A0534" w:rsidRDefault="00D111B5" w:rsidP="00D111B5">
      <w:pPr>
        <w:ind w:left="720"/>
      </w:pPr>
    </w:p>
    <w:p w14:paraId="60E61D9C" w14:textId="77777777" w:rsidR="00D111B5" w:rsidRPr="001A0534" w:rsidRDefault="00D111B5" w:rsidP="00D111B5">
      <w:pPr>
        <w:ind w:left="720"/>
      </w:pPr>
    </w:p>
    <w:p w14:paraId="770AE261" w14:textId="77777777" w:rsidR="00D111B5" w:rsidRPr="001A0534" w:rsidRDefault="00D111B5" w:rsidP="00D111B5">
      <w:pPr>
        <w:ind w:left="720"/>
      </w:pPr>
    </w:p>
    <w:p w14:paraId="779B94FA" w14:textId="77777777" w:rsidR="00D111B5" w:rsidRPr="001A0534" w:rsidRDefault="00D111B5" w:rsidP="00D111B5">
      <w:pPr>
        <w:ind w:left="720"/>
      </w:pPr>
    </w:p>
    <w:p w14:paraId="26AF30D6" w14:textId="77777777" w:rsidR="00D111B5" w:rsidRPr="001A0534" w:rsidRDefault="00D111B5" w:rsidP="00D111B5">
      <w:pPr>
        <w:ind w:left="720"/>
      </w:pPr>
    </w:p>
    <w:p w14:paraId="29F13884" w14:textId="77777777" w:rsidR="00D111B5" w:rsidRPr="001A0534" w:rsidRDefault="00D111B5" w:rsidP="00D111B5">
      <w:pPr>
        <w:ind w:left="720"/>
      </w:pPr>
    </w:p>
    <w:p w14:paraId="2611F154" w14:textId="77777777" w:rsidR="00D111B5" w:rsidRPr="001A0534" w:rsidRDefault="00D111B5" w:rsidP="00D111B5">
      <w:pPr>
        <w:ind w:left="720"/>
      </w:pPr>
    </w:p>
    <w:p w14:paraId="1963E109" w14:textId="77777777" w:rsidR="00D111B5" w:rsidRPr="001A0534" w:rsidRDefault="00D111B5" w:rsidP="00D111B5">
      <w:pPr>
        <w:ind w:left="720"/>
      </w:pPr>
    </w:p>
    <w:p w14:paraId="27BCCE9E" w14:textId="77777777" w:rsidR="00D111B5" w:rsidRPr="001A0534" w:rsidRDefault="00D111B5" w:rsidP="00D111B5">
      <w:pPr>
        <w:ind w:left="720"/>
      </w:pPr>
    </w:p>
    <w:p w14:paraId="4C13FBBF" w14:textId="77777777" w:rsidR="00D111B5" w:rsidRPr="001A0534" w:rsidRDefault="00D111B5" w:rsidP="00D111B5">
      <w:pPr>
        <w:ind w:left="720"/>
      </w:pPr>
    </w:p>
    <w:p w14:paraId="35ADB5F0" w14:textId="77777777" w:rsidR="00D111B5" w:rsidRPr="001A0534" w:rsidRDefault="00D111B5" w:rsidP="00D111B5">
      <w:pPr>
        <w:ind w:left="720"/>
      </w:pPr>
    </w:p>
    <w:p w14:paraId="64299313" w14:textId="77777777" w:rsidR="00D111B5" w:rsidRPr="001A0534" w:rsidRDefault="00D111B5" w:rsidP="00D111B5">
      <w:pPr>
        <w:ind w:left="720"/>
        <w:rPr>
          <w:rFonts w:ascii="Open Sans Extrabold" w:hAnsi="Open Sans Extrabold" w:cs="Open Sans Extrabold"/>
        </w:rPr>
      </w:pPr>
      <w:r w:rsidRPr="001A0534">
        <w:rPr>
          <w:rFonts w:ascii="Open Sans Extrabold" w:hAnsi="Open Sans Extrabold" w:cs="Open Sans Extrabold"/>
        </w:rPr>
        <w:t>Maldivian Civil Aviation Regulations</w:t>
      </w:r>
    </w:p>
    <w:p w14:paraId="29FC2668" w14:textId="61A65862" w:rsidR="00D111B5" w:rsidRPr="001A0534" w:rsidRDefault="00D111B5" w:rsidP="00EC1AC1">
      <w:pPr>
        <w:pStyle w:val="Title"/>
        <w:ind w:left="720"/>
        <w:jc w:val="left"/>
        <w:rPr>
          <w:rFonts w:ascii="Open Sans Extrabold" w:hAnsi="Open Sans Extrabold" w:cs="Open Sans Extrabold"/>
          <w:sz w:val="48"/>
          <w:szCs w:val="48"/>
        </w:rPr>
      </w:pPr>
      <w:r w:rsidRPr="001A0534">
        <w:rPr>
          <w:rFonts w:ascii="Open Sans Extrabold" w:hAnsi="Open Sans Extrabold" w:cs="Open Sans Extrabold"/>
          <w:sz w:val="48"/>
          <w:szCs w:val="48"/>
        </w:rPr>
        <w:t>MCAR-</w:t>
      </w:r>
      <w:r w:rsidR="00D87258" w:rsidRPr="001A0534">
        <w:rPr>
          <w:rFonts w:ascii="Open Sans Extrabold" w:hAnsi="Open Sans Extrabold" w:cs="Open Sans Extrabold"/>
          <w:sz w:val="48"/>
          <w:szCs w:val="48"/>
        </w:rPr>
        <w:t>CAMO</w:t>
      </w:r>
      <w:r w:rsidR="00657C6B" w:rsidRPr="001A0534">
        <w:rPr>
          <w:rFonts w:ascii="Open Sans Extrabold" w:hAnsi="Open Sans Extrabold" w:cs="Open Sans Extrabold"/>
          <w:sz w:val="48"/>
          <w:szCs w:val="48"/>
        </w:rPr>
        <w:t xml:space="preserve"> </w:t>
      </w:r>
      <w:r w:rsidR="008B4517" w:rsidRPr="001A0534">
        <w:rPr>
          <w:rFonts w:ascii="Open Sans Extrabold" w:hAnsi="Open Sans Extrabold" w:cs="Open Sans Extrabold"/>
          <w:sz w:val="48"/>
          <w:szCs w:val="48"/>
        </w:rPr>
        <w:t>Continuing Airworthiness Management Organisations</w:t>
      </w:r>
    </w:p>
    <w:p w14:paraId="495A29D7" w14:textId="77777777" w:rsidR="00D111B5" w:rsidRPr="001A0534" w:rsidRDefault="00D111B5" w:rsidP="00D111B5">
      <w:pPr>
        <w:ind w:left="720"/>
        <w:rPr>
          <w:rFonts w:ascii="Gill Sans MT Pro Heavy" w:hAnsi="Gill Sans MT Pro Heavy"/>
          <w:szCs w:val="20"/>
        </w:rPr>
      </w:pPr>
    </w:p>
    <w:p w14:paraId="2303F094" w14:textId="77777777" w:rsidR="00D111B5" w:rsidRPr="001A0534" w:rsidRDefault="00D111B5" w:rsidP="00D111B5">
      <w:pPr>
        <w:ind w:left="720"/>
        <w:rPr>
          <w:rFonts w:ascii="Gill Sans MT Pro Heavy" w:hAnsi="Gill Sans MT Pro Heavy"/>
          <w:szCs w:val="20"/>
        </w:rPr>
      </w:pPr>
    </w:p>
    <w:p w14:paraId="69311E94" w14:textId="77777777" w:rsidR="00D111B5" w:rsidRPr="001A0534" w:rsidRDefault="00D111B5" w:rsidP="00D111B5">
      <w:pPr>
        <w:ind w:left="720"/>
        <w:rPr>
          <w:rFonts w:ascii="Gill Sans MT Pro Heavy" w:hAnsi="Gill Sans MT Pro Heavy"/>
          <w:szCs w:val="20"/>
        </w:rPr>
      </w:pPr>
    </w:p>
    <w:p w14:paraId="1C6EF22E" w14:textId="77777777" w:rsidR="00D111B5" w:rsidRPr="001A0534" w:rsidRDefault="00D111B5" w:rsidP="00D111B5">
      <w:pPr>
        <w:ind w:left="720"/>
        <w:rPr>
          <w:rFonts w:ascii="Gill Sans MT Pro Heavy" w:hAnsi="Gill Sans MT Pro Heavy"/>
          <w:szCs w:val="20"/>
        </w:rPr>
      </w:pPr>
    </w:p>
    <w:p w14:paraId="674D7D17" w14:textId="77777777" w:rsidR="00D111B5" w:rsidRPr="001A0534" w:rsidRDefault="00D111B5" w:rsidP="00D111B5">
      <w:pPr>
        <w:ind w:left="720"/>
        <w:rPr>
          <w:rFonts w:ascii="Gill Sans MT Pro Heavy" w:hAnsi="Gill Sans MT Pro Heavy"/>
          <w:szCs w:val="20"/>
        </w:rPr>
      </w:pPr>
    </w:p>
    <w:p w14:paraId="71E913FE" w14:textId="77777777" w:rsidR="00D111B5" w:rsidRPr="001A0534" w:rsidRDefault="00D111B5" w:rsidP="00D111B5">
      <w:pPr>
        <w:ind w:left="720"/>
        <w:rPr>
          <w:rFonts w:ascii="Gill Sans MT Pro Heavy" w:hAnsi="Gill Sans MT Pro Heavy"/>
          <w:szCs w:val="20"/>
        </w:rPr>
      </w:pPr>
    </w:p>
    <w:p w14:paraId="15B0F8C1" w14:textId="77777777" w:rsidR="00D111B5" w:rsidRPr="001A0534" w:rsidRDefault="00D111B5" w:rsidP="00D111B5">
      <w:pPr>
        <w:ind w:left="720"/>
        <w:rPr>
          <w:rFonts w:ascii="Gill Sans MT Pro Heavy" w:hAnsi="Gill Sans MT Pro Heavy"/>
          <w:szCs w:val="20"/>
        </w:rPr>
      </w:pPr>
    </w:p>
    <w:p w14:paraId="4143B2CB" w14:textId="77777777" w:rsidR="00D111B5" w:rsidRPr="001A0534" w:rsidRDefault="00D111B5" w:rsidP="00D111B5">
      <w:pPr>
        <w:ind w:left="720"/>
        <w:rPr>
          <w:rFonts w:ascii="Gill Sans MT Pro Heavy" w:hAnsi="Gill Sans MT Pro Heavy"/>
          <w:szCs w:val="20"/>
        </w:rPr>
      </w:pPr>
    </w:p>
    <w:p w14:paraId="5D2EF5CD" w14:textId="77777777" w:rsidR="00D111B5" w:rsidRPr="001A0534" w:rsidRDefault="00D111B5" w:rsidP="00D111B5">
      <w:pPr>
        <w:ind w:left="720"/>
        <w:rPr>
          <w:rFonts w:ascii="Gill Sans MT Pro Heavy" w:hAnsi="Gill Sans MT Pro Heavy"/>
          <w:szCs w:val="20"/>
        </w:rPr>
      </w:pPr>
    </w:p>
    <w:p w14:paraId="6D98B46D" w14:textId="77777777" w:rsidR="00D111B5" w:rsidRPr="001A0534" w:rsidRDefault="00D111B5" w:rsidP="00D111B5">
      <w:pPr>
        <w:ind w:left="720"/>
        <w:rPr>
          <w:rFonts w:ascii="Gill Sans MT Pro Heavy" w:hAnsi="Gill Sans MT Pro Heavy"/>
          <w:szCs w:val="20"/>
        </w:rPr>
      </w:pPr>
    </w:p>
    <w:p w14:paraId="164EBC93" w14:textId="77777777" w:rsidR="00D111B5" w:rsidRPr="001A0534" w:rsidRDefault="00D111B5" w:rsidP="00D111B5">
      <w:pPr>
        <w:ind w:left="720"/>
        <w:rPr>
          <w:rFonts w:ascii="Gill Sans MT Pro Heavy" w:hAnsi="Gill Sans MT Pro Heavy"/>
          <w:szCs w:val="20"/>
        </w:rPr>
      </w:pPr>
    </w:p>
    <w:p w14:paraId="65A51A5C" w14:textId="77777777" w:rsidR="00D111B5" w:rsidRPr="001A0534" w:rsidRDefault="00D111B5" w:rsidP="00D111B5">
      <w:pPr>
        <w:ind w:left="720"/>
        <w:rPr>
          <w:rFonts w:ascii="Gill Sans MT Pro Heavy" w:hAnsi="Gill Sans MT Pro Heavy"/>
          <w:szCs w:val="20"/>
        </w:rPr>
      </w:pPr>
    </w:p>
    <w:p w14:paraId="09F115CA" w14:textId="77777777" w:rsidR="00D111B5" w:rsidRPr="001A0534" w:rsidRDefault="00D111B5" w:rsidP="00D111B5">
      <w:pPr>
        <w:ind w:left="720"/>
        <w:rPr>
          <w:rFonts w:ascii="Gill Sans MT Pro Heavy" w:hAnsi="Gill Sans MT Pro Heavy"/>
          <w:szCs w:val="20"/>
        </w:rPr>
      </w:pPr>
    </w:p>
    <w:p w14:paraId="40D07ECF" w14:textId="77777777" w:rsidR="008365B0" w:rsidRPr="001A0534" w:rsidRDefault="008365B0" w:rsidP="00D111B5">
      <w:pPr>
        <w:ind w:left="720"/>
        <w:rPr>
          <w:rFonts w:ascii="Gill Sans MT Pro Heavy" w:hAnsi="Gill Sans MT Pro Heavy"/>
          <w:szCs w:val="20"/>
        </w:rPr>
      </w:pPr>
    </w:p>
    <w:p w14:paraId="199DB513" w14:textId="77777777" w:rsidR="008365B0" w:rsidRPr="001A0534" w:rsidRDefault="008365B0" w:rsidP="00D111B5">
      <w:pPr>
        <w:ind w:left="720"/>
        <w:rPr>
          <w:rFonts w:ascii="Gill Sans MT Pro Heavy" w:hAnsi="Gill Sans MT Pro Heavy"/>
          <w:szCs w:val="20"/>
        </w:rPr>
      </w:pPr>
    </w:p>
    <w:p w14:paraId="523866A1" w14:textId="77777777" w:rsidR="008365B0" w:rsidRPr="001A0534" w:rsidRDefault="008365B0" w:rsidP="00D111B5">
      <w:pPr>
        <w:ind w:left="720"/>
        <w:rPr>
          <w:rFonts w:ascii="Gill Sans MT Pro Heavy" w:hAnsi="Gill Sans MT Pro Heavy"/>
          <w:szCs w:val="20"/>
        </w:rPr>
      </w:pPr>
    </w:p>
    <w:p w14:paraId="00DD9C1C" w14:textId="77777777" w:rsidR="00D111B5" w:rsidRPr="001A0534" w:rsidRDefault="00D111B5" w:rsidP="00D111B5">
      <w:pPr>
        <w:ind w:left="720"/>
        <w:rPr>
          <w:rFonts w:ascii="Gill Sans MT Pro Heavy" w:hAnsi="Gill Sans MT Pro Heavy"/>
          <w:szCs w:val="20"/>
        </w:rPr>
      </w:pPr>
    </w:p>
    <w:p w14:paraId="50BA9AB7" w14:textId="77777777" w:rsidR="00D111B5" w:rsidRPr="001A0534" w:rsidRDefault="00D111B5" w:rsidP="00D111B5">
      <w:pPr>
        <w:ind w:left="720"/>
        <w:rPr>
          <w:rFonts w:ascii="Gill Sans MT Pro Heavy" w:hAnsi="Gill Sans MT Pro Heavy"/>
          <w:szCs w:val="20"/>
        </w:rPr>
      </w:pPr>
    </w:p>
    <w:p w14:paraId="21CE2F55" w14:textId="77777777" w:rsidR="00D111B5" w:rsidRPr="001A0534" w:rsidRDefault="00D111B5" w:rsidP="00D111B5">
      <w:pPr>
        <w:ind w:left="720"/>
        <w:rPr>
          <w:rFonts w:ascii="Gill Sans MT Pro Heavy" w:hAnsi="Gill Sans MT Pro Heavy"/>
          <w:szCs w:val="20"/>
        </w:rPr>
      </w:pPr>
    </w:p>
    <w:p w14:paraId="7DFA8E71" w14:textId="77777777" w:rsidR="00D111B5" w:rsidRPr="001A0534" w:rsidRDefault="00D111B5" w:rsidP="00D111B5">
      <w:pPr>
        <w:ind w:left="720"/>
        <w:rPr>
          <w:rFonts w:ascii="Gill Sans MT Pro Heavy" w:hAnsi="Gill Sans MT Pro Heavy"/>
          <w:szCs w:val="20"/>
        </w:rPr>
      </w:pPr>
    </w:p>
    <w:p w14:paraId="10377898" w14:textId="77777777" w:rsidR="00D111B5" w:rsidRPr="001A0534" w:rsidRDefault="00D111B5" w:rsidP="00D111B5">
      <w:pPr>
        <w:ind w:left="720"/>
        <w:rPr>
          <w:rFonts w:ascii="Gill Sans MT Pro Heavy" w:hAnsi="Gill Sans MT Pro Heavy"/>
          <w:szCs w:val="20"/>
        </w:rPr>
      </w:pPr>
    </w:p>
    <w:p w14:paraId="3B1A164B" w14:textId="77777777" w:rsidR="00D111B5" w:rsidRPr="001A0534" w:rsidRDefault="00D111B5" w:rsidP="00D111B5">
      <w:pPr>
        <w:ind w:left="720"/>
        <w:rPr>
          <w:rFonts w:ascii="Gill Sans MT Pro Heavy" w:hAnsi="Gill Sans MT Pro Heavy"/>
          <w:szCs w:val="20"/>
        </w:rPr>
      </w:pPr>
    </w:p>
    <w:p w14:paraId="3B4FB2E3" w14:textId="51622383" w:rsidR="007D195F" w:rsidRPr="001A0534" w:rsidRDefault="00D111B5" w:rsidP="00F64803">
      <w:pPr>
        <w:ind w:left="720"/>
        <w:jc w:val="left"/>
        <w:rPr>
          <w:rFonts w:ascii="Open Sans Extrabold" w:hAnsi="Open Sans Extrabold" w:cs="Open Sans Extrabold"/>
          <w:szCs w:val="20"/>
        </w:rPr>
        <w:sectPr w:rsidR="007D195F" w:rsidRPr="001A0534" w:rsidSect="007E6466">
          <w:pgSz w:w="11909" w:h="16834" w:code="9"/>
          <w:pgMar w:top="1440" w:right="1077" w:bottom="1440" w:left="1077" w:header="720" w:footer="720" w:gutter="0"/>
          <w:cols w:space="720"/>
          <w:docGrid w:linePitch="360"/>
        </w:sectPr>
      </w:pPr>
      <w:r w:rsidRPr="001A0534">
        <w:rPr>
          <w:rFonts w:ascii="Open Sans Extrabold" w:hAnsi="Open Sans Extrabold" w:cs="Open Sans Extrabold"/>
          <w:szCs w:val="20"/>
        </w:rPr>
        <w:t xml:space="preserve">Issue </w:t>
      </w:r>
      <w:r w:rsidR="00946F71" w:rsidRPr="00337A00">
        <w:rPr>
          <w:rFonts w:ascii="Open Sans Extrabold" w:hAnsi="Open Sans Extrabold" w:cs="Open Sans Extrabold"/>
          <w:szCs w:val="20"/>
          <w:highlight w:val="yellow"/>
        </w:rPr>
        <w:t>2</w:t>
      </w:r>
      <w:r w:rsidR="004679D8" w:rsidRPr="00337A00">
        <w:rPr>
          <w:rFonts w:ascii="Open Sans Extrabold" w:hAnsi="Open Sans Extrabold" w:cs="Open Sans Extrabold"/>
          <w:szCs w:val="20"/>
          <w:highlight w:val="yellow"/>
        </w:rPr>
        <w:t>.</w:t>
      </w:r>
      <w:r w:rsidRPr="00337A00">
        <w:rPr>
          <w:rFonts w:ascii="Open Sans Extrabold" w:hAnsi="Open Sans Extrabold" w:cs="Open Sans Extrabold"/>
          <w:szCs w:val="20"/>
          <w:highlight w:val="yellow"/>
        </w:rPr>
        <w:t>0</w:t>
      </w:r>
      <w:r w:rsidR="00C6162D" w:rsidRPr="00337A00">
        <w:rPr>
          <w:rFonts w:ascii="Open Sans Extrabold" w:hAnsi="Open Sans Extrabold" w:cs="Open Sans Extrabold"/>
          <w:szCs w:val="20"/>
          <w:highlight w:val="yellow"/>
        </w:rPr>
        <w:t>0</w:t>
      </w:r>
      <w:r w:rsidRPr="00337A00">
        <w:rPr>
          <w:rFonts w:ascii="Open Sans Extrabold" w:hAnsi="Open Sans Extrabold" w:cs="Open Sans Extrabold"/>
          <w:szCs w:val="20"/>
          <w:highlight w:val="yellow"/>
        </w:rPr>
        <w:t xml:space="preserve">, </w:t>
      </w:r>
      <w:r w:rsidR="00E0448A" w:rsidRPr="00337A00">
        <w:rPr>
          <w:rFonts w:ascii="Open Sans Extrabold" w:hAnsi="Open Sans Extrabold" w:cs="Open Sans Extrabold"/>
          <w:szCs w:val="20"/>
          <w:highlight w:val="yellow"/>
        </w:rPr>
        <w:t>30</w:t>
      </w:r>
      <w:r w:rsidR="001A0534" w:rsidRPr="00337A00">
        <w:rPr>
          <w:rFonts w:ascii="Open Sans Extrabold" w:hAnsi="Open Sans Extrabold" w:cs="Open Sans Extrabold"/>
          <w:szCs w:val="20"/>
          <w:highlight w:val="yellow"/>
        </w:rPr>
        <w:t xml:space="preserve"> </w:t>
      </w:r>
      <w:r w:rsidR="00946F71" w:rsidRPr="00337A00">
        <w:rPr>
          <w:rFonts w:ascii="Open Sans Extrabold" w:hAnsi="Open Sans Extrabold" w:cs="Open Sans Extrabold"/>
          <w:szCs w:val="20"/>
          <w:highlight w:val="yellow"/>
        </w:rPr>
        <w:t>October</w:t>
      </w:r>
      <w:r w:rsidR="001A0534" w:rsidRPr="00337A00">
        <w:rPr>
          <w:rFonts w:ascii="Open Sans Extrabold" w:hAnsi="Open Sans Extrabold" w:cs="Open Sans Extrabold"/>
          <w:szCs w:val="20"/>
          <w:highlight w:val="yellow"/>
        </w:rPr>
        <w:t xml:space="preserve"> 202</w:t>
      </w:r>
      <w:r w:rsidR="00337A00" w:rsidRPr="00337A00">
        <w:rPr>
          <w:rFonts w:ascii="Open Sans Extrabold" w:hAnsi="Open Sans Extrabold" w:cs="Open Sans Extrabold"/>
          <w:szCs w:val="20"/>
          <w:highlight w:val="yellow"/>
        </w:rPr>
        <w:t>4</w:t>
      </w:r>
    </w:p>
    <w:p w14:paraId="7B8E7199" w14:textId="01E3A46E" w:rsidR="00BF184F" w:rsidRPr="001A0534" w:rsidRDefault="00BF184F" w:rsidP="00002497">
      <w:pPr>
        <w:pStyle w:val="Heading3"/>
        <w:pBdr>
          <w:bottom w:val="none" w:sz="0" w:space="0" w:color="auto"/>
        </w:pBdr>
      </w:pPr>
      <w:bookmarkStart w:id="0" w:name="_Toc420568831"/>
      <w:bookmarkStart w:id="1" w:name="_Toc99366322"/>
      <w:bookmarkStart w:id="2" w:name="_Toc309543310"/>
      <w:r w:rsidRPr="001A0534">
        <w:lastRenderedPageBreak/>
        <w:t>Foreword</w:t>
      </w:r>
      <w:bookmarkEnd w:id="0"/>
      <w:bookmarkEnd w:id="1"/>
      <w:r w:rsidRPr="001A0534">
        <w:tab/>
      </w:r>
    </w:p>
    <w:p w14:paraId="22A8F132" w14:textId="2C1B7B31" w:rsidR="00BF184F" w:rsidRPr="001A0534" w:rsidRDefault="00BF184F" w:rsidP="00BF184F">
      <w:r w:rsidRPr="001A0534">
        <w:t>Maldives Civil Aviation Authority, in exercise of the powers conferred on it under Articles 5 and 6 of the Maldives Civil Aviation</w:t>
      </w:r>
      <w:r w:rsidR="005D5DFB" w:rsidRPr="001A0534">
        <w:t xml:space="preserve"> Authority</w:t>
      </w:r>
      <w:r w:rsidRPr="001A0534">
        <w:t xml:space="preserve"> Act 2/2012 has adopted this Regulation.</w:t>
      </w:r>
    </w:p>
    <w:p w14:paraId="4639D352" w14:textId="77777777" w:rsidR="00BF184F" w:rsidRPr="001A0534" w:rsidRDefault="00BF184F" w:rsidP="00BF184F"/>
    <w:p w14:paraId="336CC78F" w14:textId="1FEEA4C1" w:rsidR="00BF184F" w:rsidRPr="001A0534" w:rsidRDefault="00BF184F" w:rsidP="00F64803">
      <w:r w:rsidRPr="001A0534">
        <w:t>This Regulation shall be cited as MCAR-</w:t>
      </w:r>
      <w:r w:rsidR="00901328" w:rsidRPr="001A0534">
        <w:t>CAMO</w:t>
      </w:r>
      <w:r w:rsidR="003165AD" w:rsidRPr="001A0534">
        <w:t xml:space="preserve"> </w:t>
      </w:r>
      <w:r w:rsidR="008B4517" w:rsidRPr="001A0534">
        <w:t xml:space="preserve">Continuing Airworthiness Management Organisations </w:t>
      </w:r>
      <w:r w:rsidRPr="001A0534">
        <w:t>and shall come in to force on</w:t>
      </w:r>
      <w:r w:rsidR="004D0AEB" w:rsidRPr="001A0534">
        <w:t xml:space="preserve"> </w:t>
      </w:r>
      <w:r w:rsidR="00E0448A" w:rsidRPr="00337A00">
        <w:rPr>
          <w:highlight w:val="yellow"/>
        </w:rPr>
        <w:t>30</w:t>
      </w:r>
      <w:r w:rsidR="001A0534" w:rsidRPr="00337A00">
        <w:rPr>
          <w:highlight w:val="yellow"/>
        </w:rPr>
        <w:t xml:space="preserve"> </w:t>
      </w:r>
      <w:r w:rsidR="00946F71" w:rsidRPr="00337A00">
        <w:rPr>
          <w:highlight w:val="yellow"/>
        </w:rPr>
        <w:t>October</w:t>
      </w:r>
      <w:r w:rsidR="001A0534" w:rsidRPr="00337A00">
        <w:rPr>
          <w:highlight w:val="yellow"/>
        </w:rPr>
        <w:t xml:space="preserve"> 202</w:t>
      </w:r>
      <w:r w:rsidR="00337A00" w:rsidRPr="00337A00">
        <w:rPr>
          <w:highlight w:val="yellow"/>
        </w:rPr>
        <w:t>4</w:t>
      </w:r>
      <w:r w:rsidRPr="001A0534">
        <w:t xml:space="preserve">. </w:t>
      </w:r>
    </w:p>
    <w:p w14:paraId="6F307976" w14:textId="77777777" w:rsidR="00BF184F" w:rsidRDefault="00BF184F" w:rsidP="00BF184F"/>
    <w:p w14:paraId="229A91FA" w14:textId="0F279D96" w:rsidR="00946F71" w:rsidRPr="0092751C" w:rsidRDefault="00946F71" w:rsidP="00946F71">
      <w:r w:rsidRPr="00337A00">
        <w:rPr>
          <w:highlight w:val="yellow"/>
        </w:rPr>
        <w:t>Existing aviation requirements in the field of airworthiness as listed in MCAR-CAMO dated 30 March 2022</w:t>
      </w:r>
      <w:r w:rsidR="00337A00">
        <w:rPr>
          <w:highlight w:val="yellow"/>
        </w:rPr>
        <w:t xml:space="preserve"> </w:t>
      </w:r>
      <w:r w:rsidRPr="00337A00">
        <w:rPr>
          <w:highlight w:val="yellow"/>
        </w:rPr>
        <w:t>will be repealed as from 30 October</w:t>
      </w:r>
      <w:r w:rsidR="00337A00">
        <w:rPr>
          <w:highlight w:val="yellow"/>
        </w:rPr>
        <w:t xml:space="preserve"> 2024</w:t>
      </w:r>
      <w:r w:rsidRPr="00337A00">
        <w:rPr>
          <w:highlight w:val="yellow"/>
        </w:rPr>
        <w:t>.</w:t>
      </w:r>
    </w:p>
    <w:p w14:paraId="3DE2C323" w14:textId="77777777" w:rsidR="00946F71" w:rsidRPr="001A0534" w:rsidRDefault="00946F71" w:rsidP="00BF184F"/>
    <w:p w14:paraId="0E8A0504" w14:textId="77777777" w:rsidR="00740540" w:rsidRPr="001A0534" w:rsidRDefault="00740540" w:rsidP="00740540">
      <w:r w:rsidRPr="001A0534">
        <w:t>Definitions of the terms and abbreviations used in this regulation, unless the context requires otherwise, are in MCAR-1 Definitions and Abbreviations.</w:t>
      </w:r>
    </w:p>
    <w:p w14:paraId="5FEF10E4" w14:textId="77777777" w:rsidR="00BF184F" w:rsidRPr="001A0534" w:rsidRDefault="00BF184F" w:rsidP="00BF184F"/>
    <w:p w14:paraId="7167DBA2" w14:textId="77777777" w:rsidR="00B66B8A" w:rsidRPr="001A0534" w:rsidRDefault="00B66B8A" w:rsidP="00BF184F">
      <w:r w:rsidRPr="001A0534">
        <w:t>‘Acceptable Means of Compliance’ (AMC) illustrate a means, or several alternative means, but not necessarily the only possible means by which a requirement can be met.</w:t>
      </w:r>
    </w:p>
    <w:p w14:paraId="3861C9C4" w14:textId="77777777" w:rsidR="00B66B8A" w:rsidRPr="001A0534" w:rsidRDefault="00B66B8A" w:rsidP="00BF184F"/>
    <w:p w14:paraId="1A863E0B" w14:textId="77777777" w:rsidR="00B66B8A" w:rsidRPr="001A0534" w:rsidRDefault="00B66B8A" w:rsidP="00BF184F">
      <w:r w:rsidRPr="001A0534">
        <w:t>‘Guidance Material’ (GM) helps to illustrate the meaning of a requirement.</w:t>
      </w:r>
    </w:p>
    <w:p w14:paraId="182E0ABC" w14:textId="77777777" w:rsidR="00B739CA" w:rsidRDefault="00B739CA" w:rsidP="00B739CA"/>
    <w:p w14:paraId="395E7C14" w14:textId="77777777" w:rsidR="00B739CA" w:rsidRDefault="00B739CA" w:rsidP="00B739CA"/>
    <w:p w14:paraId="78CAE46D" w14:textId="77777777" w:rsidR="00B739CA" w:rsidRDefault="00B739CA" w:rsidP="00B739CA"/>
    <w:p w14:paraId="1AAA2FA6" w14:textId="77777777" w:rsidR="00B739CA" w:rsidRDefault="00B739CA" w:rsidP="00B739CA"/>
    <w:p w14:paraId="0DF2A523" w14:textId="77777777" w:rsidR="00B739CA" w:rsidRDefault="00B739CA" w:rsidP="00B739CA">
      <w:pPr>
        <w:rPr>
          <w:rFonts w:ascii="Open Sans Extrabold" w:hAnsi="Open Sans Extrabold" w:cs="Open Sans Extrabold"/>
          <w:sz w:val="18"/>
          <w:szCs w:val="18"/>
        </w:rPr>
      </w:pPr>
      <w:r>
        <w:rPr>
          <w:rFonts w:ascii="Open Sans Extrabold" w:hAnsi="Open Sans Extrabold" w:cs="Open Sans Extrabold"/>
          <w:sz w:val="18"/>
          <w:szCs w:val="18"/>
        </w:rPr>
        <w:t>For the Civil Aviation Authority</w:t>
      </w:r>
    </w:p>
    <w:p w14:paraId="30B5DB2D" w14:textId="77777777" w:rsidR="00B739CA" w:rsidRDefault="00B739CA" w:rsidP="00B739CA">
      <w:r>
        <w:t>Hussain Jaleel</w:t>
      </w:r>
    </w:p>
    <w:p w14:paraId="4BA60E4F" w14:textId="77777777" w:rsidR="00B739CA" w:rsidRDefault="00B739CA" w:rsidP="00B739CA">
      <w:r>
        <w:rPr>
          <w:rFonts w:ascii="Open Sans Extrabold" w:hAnsi="Open Sans Extrabold" w:cs="Open Sans Extrabold"/>
        </w:rPr>
        <w:t>Chief Executive</w:t>
      </w:r>
    </w:p>
    <w:p w14:paraId="2B06FDAB" w14:textId="77777777" w:rsidR="00BF184F" w:rsidRPr="001A0534" w:rsidRDefault="00BF184F" w:rsidP="00BF184F"/>
    <w:p w14:paraId="463E6283" w14:textId="77777777" w:rsidR="00BF184F" w:rsidRPr="001A0534" w:rsidRDefault="00BF184F" w:rsidP="00BF184F"/>
    <w:p w14:paraId="625609D0" w14:textId="77777777" w:rsidR="00BF184F" w:rsidRPr="001A0534" w:rsidRDefault="00BF184F" w:rsidP="00BF184F"/>
    <w:p w14:paraId="19C362AE" w14:textId="77777777" w:rsidR="00BF184F" w:rsidRPr="001A0534" w:rsidRDefault="00BF184F" w:rsidP="00BF184F"/>
    <w:p w14:paraId="77AD792F" w14:textId="77777777" w:rsidR="00BF184F" w:rsidRPr="001A0534" w:rsidRDefault="00BF184F" w:rsidP="00BF184F"/>
    <w:p w14:paraId="47A6F136" w14:textId="405C78A3" w:rsidR="00BF184F" w:rsidRPr="001A0534" w:rsidRDefault="001E7E9A" w:rsidP="001E7E9A">
      <w:pPr>
        <w:rPr>
          <w:rFonts w:ascii="Open Sans Extrabold" w:hAnsi="Open Sans Extrabold" w:cs="Open Sans Extrabold"/>
        </w:rPr>
      </w:pPr>
      <w:r w:rsidRPr="001A0534">
        <w:rPr>
          <w:rFonts w:ascii="Open Sans Extrabold" w:hAnsi="Open Sans Extrabold" w:cs="Open Sans Extrabold"/>
        </w:rPr>
        <w:t xml:space="preserve"> </w:t>
      </w:r>
    </w:p>
    <w:p w14:paraId="6A8091EF" w14:textId="77777777" w:rsidR="00BF184F" w:rsidRPr="001A0534" w:rsidRDefault="00BF184F" w:rsidP="00BF184F"/>
    <w:p w14:paraId="616B7E8D" w14:textId="3EACF42A" w:rsidR="002F3A71" w:rsidRPr="001A0534" w:rsidRDefault="002F3A71" w:rsidP="002745B2"/>
    <w:p w14:paraId="3BA8FA74" w14:textId="77777777" w:rsidR="002F3A71" w:rsidRPr="001A0534" w:rsidRDefault="002F3A71" w:rsidP="002F3A71"/>
    <w:p w14:paraId="0D7F26C5" w14:textId="77777777" w:rsidR="002F3A71" w:rsidRPr="001A0534" w:rsidRDefault="002F3A71" w:rsidP="002F3A71"/>
    <w:p w14:paraId="0DCCB90B" w14:textId="318CF0D8" w:rsidR="002F3A71" w:rsidRPr="001A0534" w:rsidRDefault="002F3A71" w:rsidP="002F3A71">
      <w:pPr>
        <w:tabs>
          <w:tab w:val="left" w:pos="1234"/>
        </w:tabs>
      </w:pPr>
      <w:r w:rsidRPr="001A0534">
        <w:tab/>
      </w:r>
    </w:p>
    <w:p w14:paraId="1527C3BD" w14:textId="77777777" w:rsidR="002F3A71" w:rsidRPr="001A0534" w:rsidRDefault="002F3A71" w:rsidP="002F3A71"/>
    <w:p w14:paraId="0C1FC880" w14:textId="157C0DA9" w:rsidR="00BF184F" w:rsidRPr="001A0534" w:rsidRDefault="00BF184F" w:rsidP="002F3A71">
      <w:pPr>
        <w:sectPr w:rsidR="00BF184F" w:rsidRPr="001A0534" w:rsidSect="00C23022">
          <w:headerReference w:type="default" r:id="rId12"/>
          <w:footerReference w:type="default" r:id="rId13"/>
          <w:pgSz w:w="11909" w:h="16834" w:code="9"/>
          <w:pgMar w:top="1440" w:right="1080" w:bottom="1440" w:left="1080" w:header="720" w:footer="432" w:gutter="0"/>
          <w:pgNumType w:fmt="lowerRoman"/>
          <w:cols w:space="720"/>
          <w:docGrid w:linePitch="360"/>
        </w:sectPr>
      </w:pPr>
    </w:p>
    <w:p w14:paraId="73E2C34F" w14:textId="77777777" w:rsidR="00D111B5" w:rsidRPr="001A0534" w:rsidRDefault="00D111B5" w:rsidP="00002497">
      <w:pPr>
        <w:pStyle w:val="Heading3"/>
        <w:pBdr>
          <w:bottom w:val="none" w:sz="0" w:space="0" w:color="auto"/>
        </w:pBdr>
      </w:pPr>
      <w:bookmarkStart w:id="3" w:name="_Toc420568832"/>
      <w:bookmarkStart w:id="4" w:name="_Toc99366323"/>
      <w:r w:rsidRPr="001A0534">
        <w:lastRenderedPageBreak/>
        <w:t>List of Amendments</w:t>
      </w:r>
      <w:bookmarkEnd w:id="2"/>
      <w:bookmarkEnd w:id="3"/>
      <w:bookmarkEnd w:id="4"/>
      <w:r w:rsidRPr="001A0534">
        <w:tab/>
      </w:r>
    </w:p>
    <w:tbl>
      <w:tblPr>
        <w:tblStyle w:val="TableGrid"/>
        <w:tblW w:w="9720" w:type="dxa"/>
        <w:tblInd w:w="-5" w:type="dxa"/>
        <w:tblBorders>
          <w:top w:val="single" w:sz="4" w:space="0" w:color="auto"/>
          <w:left w:val="single" w:sz="4" w:space="0" w:color="auto"/>
          <w:bottom w:val="single" w:sz="4" w:space="0" w:color="auto"/>
          <w:right w:val="single" w:sz="4" w:space="0" w:color="auto"/>
          <w:insideH w:val="single" w:sz="4" w:space="0" w:color="auto"/>
          <w:insideV w:val="none" w:sz="0" w:space="0" w:color="auto"/>
        </w:tblBorders>
        <w:tblLayout w:type="fixed"/>
        <w:tblCellMar>
          <w:left w:w="57" w:type="dxa"/>
          <w:right w:w="57" w:type="dxa"/>
        </w:tblCellMar>
        <w:tblLook w:val="04A0" w:firstRow="1" w:lastRow="0" w:firstColumn="1" w:lastColumn="0" w:noHBand="0" w:noVBand="1"/>
      </w:tblPr>
      <w:tblGrid>
        <w:gridCol w:w="142"/>
        <w:gridCol w:w="2350"/>
        <w:gridCol w:w="1800"/>
        <w:gridCol w:w="5248"/>
        <w:gridCol w:w="180"/>
      </w:tblGrid>
      <w:tr w:rsidR="00D111B5" w:rsidRPr="001A0534" w14:paraId="370583BA" w14:textId="77777777" w:rsidTr="00242092">
        <w:trPr>
          <w:trHeight w:val="340"/>
        </w:trPr>
        <w:tc>
          <w:tcPr>
            <w:tcW w:w="142" w:type="dxa"/>
            <w:tcBorders>
              <w:bottom w:val="single" w:sz="18" w:space="0" w:color="auto"/>
            </w:tcBorders>
            <w:vAlign w:val="center"/>
          </w:tcPr>
          <w:p w14:paraId="5D6B909A" w14:textId="77777777" w:rsidR="00D111B5" w:rsidRPr="001A0534" w:rsidRDefault="00D111B5" w:rsidP="009B21DE">
            <w:pPr>
              <w:rPr>
                <w:sz w:val="20"/>
                <w:szCs w:val="20"/>
              </w:rPr>
            </w:pPr>
          </w:p>
        </w:tc>
        <w:tc>
          <w:tcPr>
            <w:tcW w:w="2350" w:type="dxa"/>
            <w:tcBorders>
              <w:bottom w:val="single" w:sz="18" w:space="0" w:color="auto"/>
            </w:tcBorders>
            <w:vAlign w:val="center"/>
          </w:tcPr>
          <w:p w14:paraId="02975B29" w14:textId="77777777" w:rsidR="00D111B5" w:rsidRPr="001A0534" w:rsidRDefault="00D111B5" w:rsidP="009B21DE">
            <w:pPr>
              <w:rPr>
                <w:rFonts w:ascii="Open Sans Extrabold" w:hAnsi="Open Sans Extrabold" w:cs="Open Sans Extrabold"/>
                <w:b/>
                <w:sz w:val="20"/>
                <w:szCs w:val="20"/>
              </w:rPr>
            </w:pPr>
            <w:r w:rsidRPr="001A0534">
              <w:rPr>
                <w:rFonts w:ascii="Open Sans Extrabold" w:hAnsi="Open Sans Extrabold" w:cs="Open Sans Extrabold"/>
                <w:b/>
                <w:sz w:val="20"/>
                <w:szCs w:val="20"/>
              </w:rPr>
              <w:t>Rev #</w:t>
            </w:r>
          </w:p>
        </w:tc>
        <w:tc>
          <w:tcPr>
            <w:tcW w:w="1800" w:type="dxa"/>
            <w:tcBorders>
              <w:bottom w:val="single" w:sz="18" w:space="0" w:color="auto"/>
            </w:tcBorders>
            <w:vAlign w:val="center"/>
          </w:tcPr>
          <w:p w14:paraId="0390E700" w14:textId="77777777" w:rsidR="00D111B5" w:rsidRPr="001A0534" w:rsidRDefault="00D111B5" w:rsidP="009B21DE">
            <w:pPr>
              <w:rPr>
                <w:rFonts w:ascii="Open Sans Extrabold" w:hAnsi="Open Sans Extrabold" w:cs="Open Sans Extrabold"/>
                <w:b/>
                <w:sz w:val="20"/>
                <w:szCs w:val="20"/>
              </w:rPr>
            </w:pPr>
            <w:r w:rsidRPr="001A0534">
              <w:rPr>
                <w:rFonts w:ascii="Open Sans Extrabold" w:hAnsi="Open Sans Extrabold" w:cs="Open Sans Extrabold"/>
                <w:b/>
                <w:sz w:val="20"/>
                <w:szCs w:val="20"/>
              </w:rPr>
              <w:t>Date</w:t>
            </w:r>
          </w:p>
        </w:tc>
        <w:tc>
          <w:tcPr>
            <w:tcW w:w="5248" w:type="dxa"/>
            <w:tcBorders>
              <w:bottom w:val="single" w:sz="18" w:space="0" w:color="auto"/>
            </w:tcBorders>
            <w:vAlign w:val="center"/>
          </w:tcPr>
          <w:p w14:paraId="68FA99D5" w14:textId="77777777" w:rsidR="00D111B5" w:rsidRPr="001A0534" w:rsidRDefault="00D111B5" w:rsidP="009B21DE">
            <w:pPr>
              <w:rPr>
                <w:rFonts w:ascii="Open Sans Extrabold" w:hAnsi="Open Sans Extrabold" w:cs="Open Sans Extrabold"/>
                <w:b/>
                <w:sz w:val="20"/>
                <w:szCs w:val="20"/>
              </w:rPr>
            </w:pPr>
            <w:r w:rsidRPr="001A0534">
              <w:rPr>
                <w:rFonts w:ascii="Open Sans Extrabold" w:hAnsi="Open Sans Extrabold" w:cs="Open Sans Extrabold"/>
                <w:b/>
                <w:sz w:val="20"/>
                <w:szCs w:val="20"/>
              </w:rPr>
              <w:t>Remarks</w:t>
            </w:r>
          </w:p>
        </w:tc>
        <w:tc>
          <w:tcPr>
            <w:tcW w:w="180" w:type="dxa"/>
            <w:tcBorders>
              <w:bottom w:val="single" w:sz="18" w:space="0" w:color="auto"/>
            </w:tcBorders>
            <w:vAlign w:val="center"/>
          </w:tcPr>
          <w:p w14:paraId="70EC5F00" w14:textId="77777777" w:rsidR="00D111B5" w:rsidRPr="001A0534" w:rsidRDefault="00D111B5" w:rsidP="009B21DE">
            <w:pPr>
              <w:rPr>
                <w:sz w:val="20"/>
                <w:szCs w:val="20"/>
              </w:rPr>
            </w:pPr>
          </w:p>
        </w:tc>
      </w:tr>
      <w:tr w:rsidR="00D111B5" w:rsidRPr="001A0534" w14:paraId="0E58DF39" w14:textId="77777777" w:rsidTr="00242092">
        <w:trPr>
          <w:trHeight w:val="360"/>
        </w:trPr>
        <w:tc>
          <w:tcPr>
            <w:tcW w:w="142" w:type="dxa"/>
            <w:tcBorders>
              <w:top w:val="single" w:sz="18" w:space="0" w:color="auto"/>
              <w:bottom w:val="nil"/>
            </w:tcBorders>
            <w:vAlign w:val="center"/>
          </w:tcPr>
          <w:p w14:paraId="699B52CE" w14:textId="77777777" w:rsidR="00D111B5" w:rsidRPr="001A0534" w:rsidRDefault="00D111B5" w:rsidP="009B21DE"/>
        </w:tc>
        <w:tc>
          <w:tcPr>
            <w:tcW w:w="2350" w:type="dxa"/>
            <w:tcBorders>
              <w:top w:val="single" w:sz="18" w:space="0" w:color="auto"/>
              <w:bottom w:val="single" w:sz="2" w:space="0" w:color="auto"/>
            </w:tcBorders>
            <w:vAlign w:val="center"/>
          </w:tcPr>
          <w:p w14:paraId="06C499AF" w14:textId="5025C1E3" w:rsidR="00D111B5" w:rsidRPr="001A0534" w:rsidRDefault="004E216E" w:rsidP="009B21DE">
            <w:pPr>
              <w:rPr>
                <w:sz w:val="20"/>
                <w:szCs w:val="20"/>
              </w:rPr>
            </w:pPr>
            <w:r w:rsidRPr="001A0534">
              <w:rPr>
                <w:sz w:val="20"/>
                <w:szCs w:val="20"/>
              </w:rPr>
              <w:t>Issue 1.00</w:t>
            </w:r>
          </w:p>
        </w:tc>
        <w:tc>
          <w:tcPr>
            <w:tcW w:w="1800" w:type="dxa"/>
            <w:tcBorders>
              <w:top w:val="single" w:sz="18" w:space="0" w:color="auto"/>
              <w:bottom w:val="single" w:sz="2" w:space="0" w:color="auto"/>
            </w:tcBorders>
            <w:vAlign w:val="center"/>
          </w:tcPr>
          <w:p w14:paraId="3F4870D1" w14:textId="7922B109" w:rsidR="00D111B5" w:rsidRPr="001A0534" w:rsidRDefault="003F6716" w:rsidP="009B21DE">
            <w:pPr>
              <w:rPr>
                <w:sz w:val="20"/>
                <w:szCs w:val="20"/>
              </w:rPr>
            </w:pPr>
            <w:r>
              <w:rPr>
                <w:sz w:val="20"/>
                <w:szCs w:val="20"/>
              </w:rPr>
              <w:t>2022-03-</w:t>
            </w:r>
            <w:r w:rsidR="00E0448A">
              <w:rPr>
                <w:sz w:val="20"/>
                <w:szCs w:val="20"/>
              </w:rPr>
              <w:t>30</w:t>
            </w:r>
          </w:p>
        </w:tc>
        <w:tc>
          <w:tcPr>
            <w:tcW w:w="5248" w:type="dxa"/>
            <w:tcBorders>
              <w:top w:val="single" w:sz="18" w:space="0" w:color="auto"/>
              <w:bottom w:val="single" w:sz="2" w:space="0" w:color="auto"/>
            </w:tcBorders>
            <w:vAlign w:val="center"/>
          </w:tcPr>
          <w:p w14:paraId="591CDC23" w14:textId="0FF5166E" w:rsidR="00D111B5" w:rsidRPr="001A0534" w:rsidRDefault="00D111B5" w:rsidP="009B21DE">
            <w:pPr>
              <w:rPr>
                <w:sz w:val="20"/>
                <w:szCs w:val="20"/>
              </w:rPr>
            </w:pPr>
            <w:r w:rsidRPr="001A0534">
              <w:rPr>
                <w:sz w:val="20"/>
                <w:szCs w:val="20"/>
              </w:rPr>
              <w:t>Initial issue</w:t>
            </w:r>
            <w:r w:rsidR="004E216E" w:rsidRPr="001A0534">
              <w:rPr>
                <w:sz w:val="20"/>
                <w:szCs w:val="20"/>
              </w:rPr>
              <w:t xml:space="preserve">. </w:t>
            </w:r>
            <w:r w:rsidR="00901328" w:rsidRPr="001A0534">
              <w:rPr>
                <w:sz w:val="20"/>
                <w:szCs w:val="20"/>
              </w:rPr>
              <w:t>Incorporated up to EU No. 2020/1159 and EDD 2020/023/R</w:t>
            </w:r>
          </w:p>
        </w:tc>
        <w:tc>
          <w:tcPr>
            <w:tcW w:w="180" w:type="dxa"/>
            <w:tcBorders>
              <w:top w:val="single" w:sz="18" w:space="0" w:color="auto"/>
              <w:bottom w:val="nil"/>
            </w:tcBorders>
            <w:vAlign w:val="center"/>
          </w:tcPr>
          <w:p w14:paraId="43361F3A" w14:textId="77777777" w:rsidR="00D111B5" w:rsidRPr="001A0534" w:rsidRDefault="00D111B5" w:rsidP="009B21DE"/>
        </w:tc>
      </w:tr>
      <w:tr w:rsidR="007D6A43" w:rsidRPr="001A0534" w14:paraId="2E03D41D" w14:textId="77777777" w:rsidTr="00242092">
        <w:trPr>
          <w:trHeight w:val="360"/>
        </w:trPr>
        <w:tc>
          <w:tcPr>
            <w:tcW w:w="142" w:type="dxa"/>
            <w:tcBorders>
              <w:top w:val="nil"/>
              <w:bottom w:val="nil"/>
            </w:tcBorders>
            <w:vAlign w:val="center"/>
          </w:tcPr>
          <w:p w14:paraId="02783772" w14:textId="77777777" w:rsidR="007D6A43" w:rsidRPr="001A0534" w:rsidRDefault="007D6A43" w:rsidP="007D6A43"/>
        </w:tc>
        <w:tc>
          <w:tcPr>
            <w:tcW w:w="2350" w:type="dxa"/>
            <w:tcBorders>
              <w:top w:val="single" w:sz="2" w:space="0" w:color="auto"/>
              <w:bottom w:val="single" w:sz="2" w:space="0" w:color="auto"/>
            </w:tcBorders>
            <w:vAlign w:val="center"/>
          </w:tcPr>
          <w:p w14:paraId="58F3CA8F" w14:textId="5684A307" w:rsidR="007D6A43" w:rsidRPr="00377488" w:rsidRDefault="007D6A43" w:rsidP="007D6A43">
            <w:pPr>
              <w:rPr>
                <w:sz w:val="20"/>
                <w:szCs w:val="20"/>
                <w:highlight w:val="yellow"/>
              </w:rPr>
            </w:pPr>
            <w:r w:rsidRPr="00377488">
              <w:rPr>
                <w:sz w:val="20"/>
                <w:szCs w:val="20"/>
                <w:highlight w:val="yellow"/>
              </w:rPr>
              <w:t>Issue 2.00</w:t>
            </w:r>
          </w:p>
        </w:tc>
        <w:tc>
          <w:tcPr>
            <w:tcW w:w="1800" w:type="dxa"/>
            <w:tcBorders>
              <w:top w:val="single" w:sz="2" w:space="0" w:color="auto"/>
              <w:bottom w:val="single" w:sz="2" w:space="0" w:color="auto"/>
            </w:tcBorders>
            <w:vAlign w:val="center"/>
          </w:tcPr>
          <w:p w14:paraId="1BAEA7FF" w14:textId="5AABBBD0" w:rsidR="007D6A43" w:rsidRPr="00377488" w:rsidRDefault="00377488" w:rsidP="007D6A43">
            <w:pPr>
              <w:rPr>
                <w:sz w:val="20"/>
                <w:szCs w:val="20"/>
                <w:highlight w:val="yellow"/>
              </w:rPr>
            </w:pPr>
            <w:r w:rsidRPr="00377488">
              <w:rPr>
                <w:sz w:val="20"/>
                <w:szCs w:val="20"/>
                <w:highlight w:val="yellow"/>
              </w:rPr>
              <w:t>2024</w:t>
            </w:r>
            <w:r w:rsidR="007D6A43" w:rsidRPr="00377488">
              <w:rPr>
                <w:sz w:val="20"/>
                <w:szCs w:val="20"/>
                <w:highlight w:val="yellow"/>
              </w:rPr>
              <w:t>-10-30</w:t>
            </w:r>
          </w:p>
        </w:tc>
        <w:tc>
          <w:tcPr>
            <w:tcW w:w="5248" w:type="dxa"/>
            <w:tcBorders>
              <w:top w:val="single" w:sz="2" w:space="0" w:color="auto"/>
              <w:bottom w:val="single" w:sz="2" w:space="0" w:color="auto"/>
            </w:tcBorders>
            <w:vAlign w:val="center"/>
          </w:tcPr>
          <w:p w14:paraId="3AE7CB66" w14:textId="77777777" w:rsidR="00377488" w:rsidRDefault="00377488" w:rsidP="007D6A43">
            <w:pPr>
              <w:rPr>
                <w:sz w:val="20"/>
                <w:szCs w:val="20"/>
                <w:highlight w:val="yellow"/>
              </w:rPr>
            </w:pPr>
            <w:r>
              <w:rPr>
                <w:sz w:val="20"/>
                <w:szCs w:val="20"/>
                <w:highlight w:val="yellow"/>
              </w:rPr>
              <w:t xml:space="preserve">Introduced single air carrier business groupings. </w:t>
            </w:r>
          </w:p>
          <w:p w14:paraId="166F962A" w14:textId="7A9AF3E0" w:rsidR="007D6A43" w:rsidRPr="00377488" w:rsidRDefault="00377488" w:rsidP="007D6A43">
            <w:pPr>
              <w:rPr>
                <w:color w:val="FF0000"/>
                <w:sz w:val="20"/>
                <w:szCs w:val="20"/>
                <w:highlight w:val="yellow"/>
              </w:rPr>
            </w:pPr>
            <w:r>
              <w:rPr>
                <w:sz w:val="20"/>
                <w:szCs w:val="20"/>
                <w:highlight w:val="yellow"/>
              </w:rPr>
              <w:t xml:space="preserve">Incorporated up to EU No. </w:t>
            </w:r>
            <w:r w:rsidR="007D6A43" w:rsidRPr="00377488">
              <w:rPr>
                <w:sz w:val="20"/>
                <w:szCs w:val="20"/>
                <w:highlight w:val="yellow"/>
              </w:rPr>
              <w:t xml:space="preserve">2022/410 </w:t>
            </w:r>
            <w:r>
              <w:rPr>
                <w:sz w:val="20"/>
                <w:szCs w:val="20"/>
                <w:highlight w:val="yellow"/>
              </w:rPr>
              <w:t>and EDD</w:t>
            </w:r>
            <w:r w:rsidR="007D6A43" w:rsidRPr="00377488">
              <w:rPr>
                <w:sz w:val="20"/>
                <w:szCs w:val="20"/>
                <w:highlight w:val="yellow"/>
              </w:rPr>
              <w:t xml:space="preserve"> 2022/017/R</w:t>
            </w:r>
          </w:p>
        </w:tc>
        <w:tc>
          <w:tcPr>
            <w:tcW w:w="180" w:type="dxa"/>
            <w:tcBorders>
              <w:top w:val="nil"/>
              <w:bottom w:val="nil"/>
            </w:tcBorders>
            <w:vAlign w:val="center"/>
          </w:tcPr>
          <w:p w14:paraId="51E08965" w14:textId="77777777" w:rsidR="007D6A43" w:rsidRPr="001A0534" w:rsidRDefault="007D6A43" w:rsidP="007D6A43"/>
        </w:tc>
      </w:tr>
      <w:tr w:rsidR="007D6A43" w:rsidRPr="001A0534" w14:paraId="5F3194D5" w14:textId="77777777" w:rsidTr="00242092">
        <w:trPr>
          <w:trHeight w:val="360"/>
        </w:trPr>
        <w:tc>
          <w:tcPr>
            <w:tcW w:w="142" w:type="dxa"/>
            <w:tcBorders>
              <w:top w:val="nil"/>
              <w:bottom w:val="nil"/>
            </w:tcBorders>
            <w:vAlign w:val="center"/>
          </w:tcPr>
          <w:p w14:paraId="63ED3001" w14:textId="77777777" w:rsidR="007D6A43" w:rsidRPr="001A0534" w:rsidRDefault="007D6A43" w:rsidP="007D6A43"/>
        </w:tc>
        <w:tc>
          <w:tcPr>
            <w:tcW w:w="2350" w:type="dxa"/>
            <w:tcBorders>
              <w:top w:val="single" w:sz="2" w:space="0" w:color="auto"/>
              <w:bottom w:val="single" w:sz="2" w:space="0" w:color="auto"/>
            </w:tcBorders>
            <w:vAlign w:val="center"/>
          </w:tcPr>
          <w:p w14:paraId="1D577D8B" w14:textId="74977B7A"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4077F58B" w14:textId="0E58829D"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5513AA3D" w14:textId="12FF234E" w:rsidR="007D6A43" w:rsidRPr="001A0534" w:rsidRDefault="007D6A43" w:rsidP="007D6A43">
            <w:pPr>
              <w:rPr>
                <w:color w:val="FF0000"/>
                <w:sz w:val="20"/>
                <w:szCs w:val="20"/>
              </w:rPr>
            </w:pPr>
          </w:p>
        </w:tc>
        <w:tc>
          <w:tcPr>
            <w:tcW w:w="180" w:type="dxa"/>
            <w:tcBorders>
              <w:top w:val="nil"/>
              <w:bottom w:val="nil"/>
            </w:tcBorders>
            <w:vAlign w:val="center"/>
          </w:tcPr>
          <w:p w14:paraId="6E76D0B5" w14:textId="77777777" w:rsidR="007D6A43" w:rsidRPr="001A0534" w:rsidRDefault="007D6A43" w:rsidP="007D6A43"/>
        </w:tc>
      </w:tr>
      <w:tr w:rsidR="007D6A43" w:rsidRPr="001A0534" w14:paraId="39FBD22A" w14:textId="77777777" w:rsidTr="00242092">
        <w:trPr>
          <w:trHeight w:val="340"/>
        </w:trPr>
        <w:tc>
          <w:tcPr>
            <w:tcW w:w="142" w:type="dxa"/>
            <w:tcBorders>
              <w:top w:val="nil"/>
              <w:bottom w:val="nil"/>
            </w:tcBorders>
            <w:vAlign w:val="center"/>
          </w:tcPr>
          <w:p w14:paraId="0C278A92" w14:textId="77777777" w:rsidR="007D6A43" w:rsidRPr="001A0534" w:rsidRDefault="007D6A43" w:rsidP="007D6A43"/>
        </w:tc>
        <w:tc>
          <w:tcPr>
            <w:tcW w:w="2350" w:type="dxa"/>
            <w:tcBorders>
              <w:top w:val="single" w:sz="2" w:space="0" w:color="auto"/>
              <w:bottom w:val="single" w:sz="2" w:space="0" w:color="auto"/>
            </w:tcBorders>
            <w:vAlign w:val="center"/>
          </w:tcPr>
          <w:p w14:paraId="63FBB8B0" w14:textId="4EDDDCF6"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4AE913E0" w14:textId="3E1536A3"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6AAC4D57" w14:textId="7268EB3B" w:rsidR="007D6A43" w:rsidRPr="001A0534" w:rsidRDefault="007D6A43" w:rsidP="007D6A43">
            <w:pPr>
              <w:rPr>
                <w:sz w:val="20"/>
                <w:szCs w:val="20"/>
              </w:rPr>
            </w:pPr>
          </w:p>
        </w:tc>
        <w:tc>
          <w:tcPr>
            <w:tcW w:w="180" w:type="dxa"/>
            <w:tcBorders>
              <w:top w:val="nil"/>
              <w:bottom w:val="nil"/>
            </w:tcBorders>
            <w:vAlign w:val="center"/>
          </w:tcPr>
          <w:p w14:paraId="6F20020E" w14:textId="77777777" w:rsidR="007D6A43" w:rsidRPr="001A0534" w:rsidRDefault="007D6A43" w:rsidP="007D6A43"/>
        </w:tc>
      </w:tr>
      <w:tr w:rsidR="007D6A43" w:rsidRPr="001A0534" w14:paraId="78518827" w14:textId="77777777" w:rsidTr="00242092">
        <w:trPr>
          <w:trHeight w:val="360"/>
        </w:trPr>
        <w:tc>
          <w:tcPr>
            <w:tcW w:w="142" w:type="dxa"/>
            <w:tcBorders>
              <w:top w:val="nil"/>
              <w:bottom w:val="nil"/>
            </w:tcBorders>
            <w:vAlign w:val="center"/>
          </w:tcPr>
          <w:p w14:paraId="0CBA717F" w14:textId="77777777" w:rsidR="007D6A43" w:rsidRPr="001A0534" w:rsidRDefault="007D6A43" w:rsidP="007D6A43"/>
        </w:tc>
        <w:tc>
          <w:tcPr>
            <w:tcW w:w="2350" w:type="dxa"/>
            <w:tcBorders>
              <w:top w:val="single" w:sz="2" w:space="0" w:color="auto"/>
              <w:bottom w:val="single" w:sz="2" w:space="0" w:color="auto"/>
            </w:tcBorders>
            <w:vAlign w:val="center"/>
          </w:tcPr>
          <w:p w14:paraId="67A0DF9D" w14:textId="49CDCEF9"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21AF7902" w14:textId="39E60EAD"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63C1F593" w14:textId="3072A9BA" w:rsidR="007D6A43" w:rsidRPr="001A0534" w:rsidRDefault="007D6A43" w:rsidP="007D6A43">
            <w:pPr>
              <w:rPr>
                <w:sz w:val="20"/>
                <w:szCs w:val="20"/>
              </w:rPr>
            </w:pPr>
          </w:p>
        </w:tc>
        <w:tc>
          <w:tcPr>
            <w:tcW w:w="180" w:type="dxa"/>
            <w:tcBorders>
              <w:top w:val="nil"/>
              <w:bottom w:val="nil"/>
            </w:tcBorders>
            <w:vAlign w:val="center"/>
          </w:tcPr>
          <w:p w14:paraId="22F6FCEB" w14:textId="77777777" w:rsidR="007D6A43" w:rsidRPr="001A0534" w:rsidRDefault="007D6A43" w:rsidP="007D6A43"/>
        </w:tc>
      </w:tr>
      <w:tr w:rsidR="007D6A43" w:rsidRPr="001A0534" w14:paraId="7D032387" w14:textId="77777777" w:rsidTr="00242092">
        <w:trPr>
          <w:trHeight w:val="340"/>
        </w:trPr>
        <w:tc>
          <w:tcPr>
            <w:tcW w:w="142" w:type="dxa"/>
            <w:tcBorders>
              <w:top w:val="nil"/>
              <w:bottom w:val="nil"/>
            </w:tcBorders>
            <w:vAlign w:val="center"/>
          </w:tcPr>
          <w:p w14:paraId="6AE136A1" w14:textId="77777777" w:rsidR="007D6A43" w:rsidRPr="001A0534" w:rsidRDefault="007D6A43" w:rsidP="007D6A43"/>
        </w:tc>
        <w:tc>
          <w:tcPr>
            <w:tcW w:w="2350" w:type="dxa"/>
            <w:tcBorders>
              <w:top w:val="single" w:sz="2" w:space="0" w:color="auto"/>
              <w:bottom w:val="single" w:sz="2" w:space="0" w:color="auto"/>
            </w:tcBorders>
          </w:tcPr>
          <w:p w14:paraId="6F58549F" w14:textId="651EB614" w:rsidR="007D6A43" w:rsidRPr="001A0534" w:rsidRDefault="007D6A43" w:rsidP="007D6A43">
            <w:pPr>
              <w:jc w:val="left"/>
              <w:rPr>
                <w:sz w:val="20"/>
                <w:szCs w:val="20"/>
              </w:rPr>
            </w:pPr>
          </w:p>
        </w:tc>
        <w:tc>
          <w:tcPr>
            <w:tcW w:w="1800" w:type="dxa"/>
            <w:tcBorders>
              <w:top w:val="single" w:sz="2" w:space="0" w:color="auto"/>
              <w:bottom w:val="single" w:sz="2" w:space="0" w:color="auto"/>
            </w:tcBorders>
          </w:tcPr>
          <w:p w14:paraId="3A657162" w14:textId="075F1113" w:rsidR="007D6A43" w:rsidRPr="001A0534" w:rsidRDefault="007D6A43" w:rsidP="007D6A43">
            <w:pPr>
              <w:jc w:val="left"/>
              <w:rPr>
                <w:sz w:val="20"/>
                <w:szCs w:val="20"/>
              </w:rPr>
            </w:pPr>
          </w:p>
        </w:tc>
        <w:tc>
          <w:tcPr>
            <w:tcW w:w="5248" w:type="dxa"/>
            <w:tcBorders>
              <w:top w:val="single" w:sz="2" w:space="0" w:color="auto"/>
              <w:bottom w:val="single" w:sz="2" w:space="0" w:color="auto"/>
            </w:tcBorders>
            <w:vAlign w:val="center"/>
          </w:tcPr>
          <w:p w14:paraId="13F807B9" w14:textId="778A1546" w:rsidR="007D6A43" w:rsidRPr="001A0534" w:rsidRDefault="007D6A43" w:rsidP="007D6A43">
            <w:pPr>
              <w:rPr>
                <w:sz w:val="20"/>
                <w:szCs w:val="20"/>
              </w:rPr>
            </w:pPr>
          </w:p>
        </w:tc>
        <w:tc>
          <w:tcPr>
            <w:tcW w:w="180" w:type="dxa"/>
            <w:tcBorders>
              <w:top w:val="nil"/>
              <w:bottom w:val="nil"/>
            </w:tcBorders>
            <w:vAlign w:val="center"/>
          </w:tcPr>
          <w:p w14:paraId="2D4CF942" w14:textId="77777777" w:rsidR="007D6A43" w:rsidRPr="001A0534" w:rsidRDefault="007D6A43" w:rsidP="007D6A43"/>
        </w:tc>
      </w:tr>
      <w:tr w:rsidR="007D6A43" w:rsidRPr="001A0534" w14:paraId="574D17FA" w14:textId="77777777" w:rsidTr="00242092">
        <w:trPr>
          <w:trHeight w:val="340"/>
        </w:trPr>
        <w:tc>
          <w:tcPr>
            <w:tcW w:w="142" w:type="dxa"/>
            <w:tcBorders>
              <w:top w:val="nil"/>
              <w:bottom w:val="nil"/>
            </w:tcBorders>
            <w:vAlign w:val="center"/>
          </w:tcPr>
          <w:p w14:paraId="7C76E7FA" w14:textId="77777777" w:rsidR="007D6A43" w:rsidRPr="001A0534" w:rsidRDefault="007D6A43" w:rsidP="007D6A43"/>
        </w:tc>
        <w:tc>
          <w:tcPr>
            <w:tcW w:w="2350" w:type="dxa"/>
            <w:tcBorders>
              <w:top w:val="single" w:sz="2" w:space="0" w:color="auto"/>
              <w:bottom w:val="single" w:sz="2" w:space="0" w:color="auto"/>
            </w:tcBorders>
          </w:tcPr>
          <w:p w14:paraId="78AE5E6C" w14:textId="166FD993" w:rsidR="007D6A43" w:rsidRPr="001A0534" w:rsidRDefault="007D6A43" w:rsidP="007D6A43">
            <w:pPr>
              <w:jc w:val="left"/>
              <w:rPr>
                <w:sz w:val="20"/>
                <w:szCs w:val="20"/>
              </w:rPr>
            </w:pPr>
          </w:p>
        </w:tc>
        <w:tc>
          <w:tcPr>
            <w:tcW w:w="1800" w:type="dxa"/>
            <w:tcBorders>
              <w:top w:val="single" w:sz="2" w:space="0" w:color="auto"/>
              <w:bottom w:val="single" w:sz="2" w:space="0" w:color="auto"/>
            </w:tcBorders>
          </w:tcPr>
          <w:p w14:paraId="54695822" w14:textId="2A1583D9" w:rsidR="007D6A43" w:rsidRPr="001A0534" w:rsidRDefault="007D6A43" w:rsidP="007D6A43">
            <w:pPr>
              <w:jc w:val="left"/>
              <w:rPr>
                <w:sz w:val="20"/>
                <w:szCs w:val="20"/>
              </w:rPr>
            </w:pPr>
          </w:p>
        </w:tc>
        <w:tc>
          <w:tcPr>
            <w:tcW w:w="5248" w:type="dxa"/>
            <w:tcBorders>
              <w:top w:val="single" w:sz="2" w:space="0" w:color="auto"/>
              <w:bottom w:val="single" w:sz="2" w:space="0" w:color="auto"/>
            </w:tcBorders>
            <w:vAlign w:val="center"/>
          </w:tcPr>
          <w:p w14:paraId="6866F6C7" w14:textId="663C1599" w:rsidR="007D6A43" w:rsidRPr="001A0534" w:rsidRDefault="007D6A43" w:rsidP="007D6A43">
            <w:pPr>
              <w:rPr>
                <w:sz w:val="20"/>
                <w:szCs w:val="20"/>
              </w:rPr>
            </w:pPr>
          </w:p>
        </w:tc>
        <w:tc>
          <w:tcPr>
            <w:tcW w:w="180" w:type="dxa"/>
            <w:tcBorders>
              <w:top w:val="nil"/>
              <w:bottom w:val="nil"/>
            </w:tcBorders>
            <w:vAlign w:val="center"/>
          </w:tcPr>
          <w:p w14:paraId="511615BF" w14:textId="77777777" w:rsidR="007D6A43" w:rsidRPr="001A0534" w:rsidRDefault="007D6A43" w:rsidP="007D6A43"/>
        </w:tc>
      </w:tr>
      <w:tr w:rsidR="007D6A43" w:rsidRPr="001A0534" w14:paraId="435D3347" w14:textId="77777777" w:rsidTr="00242092">
        <w:trPr>
          <w:trHeight w:val="340"/>
        </w:trPr>
        <w:tc>
          <w:tcPr>
            <w:tcW w:w="142" w:type="dxa"/>
            <w:tcBorders>
              <w:top w:val="nil"/>
              <w:bottom w:val="nil"/>
            </w:tcBorders>
            <w:vAlign w:val="center"/>
          </w:tcPr>
          <w:p w14:paraId="439DB89F" w14:textId="77777777" w:rsidR="007D6A43" w:rsidRPr="001A0534" w:rsidRDefault="007D6A43" w:rsidP="007D6A43"/>
        </w:tc>
        <w:tc>
          <w:tcPr>
            <w:tcW w:w="2350" w:type="dxa"/>
            <w:tcBorders>
              <w:top w:val="single" w:sz="2" w:space="0" w:color="auto"/>
              <w:bottom w:val="single" w:sz="2" w:space="0" w:color="auto"/>
            </w:tcBorders>
            <w:vAlign w:val="center"/>
          </w:tcPr>
          <w:p w14:paraId="14C08DB2"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3A08A8A7"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793AD0FA" w14:textId="77777777" w:rsidR="007D6A43" w:rsidRPr="001A0534" w:rsidRDefault="007D6A43" w:rsidP="007D6A43">
            <w:pPr>
              <w:rPr>
                <w:sz w:val="20"/>
                <w:szCs w:val="20"/>
              </w:rPr>
            </w:pPr>
          </w:p>
        </w:tc>
        <w:tc>
          <w:tcPr>
            <w:tcW w:w="180" w:type="dxa"/>
            <w:tcBorders>
              <w:top w:val="nil"/>
              <w:bottom w:val="nil"/>
            </w:tcBorders>
            <w:vAlign w:val="center"/>
          </w:tcPr>
          <w:p w14:paraId="606FFD81" w14:textId="77777777" w:rsidR="007D6A43" w:rsidRPr="001A0534" w:rsidRDefault="007D6A43" w:rsidP="007D6A43"/>
        </w:tc>
      </w:tr>
      <w:tr w:rsidR="007D6A43" w:rsidRPr="001A0534" w14:paraId="1184D1AB" w14:textId="77777777" w:rsidTr="00242092">
        <w:trPr>
          <w:trHeight w:val="340"/>
        </w:trPr>
        <w:tc>
          <w:tcPr>
            <w:tcW w:w="142" w:type="dxa"/>
            <w:tcBorders>
              <w:top w:val="nil"/>
              <w:bottom w:val="nil"/>
            </w:tcBorders>
            <w:vAlign w:val="center"/>
          </w:tcPr>
          <w:p w14:paraId="6984F678" w14:textId="77777777" w:rsidR="007D6A43" w:rsidRPr="001A0534" w:rsidRDefault="007D6A43" w:rsidP="007D6A43"/>
        </w:tc>
        <w:tc>
          <w:tcPr>
            <w:tcW w:w="2350" w:type="dxa"/>
            <w:tcBorders>
              <w:top w:val="single" w:sz="2" w:space="0" w:color="auto"/>
              <w:bottom w:val="single" w:sz="2" w:space="0" w:color="auto"/>
            </w:tcBorders>
            <w:vAlign w:val="center"/>
          </w:tcPr>
          <w:p w14:paraId="2CF044F8"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18929CBD"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4B93AC71" w14:textId="77777777" w:rsidR="007D6A43" w:rsidRPr="001A0534" w:rsidRDefault="007D6A43" w:rsidP="007D6A43">
            <w:pPr>
              <w:rPr>
                <w:sz w:val="20"/>
                <w:szCs w:val="20"/>
              </w:rPr>
            </w:pPr>
          </w:p>
        </w:tc>
        <w:tc>
          <w:tcPr>
            <w:tcW w:w="180" w:type="dxa"/>
            <w:tcBorders>
              <w:top w:val="nil"/>
              <w:bottom w:val="nil"/>
            </w:tcBorders>
            <w:vAlign w:val="center"/>
          </w:tcPr>
          <w:p w14:paraId="7B4B4436" w14:textId="77777777" w:rsidR="007D6A43" w:rsidRPr="001A0534" w:rsidRDefault="007D6A43" w:rsidP="007D6A43"/>
        </w:tc>
      </w:tr>
      <w:tr w:rsidR="007D6A43" w:rsidRPr="001A0534" w14:paraId="4C385EC8" w14:textId="77777777" w:rsidTr="00242092">
        <w:trPr>
          <w:trHeight w:val="340"/>
        </w:trPr>
        <w:tc>
          <w:tcPr>
            <w:tcW w:w="142" w:type="dxa"/>
            <w:tcBorders>
              <w:top w:val="nil"/>
              <w:bottom w:val="nil"/>
            </w:tcBorders>
            <w:vAlign w:val="center"/>
          </w:tcPr>
          <w:p w14:paraId="2F6C3EF3" w14:textId="77777777" w:rsidR="007D6A43" w:rsidRPr="001A0534" w:rsidRDefault="007D6A43" w:rsidP="007D6A43"/>
        </w:tc>
        <w:tc>
          <w:tcPr>
            <w:tcW w:w="2350" w:type="dxa"/>
            <w:tcBorders>
              <w:top w:val="single" w:sz="2" w:space="0" w:color="auto"/>
              <w:bottom w:val="single" w:sz="2" w:space="0" w:color="auto"/>
            </w:tcBorders>
            <w:vAlign w:val="center"/>
          </w:tcPr>
          <w:p w14:paraId="66B7C219"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329E2069"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774E2220" w14:textId="77777777" w:rsidR="007D6A43" w:rsidRPr="001A0534" w:rsidRDefault="007D6A43" w:rsidP="007D6A43">
            <w:pPr>
              <w:rPr>
                <w:sz w:val="20"/>
                <w:szCs w:val="20"/>
              </w:rPr>
            </w:pPr>
          </w:p>
        </w:tc>
        <w:tc>
          <w:tcPr>
            <w:tcW w:w="180" w:type="dxa"/>
            <w:tcBorders>
              <w:top w:val="nil"/>
              <w:bottom w:val="nil"/>
            </w:tcBorders>
            <w:vAlign w:val="center"/>
          </w:tcPr>
          <w:p w14:paraId="0B80187E" w14:textId="77777777" w:rsidR="007D6A43" w:rsidRPr="001A0534" w:rsidRDefault="007D6A43" w:rsidP="007D6A43"/>
        </w:tc>
      </w:tr>
      <w:tr w:rsidR="007D6A43" w:rsidRPr="001A0534" w14:paraId="5BDDEB4A" w14:textId="77777777" w:rsidTr="00242092">
        <w:trPr>
          <w:trHeight w:val="340"/>
        </w:trPr>
        <w:tc>
          <w:tcPr>
            <w:tcW w:w="142" w:type="dxa"/>
            <w:tcBorders>
              <w:top w:val="nil"/>
              <w:bottom w:val="nil"/>
            </w:tcBorders>
            <w:vAlign w:val="center"/>
          </w:tcPr>
          <w:p w14:paraId="299903A9" w14:textId="77777777" w:rsidR="007D6A43" w:rsidRPr="001A0534" w:rsidRDefault="007D6A43" w:rsidP="007D6A43"/>
        </w:tc>
        <w:tc>
          <w:tcPr>
            <w:tcW w:w="2350" w:type="dxa"/>
            <w:tcBorders>
              <w:top w:val="single" w:sz="2" w:space="0" w:color="auto"/>
              <w:bottom w:val="single" w:sz="2" w:space="0" w:color="auto"/>
            </w:tcBorders>
            <w:vAlign w:val="center"/>
          </w:tcPr>
          <w:p w14:paraId="6E2E3E89"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7F220D4B"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5864FC71" w14:textId="77777777" w:rsidR="007D6A43" w:rsidRPr="001A0534" w:rsidRDefault="007D6A43" w:rsidP="007D6A43">
            <w:pPr>
              <w:rPr>
                <w:sz w:val="20"/>
                <w:szCs w:val="20"/>
              </w:rPr>
            </w:pPr>
          </w:p>
        </w:tc>
        <w:tc>
          <w:tcPr>
            <w:tcW w:w="180" w:type="dxa"/>
            <w:tcBorders>
              <w:top w:val="nil"/>
              <w:bottom w:val="nil"/>
            </w:tcBorders>
            <w:vAlign w:val="center"/>
          </w:tcPr>
          <w:p w14:paraId="3535612E" w14:textId="77777777" w:rsidR="007D6A43" w:rsidRPr="001A0534" w:rsidRDefault="007D6A43" w:rsidP="007D6A43"/>
        </w:tc>
      </w:tr>
      <w:tr w:rsidR="007D6A43" w:rsidRPr="001A0534" w14:paraId="388D4780" w14:textId="77777777" w:rsidTr="00242092">
        <w:trPr>
          <w:trHeight w:val="340"/>
        </w:trPr>
        <w:tc>
          <w:tcPr>
            <w:tcW w:w="142" w:type="dxa"/>
            <w:tcBorders>
              <w:top w:val="nil"/>
              <w:bottom w:val="nil"/>
            </w:tcBorders>
            <w:vAlign w:val="center"/>
          </w:tcPr>
          <w:p w14:paraId="6B985DF5" w14:textId="77777777" w:rsidR="007D6A43" w:rsidRPr="001A0534" w:rsidRDefault="007D6A43" w:rsidP="007D6A43"/>
        </w:tc>
        <w:tc>
          <w:tcPr>
            <w:tcW w:w="2350" w:type="dxa"/>
            <w:tcBorders>
              <w:top w:val="single" w:sz="2" w:space="0" w:color="auto"/>
              <w:bottom w:val="single" w:sz="2" w:space="0" w:color="auto"/>
            </w:tcBorders>
            <w:vAlign w:val="center"/>
          </w:tcPr>
          <w:p w14:paraId="4F59654E"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3390515B"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428DD8BD" w14:textId="77777777" w:rsidR="007D6A43" w:rsidRPr="001A0534" w:rsidRDefault="007D6A43" w:rsidP="007D6A43">
            <w:pPr>
              <w:rPr>
                <w:sz w:val="20"/>
                <w:szCs w:val="20"/>
              </w:rPr>
            </w:pPr>
          </w:p>
        </w:tc>
        <w:tc>
          <w:tcPr>
            <w:tcW w:w="180" w:type="dxa"/>
            <w:tcBorders>
              <w:top w:val="nil"/>
              <w:bottom w:val="nil"/>
            </w:tcBorders>
            <w:vAlign w:val="center"/>
          </w:tcPr>
          <w:p w14:paraId="56C0ABD7" w14:textId="77777777" w:rsidR="007D6A43" w:rsidRPr="001A0534" w:rsidRDefault="007D6A43" w:rsidP="007D6A43"/>
        </w:tc>
      </w:tr>
      <w:tr w:rsidR="007D6A43" w:rsidRPr="001A0534" w14:paraId="66815E5E" w14:textId="77777777" w:rsidTr="00242092">
        <w:trPr>
          <w:trHeight w:val="340"/>
        </w:trPr>
        <w:tc>
          <w:tcPr>
            <w:tcW w:w="142" w:type="dxa"/>
            <w:tcBorders>
              <w:top w:val="nil"/>
              <w:bottom w:val="nil"/>
            </w:tcBorders>
            <w:vAlign w:val="center"/>
          </w:tcPr>
          <w:p w14:paraId="1EFCBEA9" w14:textId="77777777" w:rsidR="007D6A43" w:rsidRPr="001A0534" w:rsidRDefault="007D6A43" w:rsidP="007D6A43"/>
        </w:tc>
        <w:tc>
          <w:tcPr>
            <w:tcW w:w="2350" w:type="dxa"/>
            <w:tcBorders>
              <w:top w:val="single" w:sz="2" w:space="0" w:color="auto"/>
              <w:bottom w:val="single" w:sz="2" w:space="0" w:color="auto"/>
            </w:tcBorders>
            <w:vAlign w:val="center"/>
          </w:tcPr>
          <w:p w14:paraId="612B25F8"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4F5C8D5C"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2CA7DC56" w14:textId="77777777" w:rsidR="007D6A43" w:rsidRPr="001A0534" w:rsidRDefault="007D6A43" w:rsidP="007D6A43">
            <w:pPr>
              <w:rPr>
                <w:sz w:val="20"/>
                <w:szCs w:val="20"/>
              </w:rPr>
            </w:pPr>
          </w:p>
        </w:tc>
        <w:tc>
          <w:tcPr>
            <w:tcW w:w="180" w:type="dxa"/>
            <w:tcBorders>
              <w:top w:val="nil"/>
              <w:bottom w:val="nil"/>
            </w:tcBorders>
            <w:vAlign w:val="center"/>
          </w:tcPr>
          <w:p w14:paraId="3EBCA7E2" w14:textId="77777777" w:rsidR="007D6A43" w:rsidRPr="001A0534" w:rsidRDefault="007D6A43" w:rsidP="007D6A43"/>
        </w:tc>
      </w:tr>
      <w:tr w:rsidR="007D6A43" w:rsidRPr="001A0534" w14:paraId="7E8C2BCB" w14:textId="77777777" w:rsidTr="00242092">
        <w:trPr>
          <w:trHeight w:val="340"/>
        </w:trPr>
        <w:tc>
          <w:tcPr>
            <w:tcW w:w="142" w:type="dxa"/>
            <w:tcBorders>
              <w:top w:val="nil"/>
              <w:bottom w:val="nil"/>
            </w:tcBorders>
            <w:vAlign w:val="center"/>
          </w:tcPr>
          <w:p w14:paraId="3B6649CC" w14:textId="77777777" w:rsidR="007D6A43" w:rsidRPr="001A0534" w:rsidRDefault="007D6A43" w:rsidP="007D6A43"/>
        </w:tc>
        <w:tc>
          <w:tcPr>
            <w:tcW w:w="2350" w:type="dxa"/>
            <w:tcBorders>
              <w:top w:val="single" w:sz="2" w:space="0" w:color="auto"/>
              <w:bottom w:val="single" w:sz="2" w:space="0" w:color="auto"/>
            </w:tcBorders>
            <w:vAlign w:val="center"/>
          </w:tcPr>
          <w:p w14:paraId="5E29F48B"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0A9765BF"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6D26FD6B" w14:textId="77777777" w:rsidR="007D6A43" w:rsidRPr="001A0534" w:rsidRDefault="007D6A43" w:rsidP="007D6A43">
            <w:pPr>
              <w:rPr>
                <w:sz w:val="20"/>
                <w:szCs w:val="20"/>
              </w:rPr>
            </w:pPr>
          </w:p>
        </w:tc>
        <w:tc>
          <w:tcPr>
            <w:tcW w:w="180" w:type="dxa"/>
            <w:tcBorders>
              <w:top w:val="nil"/>
              <w:bottom w:val="nil"/>
            </w:tcBorders>
            <w:vAlign w:val="center"/>
          </w:tcPr>
          <w:p w14:paraId="0BD4D215" w14:textId="77777777" w:rsidR="007D6A43" w:rsidRPr="001A0534" w:rsidRDefault="007D6A43" w:rsidP="007D6A43"/>
        </w:tc>
      </w:tr>
      <w:tr w:rsidR="007D6A43" w:rsidRPr="001A0534" w14:paraId="77BB0668" w14:textId="77777777" w:rsidTr="00242092">
        <w:trPr>
          <w:trHeight w:val="340"/>
        </w:trPr>
        <w:tc>
          <w:tcPr>
            <w:tcW w:w="142" w:type="dxa"/>
            <w:tcBorders>
              <w:top w:val="nil"/>
              <w:bottom w:val="nil"/>
            </w:tcBorders>
            <w:vAlign w:val="center"/>
          </w:tcPr>
          <w:p w14:paraId="6279057A" w14:textId="77777777" w:rsidR="007D6A43" w:rsidRPr="001A0534" w:rsidRDefault="007D6A43" w:rsidP="007D6A43"/>
        </w:tc>
        <w:tc>
          <w:tcPr>
            <w:tcW w:w="2350" w:type="dxa"/>
            <w:tcBorders>
              <w:top w:val="single" w:sz="2" w:space="0" w:color="auto"/>
              <w:bottom w:val="single" w:sz="2" w:space="0" w:color="auto"/>
            </w:tcBorders>
            <w:vAlign w:val="center"/>
          </w:tcPr>
          <w:p w14:paraId="57D4078A"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7C321A63"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292B3F54" w14:textId="77777777" w:rsidR="007D6A43" w:rsidRPr="001A0534" w:rsidRDefault="007D6A43" w:rsidP="007D6A43">
            <w:pPr>
              <w:rPr>
                <w:sz w:val="20"/>
                <w:szCs w:val="20"/>
              </w:rPr>
            </w:pPr>
          </w:p>
        </w:tc>
        <w:tc>
          <w:tcPr>
            <w:tcW w:w="180" w:type="dxa"/>
            <w:tcBorders>
              <w:top w:val="nil"/>
              <w:bottom w:val="nil"/>
            </w:tcBorders>
            <w:vAlign w:val="center"/>
          </w:tcPr>
          <w:p w14:paraId="7B293AA0" w14:textId="77777777" w:rsidR="007D6A43" w:rsidRPr="001A0534" w:rsidRDefault="007D6A43" w:rsidP="007D6A43"/>
        </w:tc>
      </w:tr>
      <w:tr w:rsidR="007D6A43" w:rsidRPr="001A0534" w14:paraId="39F9079E" w14:textId="77777777" w:rsidTr="00242092">
        <w:trPr>
          <w:trHeight w:val="340"/>
        </w:trPr>
        <w:tc>
          <w:tcPr>
            <w:tcW w:w="142" w:type="dxa"/>
            <w:tcBorders>
              <w:top w:val="nil"/>
              <w:bottom w:val="nil"/>
            </w:tcBorders>
            <w:vAlign w:val="center"/>
          </w:tcPr>
          <w:p w14:paraId="5CF1AE67" w14:textId="77777777" w:rsidR="007D6A43" w:rsidRPr="001A0534" w:rsidRDefault="007D6A43" w:rsidP="007D6A43"/>
        </w:tc>
        <w:tc>
          <w:tcPr>
            <w:tcW w:w="2350" w:type="dxa"/>
            <w:tcBorders>
              <w:top w:val="single" w:sz="2" w:space="0" w:color="auto"/>
              <w:bottom w:val="single" w:sz="2" w:space="0" w:color="auto"/>
            </w:tcBorders>
            <w:vAlign w:val="center"/>
          </w:tcPr>
          <w:p w14:paraId="3EBC918A"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63283917"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19231F05" w14:textId="77777777" w:rsidR="007D6A43" w:rsidRPr="001A0534" w:rsidRDefault="007D6A43" w:rsidP="007D6A43">
            <w:pPr>
              <w:rPr>
                <w:sz w:val="20"/>
                <w:szCs w:val="20"/>
              </w:rPr>
            </w:pPr>
          </w:p>
        </w:tc>
        <w:tc>
          <w:tcPr>
            <w:tcW w:w="180" w:type="dxa"/>
            <w:tcBorders>
              <w:top w:val="nil"/>
              <w:bottom w:val="nil"/>
            </w:tcBorders>
            <w:vAlign w:val="center"/>
          </w:tcPr>
          <w:p w14:paraId="7369B95D" w14:textId="77777777" w:rsidR="007D6A43" w:rsidRPr="001A0534" w:rsidRDefault="007D6A43" w:rsidP="007D6A43"/>
        </w:tc>
      </w:tr>
      <w:tr w:rsidR="007D6A43" w:rsidRPr="001A0534" w14:paraId="558CA534" w14:textId="77777777" w:rsidTr="00242092">
        <w:trPr>
          <w:trHeight w:val="340"/>
        </w:trPr>
        <w:tc>
          <w:tcPr>
            <w:tcW w:w="142" w:type="dxa"/>
            <w:tcBorders>
              <w:top w:val="nil"/>
              <w:bottom w:val="nil"/>
            </w:tcBorders>
            <w:vAlign w:val="center"/>
          </w:tcPr>
          <w:p w14:paraId="21A6025B" w14:textId="77777777" w:rsidR="007D6A43" w:rsidRPr="001A0534" w:rsidRDefault="007D6A43" w:rsidP="007D6A43"/>
        </w:tc>
        <w:tc>
          <w:tcPr>
            <w:tcW w:w="2350" w:type="dxa"/>
            <w:tcBorders>
              <w:top w:val="single" w:sz="2" w:space="0" w:color="auto"/>
              <w:bottom w:val="single" w:sz="2" w:space="0" w:color="auto"/>
            </w:tcBorders>
            <w:vAlign w:val="center"/>
          </w:tcPr>
          <w:p w14:paraId="78B51B3F"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56E336F2"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65BFD3E1" w14:textId="77777777" w:rsidR="007D6A43" w:rsidRPr="001A0534" w:rsidRDefault="007D6A43" w:rsidP="007D6A43">
            <w:pPr>
              <w:rPr>
                <w:sz w:val="20"/>
                <w:szCs w:val="20"/>
              </w:rPr>
            </w:pPr>
          </w:p>
        </w:tc>
        <w:tc>
          <w:tcPr>
            <w:tcW w:w="180" w:type="dxa"/>
            <w:tcBorders>
              <w:top w:val="nil"/>
              <w:bottom w:val="nil"/>
            </w:tcBorders>
            <w:vAlign w:val="center"/>
          </w:tcPr>
          <w:p w14:paraId="0B304325" w14:textId="77777777" w:rsidR="007D6A43" w:rsidRPr="001A0534" w:rsidRDefault="007D6A43" w:rsidP="007D6A43"/>
        </w:tc>
      </w:tr>
      <w:tr w:rsidR="007D6A43" w:rsidRPr="001A0534" w14:paraId="7BFCBBB3" w14:textId="77777777" w:rsidTr="00242092">
        <w:trPr>
          <w:trHeight w:val="340"/>
        </w:trPr>
        <w:tc>
          <w:tcPr>
            <w:tcW w:w="142" w:type="dxa"/>
            <w:tcBorders>
              <w:top w:val="nil"/>
              <w:bottom w:val="nil"/>
            </w:tcBorders>
            <w:vAlign w:val="center"/>
          </w:tcPr>
          <w:p w14:paraId="0FAA8FAA" w14:textId="77777777" w:rsidR="007D6A43" w:rsidRPr="001A0534" w:rsidRDefault="007D6A43" w:rsidP="007D6A43"/>
        </w:tc>
        <w:tc>
          <w:tcPr>
            <w:tcW w:w="2350" w:type="dxa"/>
            <w:tcBorders>
              <w:top w:val="single" w:sz="2" w:space="0" w:color="auto"/>
              <w:bottom w:val="single" w:sz="2" w:space="0" w:color="auto"/>
            </w:tcBorders>
            <w:vAlign w:val="center"/>
          </w:tcPr>
          <w:p w14:paraId="1D562315"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0C8CAA8F"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0B77DFD5" w14:textId="77777777" w:rsidR="007D6A43" w:rsidRPr="001A0534" w:rsidRDefault="007D6A43" w:rsidP="007D6A43">
            <w:pPr>
              <w:rPr>
                <w:sz w:val="20"/>
                <w:szCs w:val="20"/>
              </w:rPr>
            </w:pPr>
          </w:p>
        </w:tc>
        <w:tc>
          <w:tcPr>
            <w:tcW w:w="180" w:type="dxa"/>
            <w:tcBorders>
              <w:top w:val="nil"/>
              <w:bottom w:val="nil"/>
            </w:tcBorders>
            <w:vAlign w:val="center"/>
          </w:tcPr>
          <w:p w14:paraId="10D2A47B" w14:textId="77777777" w:rsidR="007D6A43" w:rsidRPr="001A0534" w:rsidRDefault="007D6A43" w:rsidP="007D6A43"/>
        </w:tc>
      </w:tr>
      <w:tr w:rsidR="007D6A43" w:rsidRPr="001A0534" w14:paraId="7ECEADAD" w14:textId="77777777" w:rsidTr="00242092">
        <w:trPr>
          <w:trHeight w:val="340"/>
        </w:trPr>
        <w:tc>
          <w:tcPr>
            <w:tcW w:w="142" w:type="dxa"/>
            <w:tcBorders>
              <w:top w:val="nil"/>
              <w:bottom w:val="nil"/>
            </w:tcBorders>
            <w:vAlign w:val="center"/>
          </w:tcPr>
          <w:p w14:paraId="29B9CAFF" w14:textId="77777777" w:rsidR="007D6A43" w:rsidRPr="001A0534" w:rsidRDefault="007D6A43" w:rsidP="007D6A43"/>
        </w:tc>
        <w:tc>
          <w:tcPr>
            <w:tcW w:w="2350" w:type="dxa"/>
            <w:tcBorders>
              <w:top w:val="single" w:sz="2" w:space="0" w:color="auto"/>
              <w:bottom w:val="single" w:sz="2" w:space="0" w:color="auto"/>
            </w:tcBorders>
            <w:vAlign w:val="center"/>
          </w:tcPr>
          <w:p w14:paraId="57AD73F9"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34470168"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230DC67A" w14:textId="77777777" w:rsidR="007D6A43" w:rsidRPr="001A0534" w:rsidRDefault="007D6A43" w:rsidP="007D6A43">
            <w:pPr>
              <w:rPr>
                <w:sz w:val="20"/>
                <w:szCs w:val="20"/>
              </w:rPr>
            </w:pPr>
          </w:p>
        </w:tc>
        <w:tc>
          <w:tcPr>
            <w:tcW w:w="180" w:type="dxa"/>
            <w:tcBorders>
              <w:top w:val="nil"/>
              <w:bottom w:val="nil"/>
            </w:tcBorders>
            <w:vAlign w:val="center"/>
          </w:tcPr>
          <w:p w14:paraId="62840C09" w14:textId="77777777" w:rsidR="007D6A43" w:rsidRPr="001A0534" w:rsidRDefault="007D6A43" w:rsidP="007D6A43"/>
        </w:tc>
      </w:tr>
      <w:tr w:rsidR="007D6A43" w:rsidRPr="001A0534" w14:paraId="1EB28385" w14:textId="77777777" w:rsidTr="00242092">
        <w:trPr>
          <w:trHeight w:val="340"/>
        </w:trPr>
        <w:tc>
          <w:tcPr>
            <w:tcW w:w="142" w:type="dxa"/>
            <w:tcBorders>
              <w:top w:val="nil"/>
              <w:bottom w:val="nil"/>
            </w:tcBorders>
            <w:vAlign w:val="center"/>
          </w:tcPr>
          <w:p w14:paraId="59E9C214" w14:textId="77777777" w:rsidR="007D6A43" w:rsidRPr="001A0534" w:rsidRDefault="007D6A43" w:rsidP="007D6A43"/>
        </w:tc>
        <w:tc>
          <w:tcPr>
            <w:tcW w:w="2350" w:type="dxa"/>
            <w:tcBorders>
              <w:top w:val="single" w:sz="2" w:space="0" w:color="auto"/>
              <w:bottom w:val="single" w:sz="2" w:space="0" w:color="auto"/>
            </w:tcBorders>
            <w:vAlign w:val="center"/>
          </w:tcPr>
          <w:p w14:paraId="77C75965"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35BD799E"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40EF7B0A" w14:textId="77777777" w:rsidR="007D6A43" w:rsidRPr="001A0534" w:rsidRDefault="007D6A43" w:rsidP="007D6A43">
            <w:pPr>
              <w:rPr>
                <w:sz w:val="20"/>
                <w:szCs w:val="20"/>
              </w:rPr>
            </w:pPr>
          </w:p>
        </w:tc>
        <w:tc>
          <w:tcPr>
            <w:tcW w:w="180" w:type="dxa"/>
            <w:tcBorders>
              <w:top w:val="nil"/>
              <w:bottom w:val="nil"/>
            </w:tcBorders>
            <w:vAlign w:val="center"/>
          </w:tcPr>
          <w:p w14:paraId="3E5003E7" w14:textId="77777777" w:rsidR="007D6A43" w:rsidRPr="001A0534" w:rsidRDefault="007D6A43" w:rsidP="007D6A43"/>
        </w:tc>
      </w:tr>
      <w:tr w:rsidR="007D6A43" w:rsidRPr="001A0534" w14:paraId="406ED5CE" w14:textId="77777777" w:rsidTr="00242092">
        <w:trPr>
          <w:trHeight w:val="340"/>
        </w:trPr>
        <w:tc>
          <w:tcPr>
            <w:tcW w:w="142" w:type="dxa"/>
            <w:tcBorders>
              <w:top w:val="nil"/>
              <w:bottom w:val="nil"/>
            </w:tcBorders>
            <w:vAlign w:val="center"/>
          </w:tcPr>
          <w:p w14:paraId="416C4D8C" w14:textId="77777777" w:rsidR="007D6A43" w:rsidRPr="001A0534" w:rsidRDefault="007D6A43" w:rsidP="007D6A43"/>
        </w:tc>
        <w:tc>
          <w:tcPr>
            <w:tcW w:w="2350" w:type="dxa"/>
            <w:tcBorders>
              <w:top w:val="single" w:sz="2" w:space="0" w:color="auto"/>
              <w:bottom w:val="single" w:sz="2" w:space="0" w:color="auto"/>
            </w:tcBorders>
            <w:vAlign w:val="center"/>
          </w:tcPr>
          <w:p w14:paraId="72E7D198"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426096F9"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0E8CB7E2" w14:textId="77777777" w:rsidR="007D6A43" w:rsidRPr="001A0534" w:rsidRDefault="007D6A43" w:rsidP="007D6A43">
            <w:pPr>
              <w:rPr>
                <w:sz w:val="20"/>
                <w:szCs w:val="20"/>
              </w:rPr>
            </w:pPr>
          </w:p>
        </w:tc>
        <w:tc>
          <w:tcPr>
            <w:tcW w:w="180" w:type="dxa"/>
            <w:tcBorders>
              <w:top w:val="nil"/>
              <w:bottom w:val="nil"/>
            </w:tcBorders>
            <w:vAlign w:val="center"/>
          </w:tcPr>
          <w:p w14:paraId="47772262" w14:textId="77777777" w:rsidR="007D6A43" w:rsidRPr="001A0534" w:rsidRDefault="007D6A43" w:rsidP="007D6A43"/>
        </w:tc>
      </w:tr>
      <w:tr w:rsidR="007D6A43" w:rsidRPr="001A0534" w14:paraId="287DCBC2" w14:textId="77777777" w:rsidTr="00242092">
        <w:trPr>
          <w:trHeight w:val="340"/>
        </w:trPr>
        <w:tc>
          <w:tcPr>
            <w:tcW w:w="142" w:type="dxa"/>
            <w:tcBorders>
              <w:top w:val="nil"/>
              <w:bottom w:val="nil"/>
            </w:tcBorders>
            <w:vAlign w:val="center"/>
          </w:tcPr>
          <w:p w14:paraId="0BD1CC9E" w14:textId="77777777" w:rsidR="007D6A43" w:rsidRPr="001A0534" w:rsidRDefault="007D6A43" w:rsidP="007D6A43"/>
        </w:tc>
        <w:tc>
          <w:tcPr>
            <w:tcW w:w="2350" w:type="dxa"/>
            <w:tcBorders>
              <w:top w:val="single" w:sz="2" w:space="0" w:color="auto"/>
              <w:bottom w:val="single" w:sz="2" w:space="0" w:color="auto"/>
            </w:tcBorders>
            <w:vAlign w:val="center"/>
          </w:tcPr>
          <w:p w14:paraId="0AA38711"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3E815D75"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03EB39E2" w14:textId="77777777" w:rsidR="007D6A43" w:rsidRPr="001A0534" w:rsidRDefault="007D6A43" w:rsidP="007D6A43">
            <w:pPr>
              <w:rPr>
                <w:sz w:val="20"/>
                <w:szCs w:val="20"/>
              </w:rPr>
            </w:pPr>
          </w:p>
        </w:tc>
        <w:tc>
          <w:tcPr>
            <w:tcW w:w="180" w:type="dxa"/>
            <w:tcBorders>
              <w:top w:val="nil"/>
              <w:bottom w:val="nil"/>
            </w:tcBorders>
            <w:vAlign w:val="center"/>
          </w:tcPr>
          <w:p w14:paraId="7218478C" w14:textId="77777777" w:rsidR="007D6A43" w:rsidRPr="001A0534" w:rsidRDefault="007D6A43" w:rsidP="007D6A43"/>
        </w:tc>
      </w:tr>
      <w:tr w:rsidR="007D6A43" w:rsidRPr="001A0534" w14:paraId="5B8475BA" w14:textId="77777777" w:rsidTr="00242092">
        <w:trPr>
          <w:trHeight w:val="340"/>
        </w:trPr>
        <w:tc>
          <w:tcPr>
            <w:tcW w:w="142" w:type="dxa"/>
            <w:tcBorders>
              <w:top w:val="nil"/>
              <w:bottom w:val="nil"/>
            </w:tcBorders>
            <w:vAlign w:val="center"/>
          </w:tcPr>
          <w:p w14:paraId="56349C0A" w14:textId="77777777" w:rsidR="007D6A43" w:rsidRPr="001A0534" w:rsidRDefault="007D6A43" w:rsidP="007D6A43"/>
        </w:tc>
        <w:tc>
          <w:tcPr>
            <w:tcW w:w="2350" w:type="dxa"/>
            <w:tcBorders>
              <w:top w:val="single" w:sz="2" w:space="0" w:color="auto"/>
              <w:bottom w:val="single" w:sz="2" w:space="0" w:color="auto"/>
            </w:tcBorders>
            <w:vAlign w:val="center"/>
          </w:tcPr>
          <w:p w14:paraId="3B530A31"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7BBADC7A"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4AA93CFD" w14:textId="77777777" w:rsidR="007D6A43" w:rsidRPr="001A0534" w:rsidRDefault="007D6A43" w:rsidP="007D6A43">
            <w:pPr>
              <w:rPr>
                <w:sz w:val="20"/>
                <w:szCs w:val="20"/>
              </w:rPr>
            </w:pPr>
          </w:p>
        </w:tc>
        <w:tc>
          <w:tcPr>
            <w:tcW w:w="180" w:type="dxa"/>
            <w:tcBorders>
              <w:top w:val="nil"/>
              <w:bottom w:val="nil"/>
            </w:tcBorders>
            <w:vAlign w:val="center"/>
          </w:tcPr>
          <w:p w14:paraId="59959BBD" w14:textId="77777777" w:rsidR="007D6A43" w:rsidRPr="001A0534" w:rsidRDefault="007D6A43" w:rsidP="007D6A43"/>
        </w:tc>
      </w:tr>
      <w:tr w:rsidR="007D6A43" w:rsidRPr="001A0534" w14:paraId="52A6959D" w14:textId="77777777" w:rsidTr="00242092">
        <w:trPr>
          <w:trHeight w:val="340"/>
        </w:trPr>
        <w:tc>
          <w:tcPr>
            <w:tcW w:w="142" w:type="dxa"/>
            <w:tcBorders>
              <w:top w:val="nil"/>
              <w:bottom w:val="nil"/>
            </w:tcBorders>
            <w:vAlign w:val="center"/>
          </w:tcPr>
          <w:p w14:paraId="03A55922" w14:textId="77777777" w:rsidR="007D6A43" w:rsidRPr="001A0534" w:rsidRDefault="007D6A43" w:rsidP="007D6A43"/>
        </w:tc>
        <w:tc>
          <w:tcPr>
            <w:tcW w:w="2350" w:type="dxa"/>
            <w:tcBorders>
              <w:top w:val="single" w:sz="2" w:space="0" w:color="auto"/>
              <w:bottom w:val="single" w:sz="2" w:space="0" w:color="auto"/>
            </w:tcBorders>
            <w:vAlign w:val="center"/>
          </w:tcPr>
          <w:p w14:paraId="79592ACA"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6CCB857C"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56CCDADC" w14:textId="77777777" w:rsidR="007D6A43" w:rsidRPr="001A0534" w:rsidRDefault="007D6A43" w:rsidP="007D6A43">
            <w:pPr>
              <w:rPr>
                <w:sz w:val="20"/>
                <w:szCs w:val="20"/>
              </w:rPr>
            </w:pPr>
          </w:p>
        </w:tc>
        <w:tc>
          <w:tcPr>
            <w:tcW w:w="180" w:type="dxa"/>
            <w:tcBorders>
              <w:top w:val="nil"/>
              <w:bottom w:val="nil"/>
            </w:tcBorders>
            <w:vAlign w:val="center"/>
          </w:tcPr>
          <w:p w14:paraId="0BF50AA8" w14:textId="77777777" w:rsidR="007D6A43" w:rsidRPr="001A0534" w:rsidRDefault="007D6A43" w:rsidP="007D6A43"/>
        </w:tc>
      </w:tr>
      <w:tr w:rsidR="007D6A43" w:rsidRPr="001A0534" w14:paraId="77BEAE7D" w14:textId="77777777" w:rsidTr="00242092">
        <w:trPr>
          <w:trHeight w:val="340"/>
        </w:trPr>
        <w:tc>
          <w:tcPr>
            <w:tcW w:w="142" w:type="dxa"/>
            <w:tcBorders>
              <w:top w:val="nil"/>
              <w:bottom w:val="nil"/>
            </w:tcBorders>
            <w:vAlign w:val="center"/>
          </w:tcPr>
          <w:p w14:paraId="60D00198" w14:textId="77777777" w:rsidR="007D6A43" w:rsidRPr="001A0534" w:rsidRDefault="007D6A43" w:rsidP="007D6A43"/>
        </w:tc>
        <w:tc>
          <w:tcPr>
            <w:tcW w:w="2350" w:type="dxa"/>
            <w:tcBorders>
              <w:top w:val="single" w:sz="2" w:space="0" w:color="auto"/>
              <w:bottom w:val="single" w:sz="2" w:space="0" w:color="auto"/>
            </w:tcBorders>
            <w:vAlign w:val="center"/>
          </w:tcPr>
          <w:p w14:paraId="26DA0E9E"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166F9A8B"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5288837D" w14:textId="77777777" w:rsidR="007D6A43" w:rsidRPr="001A0534" w:rsidRDefault="007D6A43" w:rsidP="007D6A43">
            <w:pPr>
              <w:rPr>
                <w:sz w:val="20"/>
                <w:szCs w:val="20"/>
              </w:rPr>
            </w:pPr>
          </w:p>
        </w:tc>
        <w:tc>
          <w:tcPr>
            <w:tcW w:w="180" w:type="dxa"/>
            <w:tcBorders>
              <w:top w:val="nil"/>
              <w:bottom w:val="nil"/>
            </w:tcBorders>
            <w:vAlign w:val="center"/>
          </w:tcPr>
          <w:p w14:paraId="5A2926B4" w14:textId="77777777" w:rsidR="007D6A43" w:rsidRPr="001A0534" w:rsidRDefault="007D6A43" w:rsidP="007D6A43"/>
        </w:tc>
      </w:tr>
      <w:tr w:rsidR="007D6A43" w:rsidRPr="001A0534" w14:paraId="281169B8" w14:textId="77777777" w:rsidTr="00242092">
        <w:trPr>
          <w:trHeight w:val="340"/>
        </w:trPr>
        <w:tc>
          <w:tcPr>
            <w:tcW w:w="142" w:type="dxa"/>
            <w:tcBorders>
              <w:top w:val="nil"/>
              <w:bottom w:val="nil"/>
            </w:tcBorders>
            <w:vAlign w:val="center"/>
          </w:tcPr>
          <w:p w14:paraId="6938EF36" w14:textId="77777777" w:rsidR="007D6A43" w:rsidRPr="001A0534" w:rsidRDefault="007D6A43" w:rsidP="007D6A43"/>
        </w:tc>
        <w:tc>
          <w:tcPr>
            <w:tcW w:w="2350" w:type="dxa"/>
            <w:tcBorders>
              <w:top w:val="single" w:sz="2" w:space="0" w:color="auto"/>
              <w:bottom w:val="single" w:sz="2" w:space="0" w:color="auto"/>
            </w:tcBorders>
            <w:vAlign w:val="center"/>
          </w:tcPr>
          <w:p w14:paraId="483DE9EC"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0A43CD84"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662FFF11" w14:textId="77777777" w:rsidR="007D6A43" w:rsidRPr="001A0534" w:rsidRDefault="007D6A43" w:rsidP="007D6A43">
            <w:pPr>
              <w:rPr>
                <w:sz w:val="20"/>
                <w:szCs w:val="20"/>
              </w:rPr>
            </w:pPr>
          </w:p>
        </w:tc>
        <w:tc>
          <w:tcPr>
            <w:tcW w:w="180" w:type="dxa"/>
            <w:tcBorders>
              <w:top w:val="nil"/>
              <w:bottom w:val="nil"/>
            </w:tcBorders>
            <w:vAlign w:val="center"/>
          </w:tcPr>
          <w:p w14:paraId="5A591F44" w14:textId="77777777" w:rsidR="007D6A43" w:rsidRPr="001A0534" w:rsidRDefault="007D6A43" w:rsidP="007D6A43"/>
        </w:tc>
      </w:tr>
      <w:tr w:rsidR="007D6A43" w:rsidRPr="001A0534" w14:paraId="7835C4E4" w14:textId="77777777" w:rsidTr="00242092">
        <w:trPr>
          <w:trHeight w:val="340"/>
        </w:trPr>
        <w:tc>
          <w:tcPr>
            <w:tcW w:w="142" w:type="dxa"/>
            <w:tcBorders>
              <w:top w:val="nil"/>
              <w:bottom w:val="nil"/>
            </w:tcBorders>
            <w:vAlign w:val="center"/>
          </w:tcPr>
          <w:p w14:paraId="3F116E8B" w14:textId="77777777" w:rsidR="007D6A43" w:rsidRPr="001A0534" w:rsidRDefault="007D6A43" w:rsidP="007D6A43"/>
        </w:tc>
        <w:tc>
          <w:tcPr>
            <w:tcW w:w="2350" w:type="dxa"/>
            <w:tcBorders>
              <w:top w:val="single" w:sz="2" w:space="0" w:color="auto"/>
              <w:bottom w:val="single" w:sz="2" w:space="0" w:color="auto"/>
            </w:tcBorders>
            <w:vAlign w:val="center"/>
          </w:tcPr>
          <w:p w14:paraId="1ACA94E7"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68BF238E"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07C3DCED" w14:textId="77777777" w:rsidR="007D6A43" w:rsidRPr="001A0534" w:rsidRDefault="007D6A43" w:rsidP="007D6A43">
            <w:pPr>
              <w:rPr>
                <w:sz w:val="20"/>
                <w:szCs w:val="20"/>
              </w:rPr>
            </w:pPr>
          </w:p>
        </w:tc>
        <w:tc>
          <w:tcPr>
            <w:tcW w:w="180" w:type="dxa"/>
            <w:tcBorders>
              <w:top w:val="nil"/>
              <w:bottom w:val="nil"/>
            </w:tcBorders>
            <w:vAlign w:val="center"/>
          </w:tcPr>
          <w:p w14:paraId="7FFF1782" w14:textId="77777777" w:rsidR="007D6A43" w:rsidRPr="001A0534" w:rsidRDefault="007D6A43" w:rsidP="007D6A43"/>
        </w:tc>
      </w:tr>
      <w:tr w:rsidR="007D6A43" w:rsidRPr="001A0534" w14:paraId="0483CF20" w14:textId="77777777" w:rsidTr="00242092">
        <w:trPr>
          <w:trHeight w:val="340"/>
        </w:trPr>
        <w:tc>
          <w:tcPr>
            <w:tcW w:w="142" w:type="dxa"/>
            <w:tcBorders>
              <w:top w:val="nil"/>
              <w:bottom w:val="nil"/>
            </w:tcBorders>
            <w:vAlign w:val="center"/>
          </w:tcPr>
          <w:p w14:paraId="41CF69F8" w14:textId="77777777" w:rsidR="007D6A43" w:rsidRPr="001A0534" w:rsidRDefault="007D6A43" w:rsidP="007D6A43"/>
        </w:tc>
        <w:tc>
          <w:tcPr>
            <w:tcW w:w="2350" w:type="dxa"/>
            <w:tcBorders>
              <w:top w:val="single" w:sz="2" w:space="0" w:color="auto"/>
              <w:bottom w:val="single" w:sz="2" w:space="0" w:color="auto"/>
            </w:tcBorders>
            <w:vAlign w:val="center"/>
          </w:tcPr>
          <w:p w14:paraId="4D2134C5"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0DF25611"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24DC7E41" w14:textId="77777777" w:rsidR="007D6A43" w:rsidRPr="001A0534" w:rsidRDefault="007D6A43" w:rsidP="007D6A43">
            <w:pPr>
              <w:rPr>
                <w:sz w:val="20"/>
                <w:szCs w:val="20"/>
              </w:rPr>
            </w:pPr>
          </w:p>
        </w:tc>
        <w:tc>
          <w:tcPr>
            <w:tcW w:w="180" w:type="dxa"/>
            <w:tcBorders>
              <w:top w:val="nil"/>
              <w:bottom w:val="nil"/>
            </w:tcBorders>
            <w:vAlign w:val="center"/>
          </w:tcPr>
          <w:p w14:paraId="39E4404E" w14:textId="77777777" w:rsidR="007D6A43" w:rsidRPr="001A0534" w:rsidRDefault="007D6A43" w:rsidP="007D6A43"/>
        </w:tc>
      </w:tr>
      <w:tr w:rsidR="007D6A43" w:rsidRPr="001A0534" w14:paraId="51B3C0B4" w14:textId="77777777" w:rsidTr="00242092">
        <w:trPr>
          <w:trHeight w:val="340"/>
        </w:trPr>
        <w:tc>
          <w:tcPr>
            <w:tcW w:w="142" w:type="dxa"/>
            <w:tcBorders>
              <w:top w:val="nil"/>
              <w:bottom w:val="nil"/>
            </w:tcBorders>
            <w:vAlign w:val="center"/>
          </w:tcPr>
          <w:p w14:paraId="4FADA97C" w14:textId="77777777" w:rsidR="007D6A43" w:rsidRPr="001A0534" w:rsidRDefault="007D6A43" w:rsidP="007D6A43"/>
        </w:tc>
        <w:tc>
          <w:tcPr>
            <w:tcW w:w="2350" w:type="dxa"/>
            <w:tcBorders>
              <w:top w:val="single" w:sz="2" w:space="0" w:color="auto"/>
              <w:bottom w:val="single" w:sz="2" w:space="0" w:color="auto"/>
            </w:tcBorders>
            <w:vAlign w:val="center"/>
          </w:tcPr>
          <w:p w14:paraId="544BCFFD"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7B7703DC"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1FDBFECB" w14:textId="77777777" w:rsidR="007D6A43" w:rsidRPr="001A0534" w:rsidRDefault="007D6A43" w:rsidP="007D6A43">
            <w:pPr>
              <w:rPr>
                <w:sz w:val="20"/>
                <w:szCs w:val="20"/>
              </w:rPr>
            </w:pPr>
          </w:p>
        </w:tc>
        <w:tc>
          <w:tcPr>
            <w:tcW w:w="180" w:type="dxa"/>
            <w:tcBorders>
              <w:top w:val="nil"/>
              <w:bottom w:val="nil"/>
            </w:tcBorders>
            <w:vAlign w:val="center"/>
          </w:tcPr>
          <w:p w14:paraId="55CA6C90" w14:textId="77777777" w:rsidR="007D6A43" w:rsidRPr="001A0534" w:rsidRDefault="007D6A43" w:rsidP="007D6A43"/>
        </w:tc>
      </w:tr>
      <w:tr w:rsidR="007D6A43" w:rsidRPr="001A0534" w14:paraId="47264ED8" w14:textId="77777777" w:rsidTr="00242092">
        <w:trPr>
          <w:trHeight w:val="340"/>
        </w:trPr>
        <w:tc>
          <w:tcPr>
            <w:tcW w:w="142" w:type="dxa"/>
            <w:tcBorders>
              <w:top w:val="nil"/>
              <w:bottom w:val="nil"/>
            </w:tcBorders>
            <w:vAlign w:val="center"/>
          </w:tcPr>
          <w:p w14:paraId="77F4A4E9" w14:textId="77777777" w:rsidR="007D6A43" w:rsidRPr="001A0534" w:rsidRDefault="007D6A43" w:rsidP="007D6A43"/>
        </w:tc>
        <w:tc>
          <w:tcPr>
            <w:tcW w:w="2350" w:type="dxa"/>
            <w:tcBorders>
              <w:top w:val="single" w:sz="2" w:space="0" w:color="auto"/>
              <w:bottom w:val="single" w:sz="2" w:space="0" w:color="auto"/>
            </w:tcBorders>
            <w:vAlign w:val="center"/>
          </w:tcPr>
          <w:p w14:paraId="7F677195"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3E7D538B"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68FAE36B" w14:textId="77777777" w:rsidR="007D6A43" w:rsidRPr="001A0534" w:rsidRDefault="007D6A43" w:rsidP="007D6A43">
            <w:pPr>
              <w:rPr>
                <w:sz w:val="20"/>
                <w:szCs w:val="20"/>
              </w:rPr>
            </w:pPr>
          </w:p>
        </w:tc>
        <w:tc>
          <w:tcPr>
            <w:tcW w:w="180" w:type="dxa"/>
            <w:tcBorders>
              <w:top w:val="nil"/>
              <w:bottom w:val="nil"/>
            </w:tcBorders>
            <w:vAlign w:val="center"/>
          </w:tcPr>
          <w:p w14:paraId="7BF37D99" w14:textId="77777777" w:rsidR="007D6A43" w:rsidRPr="001A0534" w:rsidRDefault="007D6A43" w:rsidP="007D6A43"/>
        </w:tc>
      </w:tr>
      <w:tr w:rsidR="007D6A43" w:rsidRPr="001A0534" w14:paraId="5950847B" w14:textId="77777777" w:rsidTr="00242092">
        <w:trPr>
          <w:trHeight w:val="340"/>
        </w:trPr>
        <w:tc>
          <w:tcPr>
            <w:tcW w:w="142" w:type="dxa"/>
            <w:tcBorders>
              <w:top w:val="nil"/>
              <w:bottom w:val="nil"/>
            </w:tcBorders>
            <w:vAlign w:val="center"/>
          </w:tcPr>
          <w:p w14:paraId="23AB7C7A" w14:textId="77777777" w:rsidR="007D6A43" w:rsidRPr="001A0534" w:rsidRDefault="007D6A43" w:rsidP="007D6A43"/>
        </w:tc>
        <w:tc>
          <w:tcPr>
            <w:tcW w:w="2350" w:type="dxa"/>
            <w:tcBorders>
              <w:top w:val="single" w:sz="2" w:space="0" w:color="auto"/>
              <w:bottom w:val="single" w:sz="2" w:space="0" w:color="auto"/>
            </w:tcBorders>
            <w:vAlign w:val="center"/>
          </w:tcPr>
          <w:p w14:paraId="04D31D28" w14:textId="77777777" w:rsidR="007D6A43" w:rsidRPr="001A0534" w:rsidRDefault="007D6A43" w:rsidP="007D6A43">
            <w:pPr>
              <w:rPr>
                <w:sz w:val="20"/>
                <w:szCs w:val="20"/>
              </w:rPr>
            </w:pPr>
          </w:p>
        </w:tc>
        <w:tc>
          <w:tcPr>
            <w:tcW w:w="1800" w:type="dxa"/>
            <w:tcBorders>
              <w:top w:val="single" w:sz="2" w:space="0" w:color="auto"/>
              <w:bottom w:val="single" w:sz="2" w:space="0" w:color="auto"/>
            </w:tcBorders>
            <w:vAlign w:val="center"/>
          </w:tcPr>
          <w:p w14:paraId="321229ED" w14:textId="77777777" w:rsidR="007D6A43" w:rsidRPr="001A0534" w:rsidRDefault="007D6A43" w:rsidP="007D6A43">
            <w:pPr>
              <w:rPr>
                <w:sz w:val="20"/>
                <w:szCs w:val="20"/>
              </w:rPr>
            </w:pPr>
          </w:p>
        </w:tc>
        <w:tc>
          <w:tcPr>
            <w:tcW w:w="5248" w:type="dxa"/>
            <w:tcBorders>
              <w:top w:val="single" w:sz="2" w:space="0" w:color="auto"/>
              <w:bottom w:val="single" w:sz="2" w:space="0" w:color="auto"/>
            </w:tcBorders>
            <w:vAlign w:val="center"/>
          </w:tcPr>
          <w:p w14:paraId="7DDF2AE2" w14:textId="77777777" w:rsidR="007D6A43" w:rsidRPr="001A0534" w:rsidRDefault="007D6A43" w:rsidP="007D6A43">
            <w:pPr>
              <w:rPr>
                <w:sz w:val="20"/>
                <w:szCs w:val="20"/>
              </w:rPr>
            </w:pPr>
          </w:p>
        </w:tc>
        <w:tc>
          <w:tcPr>
            <w:tcW w:w="180" w:type="dxa"/>
            <w:tcBorders>
              <w:top w:val="nil"/>
              <w:bottom w:val="nil"/>
            </w:tcBorders>
            <w:vAlign w:val="center"/>
          </w:tcPr>
          <w:p w14:paraId="757D0C5F" w14:textId="77777777" w:rsidR="007D6A43" w:rsidRPr="001A0534" w:rsidRDefault="007D6A43" w:rsidP="007D6A43"/>
        </w:tc>
      </w:tr>
      <w:tr w:rsidR="007D6A43" w:rsidRPr="001A0534" w14:paraId="23972979" w14:textId="77777777" w:rsidTr="00242092">
        <w:trPr>
          <w:trHeight w:val="340"/>
        </w:trPr>
        <w:tc>
          <w:tcPr>
            <w:tcW w:w="142" w:type="dxa"/>
            <w:tcBorders>
              <w:top w:val="nil"/>
            </w:tcBorders>
            <w:vAlign w:val="center"/>
          </w:tcPr>
          <w:p w14:paraId="00F75926" w14:textId="77777777" w:rsidR="007D6A43" w:rsidRPr="001A0534" w:rsidRDefault="007D6A43" w:rsidP="007D6A43"/>
        </w:tc>
        <w:tc>
          <w:tcPr>
            <w:tcW w:w="2350" w:type="dxa"/>
            <w:tcBorders>
              <w:top w:val="single" w:sz="2" w:space="0" w:color="auto"/>
            </w:tcBorders>
            <w:vAlign w:val="center"/>
          </w:tcPr>
          <w:p w14:paraId="2C23C0F3" w14:textId="77777777" w:rsidR="007D6A43" w:rsidRPr="001A0534" w:rsidRDefault="007D6A43" w:rsidP="007D6A43"/>
        </w:tc>
        <w:tc>
          <w:tcPr>
            <w:tcW w:w="1800" w:type="dxa"/>
            <w:tcBorders>
              <w:top w:val="single" w:sz="2" w:space="0" w:color="auto"/>
            </w:tcBorders>
            <w:vAlign w:val="center"/>
          </w:tcPr>
          <w:p w14:paraId="72AE0251" w14:textId="77777777" w:rsidR="007D6A43" w:rsidRPr="001A0534" w:rsidRDefault="007D6A43" w:rsidP="007D6A43"/>
        </w:tc>
        <w:tc>
          <w:tcPr>
            <w:tcW w:w="5248" w:type="dxa"/>
            <w:tcBorders>
              <w:top w:val="single" w:sz="2" w:space="0" w:color="auto"/>
            </w:tcBorders>
            <w:vAlign w:val="center"/>
          </w:tcPr>
          <w:p w14:paraId="189BD32E" w14:textId="77777777" w:rsidR="007D6A43" w:rsidRPr="001A0534" w:rsidRDefault="007D6A43" w:rsidP="007D6A43"/>
        </w:tc>
        <w:tc>
          <w:tcPr>
            <w:tcW w:w="180" w:type="dxa"/>
            <w:tcBorders>
              <w:top w:val="nil"/>
            </w:tcBorders>
            <w:vAlign w:val="center"/>
          </w:tcPr>
          <w:p w14:paraId="2D013D3D" w14:textId="77777777" w:rsidR="007D6A43" w:rsidRPr="001A0534" w:rsidRDefault="007D6A43" w:rsidP="007D6A43"/>
        </w:tc>
      </w:tr>
    </w:tbl>
    <w:p w14:paraId="791ED867" w14:textId="77777777" w:rsidR="00D111B5" w:rsidRPr="001A0534" w:rsidRDefault="00D111B5" w:rsidP="00D111B5"/>
    <w:p w14:paraId="2F60D244" w14:textId="77777777" w:rsidR="00D111B5" w:rsidRPr="001A0534" w:rsidRDefault="00D111B5" w:rsidP="00D111B5"/>
    <w:p w14:paraId="306F5571" w14:textId="77777777" w:rsidR="00D111B5" w:rsidRPr="001A0534" w:rsidRDefault="00D111B5" w:rsidP="00D111B5">
      <w:pPr>
        <w:sectPr w:rsidR="00D111B5" w:rsidRPr="001A0534" w:rsidSect="00C23022">
          <w:headerReference w:type="default" r:id="rId14"/>
          <w:pgSz w:w="11909" w:h="16834" w:code="9"/>
          <w:pgMar w:top="1440" w:right="1080" w:bottom="1440" w:left="1080" w:header="720" w:footer="432" w:gutter="0"/>
          <w:pgNumType w:fmt="lowerRoman"/>
          <w:cols w:space="720"/>
          <w:docGrid w:linePitch="360"/>
        </w:sectPr>
      </w:pPr>
    </w:p>
    <w:p w14:paraId="3A2DA89E" w14:textId="77777777" w:rsidR="00D111B5" w:rsidRPr="001A0534" w:rsidRDefault="00D111B5" w:rsidP="00002497">
      <w:pPr>
        <w:pStyle w:val="Heading3"/>
        <w:pBdr>
          <w:bottom w:val="none" w:sz="0" w:space="0" w:color="auto"/>
        </w:pBdr>
      </w:pPr>
      <w:bookmarkStart w:id="5" w:name="_Toc175199662"/>
      <w:bookmarkStart w:id="6" w:name="_Toc309543311"/>
      <w:bookmarkStart w:id="7" w:name="_Toc410221412"/>
      <w:bookmarkStart w:id="8" w:name="_Toc420568833"/>
      <w:bookmarkStart w:id="9" w:name="_Toc99366324"/>
      <w:r w:rsidRPr="001A0534">
        <w:lastRenderedPageBreak/>
        <w:t>List of Effective Pages</w:t>
      </w:r>
      <w:bookmarkEnd w:id="5"/>
      <w:bookmarkEnd w:id="6"/>
      <w:bookmarkEnd w:id="7"/>
      <w:bookmarkEnd w:id="8"/>
      <w:bookmarkEnd w:id="9"/>
      <w:r w:rsidRPr="001A0534">
        <w:tab/>
      </w:r>
      <w:r w:rsidRPr="001A0534">
        <w:tab/>
      </w:r>
    </w:p>
    <w:tbl>
      <w:tblPr>
        <w:tblStyle w:val="TableGrid"/>
        <w:tblW w:w="9658" w:type="dxa"/>
        <w:tblInd w:w="57" w:type="dxa"/>
        <w:tblLayout w:type="fixed"/>
        <w:tblCellMar>
          <w:left w:w="57" w:type="dxa"/>
          <w:right w:w="57" w:type="dxa"/>
        </w:tblCellMar>
        <w:tblLook w:val="04A0" w:firstRow="1" w:lastRow="0" w:firstColumn="1" w:lastColumn="0" w:noHBand="0" w:noVBand="1"/>
      </w:tblPr>
      <w:tblGrid>
        <w:gridCol w:w="142"/>
        <w:gridCol w:w="1037"/>
        <w:gridCol w:w="3349"/>
        <w:gridCol w:w="1530"/>
        <w:gridCol w:w="1350"/>
        <w:gridCol w:w="2070"/>
        <w:gridCol w:w="180"/>
      </w:tblGrid>
      <w:tr w:rsidR="00D111B5" w:rsidRPr="001A0534" w14:paraId="1A33BA41" w14:textId="77777777" w:rsidTr="00C6162D">
        <w:trPr>
          <w:trHeight w:val="397"/>
          <w:tblHeader/>
        </w:trPr>
        <w:tc>
          <w:tcPr>
            <w:tcW w:w="142" w:type="dxa"/>
            <w:tcBorders>
              <w:bottom w:val="single" w:sz="18" w:space="0" w:color="auto"/>
              <w:right w:val="nil"/>
            </w:tcBorders>
            <w:vAlign w:val="center"/>
          </w:tcPr>
          <w:p w14:paraId="04AA83B4" w14:textId="77777777" w:rsidR="00D111B5" w:rsidRPr="001A0534" w:rsidRDefault="00D111B5" w:rsidP="009B21DE">
            <w:pPr>
              <w:rPr>
                <w:sz w:val="20"/>
                <w:szCs w:val="20"/>
              </w:rPr>
            </w:pPr>
          </w:p>
        </w:tc>
        <w:tc>
          <w:tcPr>
            <w:tcW w:w="1037" w:type="dxa"/>
            <w:tcBorders>
              <w:left w:val="nil"/>
              <w:bottom w:val="single" w:sz="18" w:space="0" w:color="auto"/>
              <w:right w:val="nil"/>
            </w:tcBorders>
            <w:vAlign w:val="center"/>
          </w:tcPr>
          <w:p w14:paraId="1C8B3CC0" w14:textId="77777777" w:rsidR="00D111B5" w:rsidRPr="001A0534" w:rsidRDefault="00D111B5" w:rsidP="009B21DE">
            <w:pPr>
              <w:rPr>
                <w:rFonts w:ascii="Gill Sans MT Pro Heavy" w:hAnsi="Gill Sans MT Pro Heavy"/>
                <w:b/>
                <w:sz w:val="20"/>
                <w:szCs w:val="20"/>
              </w:rPr>
            </w:pPr>
            <w:r w:rsidRPr="001A0534">
              <w:rPr>
                <w:rFonts w:ascii="Gill Sans MT Pro Heavy" w:hAnsi="Gill Sans MT Pro Heavy"/>
                <w:b/>
                <w:sz w:val="20"/>
                <w:szCs w:val="20"/>
              </w:rPr>
              <w:t>Section</w:t>
            </w:r>
          </w:p>
        </w:tc>
        <w:tc>
          <w:tcPr>
            <w:tcW w:w="3349" w:type="dxa"/>
            <w:tcBorders>
              <w:left w:val="nil"/>
              <w:bottom w:val="single" w:sz="18" w:space="0" w:color="auto"/>
              <w:right w:val="nil"/>
            </w:tcBorders>
            <w:vAlign w:val="center"/>
          </w:tcPr>
          <w:p w14:paraId="24A6599C" w14:textId="77777777" w:rsidR="00D111B5" w:rsidRPr="001A0534" w:rsidRDefault="00D111B5" w:rsidP="009B21DE">
            <w:pPr>
              <w:rPr>
                <w:rFonts w:ascii="Gill Sans MT Pro Heavy" w:hAnsi="Gill Sans MT Pro Heavy"/>
                <w:b/>
                <w:sz w:val="20"/>
                <w:szCs w:val="20"/>
              </w:rPr>
            </w:pPr>
            <w:r w:rsidRPr="001A0534">
              <w:rPr>
                <w:rFonts w:ascii="Gill Sans MT Pro Heavy" w:hAnsi="Gill Sans MT Pro Heavy"/>
                <w:b/>
                <w:sz w:val="20"/>
                <w:szCs w:val="20"/>
              </w:rPr>
              <w:t>Part</w:t>
            </w:r>
          </w:p>
        </w:tc>
        <w:tc>
          <w:tcPr>
            <w:tcW w:w="1530" w:type="dxa"/>
            <w:tcBorders>
              <w:left w:val="nil"/>
              <w:bottom w:val="single" w:sz="18" w:space="0" w:color="auto"/>
              <w:right w:val="nil"/>
            </w:tcBorders>
            <w:vAlign w:val="center"/>
          </w:tcPr>
          <w:p w14:paraId="1CC87091" w14:textId="77777777" w:rsidR="00D111B5" w:rsidRPr="001A0534" w:rsidRDefault="00D111B5" w:rsidP="009B21DE">
            <w:pPr>
              <w:rPr>
                <w:rFonts w:ascii="Gill Sans MT Pro Heavy" w:hAnsi="Gill Sans MT Pro Heavy"/>
                <w:b/>
                <w:sz w:val="20"/>
                <w:szCs w:val="20"/>
              </w:rPr>
            </w:pPr>
            <w:r w:rsidRPr="001A0534">
              <w:rPr>
                <w:rFonts w:ascii="Gill Sans MT Pro Heavy" w:hAnsi="Gill Sans MT Pro Heavy"/>
                <w:b/>
                <w:sz w:val="20"/>
                <w:szCs w:val="20"/>
              </w:rPr>
              <w:t>Page</w:t>
            </w:r>
          </w:p>
        </w:tc>
        <w:tc>
          <w:tcPr>
            <w:tcW w:w="1350" w:type="dxa"/>
            <w:tcBorders>
              <w:left w:val="nil"/>
              <w:bottom w:val="single" w:sz="18" w:space="0" w:color="auto"/>
              <w:right w:val="nil"/>
            </w:tcBorders>
            <w:vAlign w:val="center"/>
          </w:tcPr>
          <w:p w14:paraId="50933BAC" w14:textId="31C02E64" w:rsidR="00D111B5" w:rsidRPr="001A0534" w:rsidRDefault="004679D8" w:rsidP="009B21DE">
            <w:pPr>
              <w:rPr>
                <w:rFonts w:ascii="Gill Sans MT Pro Heavy" w:hAnsi="Gill Sans MT Pro Heavy"/>
                <w:b/>
                <w:sz w:val="20"/>
                <w:szCs w:val="20"/>
              </w:rPr>
            </w:pPr>
            <w:r w:rsidRPr="001A0534">
              <w:rPr>
                <w:rFonts w:ascii="Gill Sans MT Pro Heavy" w:hAnsi="Gill Sans MT Pro Heavy"/>
                <w:b/>
                <w:sz w:val="20"/>
                <w:szCs w:val="20"/>
              </w:rPr>
              <w:t>Issue</w:t>
            </w:r>
          </w:p>
        </w:tc>
        <w:tc>
          <w:tcPr>
            <w:tcW w:w="2070" w:type="dxa"/>
            <w:tcBorders>
              <w:left w:val="nil"/>
              <w:bottom w:val="single" w:sz="18" w:space="0" w:color="auto"/>
              <w:right w:val="nil"/>
            </w:tcBorders>
            <w:vAlign w:val="center"/>
          </w:tcPr>
          <w:p w14:paraId="3B651CE3" w14:textId="77777777" w:rsidR="00D111B5" w:rsidRPr="001A0534" w:rsidRDefault="00D111B5" w:rsidP="009B21DE">
            <w:pPr>
              <w:rPr>
                <w:rFonts w:ascii="Gill Sans MT Pro Heavy" w:hAnsi="Gill Sans MT Pro Heavy"/>
                <w:b/>
                <w:sz w:val="20"/>
                <w:szCs w:val="20"/>
              </w:rPr>
            </w:pPr>
            <w:r w:rsidRPr="001A0534">
              <w:rPr>
                <w:rFonts w:ascii="Gill Sans MT Pro Heavy" w:hAnsi="Gill Sans MT Pro Heavy"/>
                <w:b/>
                <w:sz w:val="20"/>
                <w:szCs w:val="20"/>
              </w:rPr>
              <w:t>Date</w:t>
            </w:r>
          </w:p>
        </w:tc>
        <w:tc>
          <w:tcPr>
            <w:tcW w:w="180" w:type="dxa"/>
            <w:tcBorders>
              <w:left w:val="nil"/>
              <w:bottom w:val="single" w:sz="18" w:space="0" w:color="auto"/>
            </w:tcBorders>
            <w:vAlign w:val="center"/>
          </w:tcPr>
          <w:p w14:paraId="3111FD6B" w14:textId="77777777" w:rsidR="00D111B5" w:rsidRPr="001A0534" w:rsidRDefault="00D111B5" w:rsidP="009B21DE">
            <w:pPr>
              <w:rPr>
                <w:sz w:val="20"/>
                <w:szCs w:val="20"/>
              </w:rPr>
            </w:pPr>
          </w:p>
        </w:tc>
      </w:tr>
      <w:tr w:rsidR="00D111B5" w:rsidRPr="001A0534" w14:paraId="4C384AFE" w14:textId="77777777" w:rsidTr="001A0534">
        <w:trPr>
          <w:trHeight w:val="340"/>
        </w:trPr>
        <w:tc>
          <w:tcPr>
            <w:tcW w:w="142" w:type="dxa"/>
            <w:tcBorders>
              <w:top w:val="single" w:sz="18" w:space="0" w:color="auto"/>
              <w:bottom w:val="nil"/>
              <w:right w:val="nil"/>
            </w:tcBorders>
            <w:vAlign w:val="center"/>
          </w:tcPr>
          <w:p w14:paraId="4D7D14EC" w14:textId="77777777" w:rsidR="00D111B5" w:rsidRPr="001A0534" w:rsidRDefault="00D111B5" w:rsidP="009B21DE"/>
        </w:tc>
        <w:tc>
          <w:tcPr>
            <w:tcW w:w="1037" w:type="dxa"/>
            <w:tcBorders>
              <w:top w:val="single" w:sz="18" w:space="0" w:color="auto"/>
              <w:left w:val="nil"/>
              <w:bottom w:val="single" w:sz="2" w:space="0" w:color="auto"/>
              <w:right w:val="nil"/>
            </w:tcBorders>
            <w:vAlign w:val="center"/>
          </w:tcPr>
          <w:p w14:paraId="52987C3F" w14:textId="77777777" w:rsidR="00D111B5" w:rsidRPr="001A0534" w:rsidRDefault="00D111B5" w:rsidP="009B21DE">
            <w:pPr>
              <w:jc w:val="left"/>
              <w:rPr>
                <w:sz w:val="20"/>
                <w:szCs w:val="20"/>
              </w:rPr>
            </w:pPr>
          </w:p>
        </w:tc>
        <w:tc>
          <w:tcPr>
            <w:tcW w:w="3349" w:type="dxa"/>
            <w:tcBorders>
              <w:top w:val="single" w:sz="18" w:space="0" w:color="auto"/>
              <w:left w:val="nil"/>
              <w:bottom w:val="single" w:sz="2" w:space="0" w:color="auto"/>
              <w:right w:val="nil"/>
            </w:tcBorders>
            <w:vAlign w:val="center"/>
          </w:tcPr>
          <w:p w14:paraId="3EE366E9" w14:textId="77777777" w:rsidR="00D111B5" w:rsidRPr="001A0534" w:rsidRDefault="00EB129D" w:rsidP="009B21DE">
            <w:pPr>
              <w:jc w:val="left"/>
              <w:rPr>
                <w:sz w:val="20"/>
                <w:szCs w:val="20"/>
              </w:rPr>
            </w:pPr>
            <w:r w:rsidRPr="001A0534">
              <w:rPr>
                <w:sz w:val="20"/>
                <w:szCs w:val="20"/>
              </w:rPr>
              <w:t>Foreword</w:t>
            </w:r>
          </w:p>
        </w:tc>
        <w:tc>
          <w:tcPr>
            <w:tcW w:w="1530" w:type="dxa"/>
            <w:tcBorders>
              <w:top w:val="single" w:sz="18" w:space="0" w:color="auto"/>
              <w:left w:val="nil"/>
              <w:bottom w:val="single" w:sz="2" w:space="0" w:color="auto"/>
              <w:right w:val="nil"/>
            </w:tcBorders>
            <w:vAlign w:val="center"/>
          </w:tcPr>
          <w:p w14:paraId="34EFD34F" w14:textId="77777777" w:rsidR="00D111B5" w:rsidRPr="001A0534" w:rsidRDefault="00EB129D" w:rsidP="009B21DE">
            <w:pPr>
              <w:jc w:val="left"/>
              <w:rPr>
                <w:sz w:val="20"/>
                <w:szCs w:val="20"/>
              </w:rPr>
            </w:pPr>
            <w:r w:rsidRPr="001A0534">
              <w:rPr>
                <w:sz w:val="20"/>
                <w:szCs w:val="20"/>
              </w:rPr>
              <w:t>ii</w:t>
            </w:r>
          </w:p>
        </w:tc>
        <w:tc>
          <w:tcPr>
            <w:tcW w:w="1350" w:type="dxa"/>
            <w:tcBorders>
              <w:top w:val="single" w:sz="18" w:space="0" w:color="auto"/>
              <w:left w:val="nil"/>
              <w:bottom w:val="single" w:sz="2" w:space="0" w:color="auto"/>
              <w:right w:val="nil"/>
            </w:tcBorders>
            <w:vAlign w:val="center"/>
          </w:tcPr>
          <w:p w14:paraId="6F8A4F4B" w14:textId="5B4DB0B9" w:rsidR="00D111B5" w:rsidRPr="00377488" w:rsidRDefault="005D0D4F" w:rsidP="009B21DE">
            <w:pPr>
              <w:jc w:val="left"/>
              <w:rPr>
                <w:sz w:val="20"/>
                <w:szCs w:val="20"/>
                <w:highlight w:val="yellow"/>
              </w:rPr>
            </w:pPr>
            <w:r w:rsidRPr="00377488">
              <w:rPr>
                <w:sz w:val="20"/>
                <w:szCs w:val="20"/>
                <w:highlight w:val="yellow"/>
              </w:rPr>
              <w:t>2</w:t>
            </w:r>
            <w:r w:rsidR="00F64803" w:rsidRPr="00377488">
              <w:rPr>
                <w:sz w:val="20"/>
                <w:szCs w:val="20"/>
                <w:highlight w:val="yellow"/>
              </w:rPr>
              <w:t>.00</w:t>
            </w:r>
          </w:p>
        </w:tc>
        <w:tc>
          <w:tcPr>
            <w:tcW w:w="2070" w:type="dxa"/>
            <w:tcBorders>
              <w:top w:val="single" w:sz="18" w:space="0" w:color="auto"/>
              <w:left w:val="nil"/>
              <w:bottom w:val="single" w:sz="2" w:space="0" w:color="auto"/>
              <w:right w:val="nil"/>
            </w:tcBorders>
            <w:vAlign w:val="center"/>
          </w:tcPr>
          <w:p w14:paraId="2810E908" w14:textId="73CF52B4" w:rsidR="00D111B5" w:rsidRPr="00377488" w:rsidRDefault="00E0448A" w:rsidP="001A0534">
            <w:pPr>
              <w:jc w:val="left"/>
              <w:rPr>
                <w:sz w:val="20"/>
                <w:szCs w:val="20"/>
                <w:highlight w:val="yellow"/>
              </w:rPr>
            </w:pPr>
            <w:r w:rsidRPr="00377488">
              <w:rPr>
                <w:sz w:val="20"/>
                <w:szCs w:val="20"/>
                <w:highlight w:val="yellow"/>
              </w:rPr>
              <w:t>30</w:t>
            </w:r>
            <w:r w:rsidR="001A0534" w:rsidRPr="00377488">
              <w:rPr>
                <w:sz w:val="20"/>
                <w:szCs w:val="20"/>
                <w:highlight w:val="yellow"/>
              </w:rPr>
              <w:t xml:space="preserve"> </w:t>
            </w:r>
            <w:r w:rsidR="005D0D4F" w:rsidRPr="00377488">
              <w:rPr>
                <w:sz w:val="20"/>
                <w:szCs w:val="20"/>
                <w:highlight w:val="yellow"/>
              </w:rPr>
              <w:t>October</w:t>
            </w:r>
            <w:r w:rsidR="00377488" w:rsidRPr="00377488">
              <w:rPr>
                <w:sz w:val="20"/>
                <w:szCs w:val="20"/>
                <w:highlight w:val="yellow"/>
              </w:rPr>
              <w:t xml:space="preserve"> 2024</w:t>
            </w:r>
          </w:p>
        </w:tc>
        <w:tc>
          <w:tcPr>
            <w:tcW w:w="180" w:type="dxa"/>
            <w:tcBorders>
              <w:top w:val="single" w:sz="18" w:space="0" w:color="auto"/>
              <w:left w:val="nil"/>
              <w:bottom w:val="nil"/>
            </w:tcBorders>
            <w:vAlign w:val="center"/>
          </w:tcPr>
          <w:p w14:paraId="2BC8AA41" w14:textId="77777777" w:rsidR="00D111B5" w:rsidRPr="001A0534" w:rsidRDefault="00D111B5" w:rsidP="009B21DE"/>
        </w:tc>
      </w:tr>
      <w:tr w:rsidR="00377488" w:rsidRPr="001A0534" w14:paraId="303FA766" w14:textId="77777777" w:rsidTr="00C55FFC">
        <w:trPr>
          <w:trHeight w:val="340"/>
        </w:trPr>
        <w:tc>
          <w:tcPr>
            <w:tcW w:w="142" w:type="dxa"/>
            <w:tcBorders>
              <w:top w:val="nil"/>
              <w:bottom w:val="nil"/>
              <w:right w:val="nil"/>
            </w:tcBorders>
            <w:vAlign w:val="center"/>
          </w:tcPr>
          <w:p w14:paraId="26A1C1C6" w14:textId="77777777" w:rsidR="00377488" w:rsidRPr="001A0534" w:rsidRDefault="00377488" w:rsidP="00377488">
            <w:pPr>
              <w:jc w:val="left"/>
            </w:pPr>
          </w:p>
        </w:tc>
        <w:tc>
          <w:tcPr>
            <w:tcW w:w="1037" w:type="dxa"/>
            <w:tcBorders>
              <w:top w:val="single" w:sz="2" w:space="0" w:color="auto"/>
              <w:left w:val="nil"/>
              <w:bottom w:val="single" w:sz="2" w:space="0" w:color="auto"/>
              <w:right w:val="nil"/>
            </w:tcBorders>
            <w:vAlign w:val="center"/>
          </w:tcPr>
          <w:p w14:paraId="2693980E" w14:textId="77777777" w:rsidR="00377488" w:rsidRPr="001A0534" w:rsidRDefault="00377488" w:rsidP="00377488">
            <w:pPr>
              <w:jc w:val="left"/>
              <w:rPr>
                <w:sz w:val="20"/>
                <w:szCs w:val="20"/>
              </w:rPr>
            </w:pPr>
          </w:p>
        </w:tc>
        <w:tc>
          <w:tcPr>
            <w:tcW w:w="3349" w:type="dxa"/>
            <w:tcBorders>
              <w:top w:val="single" w:sz="2" w:space="0" w:color="auto"/>
              <w:left w:val="nil"/>
              <w:bottom w:val="single" w:sz="2" w:space="0" w:color="auto"/>
              <w:right w:val="nil"/>
            </w:tcBorders>
            <w:vAlign w:val="center"/>
          </w:tcPr>
          <w:p w14:paraId="073D23BC" w14:textId="77777777" w:rsidR="00377488" w:rsidRPr="001A0534" w:rsidRDefault="00377488" w:rsidP="00377488">
            <w:pPr>
              <w:jc w:val="left"/>
              <w:rPr>
                <w:sz w:val="20"/>
                <w:szCs w:val="20"/>
              </w:rPr>
            </w:pPr>
            <w:r w:rsidRPr="001A0534">
              <w:rPr>
                <w:sz w:val="20"/>
                <w:szCs w:val="20"/>
              </w:rPr>
              <w:t>List of Amendments</w:t>
            </w:r>
          </w:p>
        </w:tc>
        <w:tc>
          <w:tcPr>
            <w:tcW w:w="1530" w:type="dxa"/>
            <w:tcBorders>
              <w:top w:val="single" w:sz="2" w:space="0" w:color="auto"/>
              <w:left w:val="nil"/>
              <w:bottom w:val="single" w:sz="2" w:space="0" w:color="auto"/>
              <w:right w:val="nil"/>
            </w:tcBorders>
            <w:vAlign w:val="center"/>
          </w:tcPr>
          <w:p w14:paraId="4F90A42F" w14:textId="77777777" w:rsidR="00377488" w:rsidRPr="001A0534" w:rsidRDefault="00377488" w:rsidP="00377488">
            <w:pPr>
              <w:jc w:val="left"/>
              <w:rPr>
                <w:sz w:val="20"/>
                <w:szCs w:val="20"/>
              </w:rPr>
            </w:pPr>
            <w:r w:rsidRPr="001A0534">
              <w:rPr>
                <w:sz w:val="20"/>
                <w:szCs w:val="20"/>
              </w:rPr>
              <w:t>iii</w:t>
            </w:r>
          </w:p>
        </w:tc>
        <w:tc>
          <w:tcPr>
            <w:tcW w:w="1350" w:type="dxa"/>
            <w:tcBorders>
              <w:top w:val="single" w:sz="2" w:space="0" w:color="auto"/>
              <w:left w:val="nil"/>
              <w:bottom w:val="single" w:sz="2" w:space="0" w:color="auto"/>
              <w:right w:val="nil"/>
            </w:tcBorders>
            <w:vAlign w:val="center"/>
          </w:tcPr>
          <w:p w14:paraId="7AF78473" w14:textId="5A2BBF54" w:rsidR="00377488" w:rsidRPr="00377488" w:rsidRDefault="00377488" w:rsidP="00377488">
            <w:pPr>
              <w:jc w:val="left"/>
              <w:rPr>
                <w:sz w:val="20"/>
                <w:szCs w:val="20"/>
                <w:highlight w:val="yellow"/>
              </w:rPr>
            </w:pPr>
            <w:r w:rsidRPr="00377488">
              <w:rPr>
                <w:sz w:val="20"/>
                <w:szCs w:val="20"/>
                <w:highlight w:val="yellow"/>
              </w:rPr>
              <w:t>2.00</w:t>
            </w:r>
          </w:p>
        </w:tc>
        <w:tc>
          <w:tcPr>
            <w:tcW w:w="2070" w:type="dxa"/>
            <w:tcBorders>
              <w:top w:val="single" w:sz="2" w:space="0" w:color="auto"/>
              <w:left w:val="nil"/>
              <w:bottom w:val="single" w:sz="2" w:space="0" w:color="auto"/>
              <w:right w:val="nil"/>
            </w:tcBorders>
            <w:vAlign w:val="center"/>
          </w:tcPr>
          <w:p w14:paraId="04A126C4" w14:textId="54788570" w:rsidR="00377488" w:rsidRPr="00377488" w:rsidRDefault="00377488" w:rsidP="00377488">
            <w:pPr>
              <w:jc w:val="left"/>
              <w:rPr>
                <w:color w:val="FF0000"/>
                <w:sz w:val="20"/>
                <w:szCs w:val="20"/>
                <w:highlight w:val="yellow"/>
              </w:rPr>
            </w:pPr>
            <w:r w:rsidRPr="00377488">
              <w:rPr>
                <w:sz w:val="20"/>
                <w:szCs w:val="20"/>
                <w:highlight w:val="yellow"/>
              </w:rPr>
              <w:t>30 October 2024</w:t>
            </w:r>
          </w:p>
        </w:tc>
        <w:tc>
          <w:tcPr>
            <w:tcW w:w="180" w:type="dxa"/>
            <w:tcBorders>
              <w:top w:val="nil"/>
              <w:left w:val="nil"/>
              <w:bottom w:val="nil"/>
            </w:tcBorders>
            <w:vAlign w:val="center"/>
          </w:tcPr>
          <w:p w14:paraId="3558F1C3" w14:textId="77777777" w:rsidR="00377488" w:rsidRPr="001A0534" w:rsidRDefault="00377488" w:rsidP="00377488">
            <w:pPr>
              <w:jc w:val="left"/>
            </w:pPr>
          </w:p>
        </w:tc>
      </w:tr>
      <w:tr w:rsidR="00377488" w:rsidRPr="001A0534" w14:paraId="57A77607" w14:textId="77777777" w:rsidTr="00C55FFC">
        <w:trPr>
          <w:trHeight w:val="340"/>
        </w:trPr>
        <w:tc>
          <w:tcPr>
            <w:tcW w:w="142" w:type="dxa"/>
            <w:tcBorders>
              <w:top w:val="nil"/>
              <w:bottom w:val="nil"/>
              <w:right w:val="nil"/>
            </w:tcBorders>
            <w:vAlign w:val="center"/>
          </w:tcPr>
          <w:p w14:paraId="1505BA91" w14:textId="77777777" w:rsidR="00377488" w:rsidRPr="001A0534" w:rsidRDefault="00377488" w:rsidP="00377488">
            <w:pPr>
              <w:jc w:val="left"/>
            </w:pPr>
          </w:p>
        </w:tc>
        <w:tc>
          <w:tcPr>
            <w:tcW w:w="1037" w:type="dxa"/>
            <w:tcBorders>
              <w:top w:val="single" w:sz="2" w:space="0" w:color="auto"/>
              <w:left w:val="nil"/>
              <w:bottom w:val="single" w:sz="2" w:space="0" w:color="auto"/>
              <w:right w:val="nil"/>
            </w:tcBorders>
            <w:vAlign w:val="center"/>
          </w:tcPr>
          <w:p w14:paraId="17D2FD3B" w14:textId="77777777" w:rsidR="00377488" w:rsidRPr="001A0534" w:rsidRDefault="00377488" w:rsidP="00377488">
            <w:pPr>
              <w:jc w:val="left"/>
              <w:rPr>
                <w:sz w:val="20"/>
                <w:szCs w:val="20"/>
              </w:rPr>
            </w:pPr>
          </w:p>
        </w:tc>
        <w:tc>
          <w:tcPr>
            <w:tcW w:w="3349" w:type="dxa"/>
            <w:tcBorders>
              <w:top w:val="single" w:sz="2" w:space="0" w:color="auto"/>
              <w:left w:val="nil"/>
              <w:bottom w:val="single" w:sz="2" w:space="0" w:color="auto"/>
              <w:right w:val="nil"/>
            </w:tcBorders>
            <w:vAlign w:val="center"/>
          </w:tcPr>
          <w:p w14:paraId="14498EE3" w14:textId="77777777" w:rsidR="00377488" w:rsidRPr="001A0534" w:rsidRDefault="00377488" w:rsidP="00377488">
            <w:pPr>
              <w:jc w:val="left"/>
              <w:rPr>
                <w:sz w:val="20"/>
                <w:szCs w:val="20"/>
              </w:rPr>
            </w:pPr>
            <w:r w:rsidRPr="001A0534">
              <w:rPr>
                <w:sz w:val="20"/>
                <w:szCs w:val="20"/>
              </w:rPr>
              <w:t>List of Effective Pages</w:t>
            </w:r>
          </w:p>
        </w:tc>
        <w:tc>
          <w:tcPr>
            <w:tcW w:w="1530" w:type="dxa"/>
            <w:tcBorders>
              <w:top w:val="single" w:sz="2" w:space="0" w:color="auto"/>
              <w:left w:val="nil"/>
              <w:bottom w:val="single" w:sz="2" w:space="0" w:color="auto"/>
              <w:right w:val="nil"/>
            </w:tcBorders>
            <w:vAlign w:val="center"/>
          </w:tcPr>
          <w:p w14:paraId="64FB54C2" w14:textId="3DFA0A10" w:rsidR="00377488" w:rsidRPr="001A0534" w:rsidRDefault="00377488" w:rsidP="00377488">
            <w:pPr>
              <w:jc w:val="left"/>
              <w:rPr>
                <w:sz w:val="20"/>
                <w:szCs w:val="20"/>
              </w:rPr>
            </w:pPr>
            <w:r w:rsidRPr="001A0534">
              <w:rPr>
                <w:sz w:val="20"/>
                <w:szCs w:val="20"/>
              </w:rPr>
              <w:t>iv</w:t>
            </w:r>
          </w:p>
        </w:tc>
        <w:tc>
          <w:tcPr>
            <w:tcW w:w="1350" w:type="dxa"/>
            <w:tcBorders>
              <w:top w:val="single" w:sz="2" w:space="0" w:color="auto"/>
              <w:left w:val="nil"/>
              <w:bottom w:val="single" w:sz="2" w:space="0" w:color="auto"/>
              <w:right w:val="nil"/>
            </w:tcBorders>
            <w:vAlign w:val="center"/>
          </w:tcPr>
          <w:p w14:paraId="18EF7C75" w14:textId="5CD7CB6E" w:rsidR="00377488" w:rsidRPr="00377488" w:rsidRDefault="00377488" w:rsidP="00377488">
            <w:pPr>
              <w:jc w:val="left"/>
              <w:rPr>
                <w:sz w:val="20"/>
                <w:szCs w:val="20"/>
                <w:highlight w:val="yellow"/>
              </w:rPr>
            </w:pPr>
            <w:r w:rsidRPr="00377488">
              <w:rPr>
                <w:sz w:val="20"/>
                <w:szCs w:val="20"/>
                <w:highlight w:val="yellow"/>
              </w:rPr>
              <w:t>2.00</w:t>
            </w:r>
          </w:p>
        </w:tc>
        <w:tc>
          <w:tcPr>
            <w:tcW w:w="2070" w:type="dxa"/>
            <w:tcBorders>
              <w:top w:val="single" w:sz="2" w:space="0" w:color="auto"/>
              <w:left w:val="nil"/>
              <w:bottom w:val="single" w:sz="2" w:space="0" w:color="auto"/>
              <w:right w:val="nil"/>
            </w:tcBorders>
            <w:vAlign w:val="center"/>
          </w:tcPr>
          <w:p w14:paraId="36865026" w14:textId="63ED4643" w:rsidR="00377488" w:rsidRPr="00377488" w:rsidRDefault="00377488" w:rsidP="00377488">
            <w:pPr>
              <w:jc w:val="left"/>
              <w:rPr>
                <w:color w:val="FF0000"/>
                <w:sz w:val="20"/>
                <w:szCs w:val="20"/>
                <w:highlight w:val="yellow"/>
              </w:rPr>
            </w:pPr>
            <w:r w:rsidRPr="00377488">
              <w:rPr>
                <w:sz w:val="20"/>
                <w:szCs w:val="20"/>
                <w:highlight w:val="yellow"/>
              </w:rPr>
              <w:t>30 October 2024</w:t>
            </w:r>
          </w:p>
        </w:tc>
        <w:tc>
          <w:tcPr>
            <w:tcW w:w="180" w:type="dxa"/>
            <w:tcBorders>
              <w:top w:val="nil"/>
              <w:left w:val="nil"/>
              <w:bottom w:val="nil"/>
            </w:tcBorders>
            <w:vAlign w:val="center"/>
          </w:tcPr>
          <w:p w14:paraId="59BD8BC2" w14:textId="77777777" w:rsidR="00377488" w:rsidRPr="001A0534" w:rsidRDefault="00377488" w:rsidP="00377488">
            <w:pPr>
              <w:jc w:val="left"/>
            </w:pPr>
          </w:p>
        </w:tc>
      </w:tr>
      <w:tr w:rsidR="000F475E" w:rsidRPr="001A0534" w14:paraId="02BF75E9" w14:textId="77777777" w:rsidTr="001A0534">
        <w:trPr>
          <w:trHeight w:val="340"/>
        </w:trPr>
        <w:tc>
          <w:tcPr>
            <w:tcW w:w="142" w:type="dxa"/>
            <w:tcBorders>
              <w:top w:val="nil"/>
              <w:bottom w:val="nil"/>
              <w:right w:val="nil"/>
            </w:tcBorders>
            <w:vAlign w:val="center"/>
          </w:tcPr>
          <w:p w14:paraId="4E67E19A" w14:textId="77777777" w:rsidR="000F475E" w:rsidRPr="001A0534" w:rsidRDefault="000F475E" w:rsidP="000F475E">
            <w:pPr>
              <w:jc w:val="left"/>
            </w:pPr>
          </w:p>
        </w:tc>
        <w:tc>
          <w:tcPr>
            <w:tcW w:w="1037" w:type="dxa"/>
            <w:tcBorders>
              <w:top w:val="single" w:sz="2" w:space="0" w:color="auto"/>
              <w:left w:val="nil"/>
              <w:bottom w:val="single" w:sz="2" w:space="0" w:color="auto"/>
              <w:right w:val="nil"/>
            </w:tcBorders>
            <w:vAlign w:val="center"/>
          </w:tcPr>
          <w:p w14:paraId="0246C2D7" w14:textId="77777777" w:rsidR="000F475E" w:rsidRPr="001A0534"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6FAD692D" w14:textId="77777777" w:rsidR="000F475E" w:rsidRPr="001A0534"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6AA8D098" w14:textId="77777777" w:rsidR="000F475E" w:rsidRPr="001A0534"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695741B1" w14:textId="77777777" w:rsidR="000F475E" w:rsidRPr="00377488" w:rsidRDefault="000F475E" w:rsidP="000F475E">
            <w:pPr>
              <w:jc w:val="left"/>
              <w:rPr>
                <w:sz w:val="20"/>
                <w:szCs w:val="20"/>
                <w:highlight w:val="yellow"/>
              </w:rPr>
            </w:pPr>
          </w:p>
        </w:tc>
        <w:tc>
          <w:tcPr>
            <w:tcW w:w="2070" w:type="dxa"/>
            <w:tcBorders>
              <w:top w:val="single" w:sz="2" w:space="0" w:color="auto"/>
              <w:left w:val="nil"/>
              <w:bottom w:val="single" w:sz="2" w:space="0" w:color="auto"/>
              <w:right w:val="nil"/>
            </w:tcBorders>
            <w:vAlign w:val="center"/>
          </w:tcPr>
          <w:p w14:paraId="53800169" w14:textId="77777777" w:rsidR="000F475E" w:rsidRPr="00377488" w:rsidRDefault="000F475E" w:rsidP="001A0534">
            <w:pPr>
              <w:jc w:val="left"/>
              <w:rPr>
                <w:color w:val="FF0000"/>
                <w:sz w:val="20"/>
                <w:szCs w:val="20"/>
                <w:highlight w:val="yellow"/>
              </w:rPr>
            </w:pPr>
          </w:p>
        </w:tc>
        <w:tc>
          <w:tcPr>
            <w:tcW w:w="180" w:type="dxa"/>
            <w:tcBorders>
              <w:top w:val="nil"/>
              <w:left w:val="nil"/>
              <w:bottom w:val="nil"/>
            </w:tcBorders>
            <w:vAlign w:val="center"/>
          </w:tcPr>
          <w:p w14:paraId="70C2F860" w14:textId="77777777" w:rsidR="000F475E" w:rsidRPr="001A0534" w:rsidRDefault="000F475E" w:rsidP="000F475E">
            <w:pPr>
              <w:jc w:val="left"/>
            </w:pPr>
          </w:p>
        </w:tc>
      </w:tr>
      <w:tr w:rsidR="00377488" w:rsidRPr="001A0534" w14:paraId="57024C9A" w14:textId="77777777" w:rsidTr="001A0534">
        <w:trPr>
          <w:trHeight w:val="340"/>
        </w:trPr>
        <w:tc>
          <w:tcPr>
            <w:tcW w:w="142" w:type="dxa"/>
            <w:tcBorders>
              <w:top w:val="nil"/>
              <w:bottom w:val="nil"/>
              <w:right w:val="nil"/>
            </w:tcBorders>
            <w:vAlign w:val="center"/>
          </w:tcPr>
          <w:p w14:paraId="061B2904" w14:textId="77777777" w:rsidR="00377488" w:rsidRPr="001A0534" w:rsidRDefault="00377488" w:rsidP="00377488">
            <w:pPr>
              <w:jc w:val="left"/>
            </w:pPr>
          </w:p>
        </w:tc>
        <w:tc>
          <w:tcPr>
            <w:tcW w:w="1037" w:type="dxa"/>
            <w:tcBorders>
              <w:top w:val="single" w:sz="2" w:space="0" w:color="auto"/>
              <w:left w:val="nil"/>
              <w:bottom w:val="single" w:sz="2" w:space="0" w:color="auto"/>
              <w:right w:val="nil"/>
            </w:tcBorders>
            <w:vAlign w:val="center"/>
          </w:tcPr>
          <w:p w14:paraId="5B0128DD" w14:textId="77777777" w:rsidR="00377488" w:rsidRPr="001A0534" w:rsidRDefault="00377488" w:rsidP="00377488">
            <w:pPr>
              <w:jc w:val="left"/>
              <w:rPr>
                <w:sz w:val="20"/>
                <w:szCs w:val="20"/>
              </w:rPr>
            </w:pPr>
          </w:p>
        </w:tc>
        <w:tc>
          <w:tcPr>
            <w:tcW w:w="3349" w:type="dxa"/>
            <w:tcBorders>
              <w:top w:val="single" w:sz="2" w:space="0" w:color="auto"/>
              <w:left w:val="nil"/>
              <w:bottom w:val="single" w:sz="2" w:space="0" w:color="auto"/>
              <w:right w:val="nil"/>
            </w:tcBorders>
            <w:vAlign w:val="center"/>
          </w:tcPr>
          <w:p w14:paraId="56898FC6" w14:textId="77777777" w:rsidR="00377488" w:rsidRPr="001A0534" w:rsidRDefault="00377488" w:rsidP="00377488">
            <w:pPr>
              <w:jc w:val="left"/>
              <w:rPr>
                <w:sz w:val="20"/>
                <w:szCs w:val="20"/>
              </w:rPr>
            </w:pPr>
            <w:r w:rsidRPr="001A0534">
              <w:rPr>
                <w:sz w:val="20"/>
                <w:szCs w:val="20"/>
              </w:rPr>
              <w:t>Table of Contents</w:t>
            </w:r>
          </w:p>
        </w:tc>
        <w:tc>
          <w:tcPr>
            <w:tcW w:w="1530" w:type="dxa"/>
            <w:tcBorders>
              <w:top w:val="single" w:sz="2" w:space="0" w:color="auto"/>
              <w:left w:val="nil"/>
              <w:bottom w:val="single" w:sz="2" w:space="0" w:color="auto"/>
              <w:right w:val="nil"/>
            </w:tcBorders>
            <w:vAlign w:val="center"/>
          </w:tcPr>
          <w:p w14:paraId="765D8641" w14:textId="16614994" w:rsidR="00377488" w:rsidRPr="001A0534" w:rsidRDefault="00377488" w:rsidP="00377488">
            <w:pPr>
              <w:jc w:val="left"/>
              <w:rPr>
                <w:sz w:val="20"/>
                <w:szCs w:val="20"/>
              </w:rPr>
            </w:pPr>
            <w:r w:rsidRPr="001A0534">
              <w:rPr>
                <w:sz w:val="20"/>
                <w:szCs w:val="20"/>
              </w:rPr>
              <w:t>v-vi</w:t>
            </w:r>
          </w:p>
        </w:tc>
        <w:tc>
          <w:tcPr>
            <w:tcW w:w="1350" w:type="dxa"/>
            <w:tcBorders>
              <w:top w:val="single" w:sz="2" w:space="0" w:color="auto"/>
              <w:left w:val="nil"/>
              <w:bottom w:val="single" w:sz="2" w:space="0" w:color="auto"/>
              <w:right w:val="nil"/>
            </w:tcBorders>
            <w:vAlign w:val="center"/>
          </w:tcPr>
          <w:p w14:paraId="7CF457F5" w14:textId="4DC47755" w:rsidR="00377488" w:rsidRPr="00377488" w:rsidRDefault="00377488" w:rsidP="00377488">
            <w:pPr>
              <w:jc w:val="left"/>
              <w:rPr>
                <w:sz w:val="20"/>
                <w:szCs w:val="20"/>
                <w:highlight w:val="yellow"/>
              </w:rPr>
            </w:pPr>
            <w:r w:rsidRPr="00377488">
              <w:rPr>
                <w:sz w:val="20"/>
                <w:szCs w:val="20"/>
                <w:highlight w:val="yellow"/>
              </w:rPr>
              <w:t>2.00</w:t>
            </w:r>
          </w:p>
        </w:tc>
        <w:tc>
          <w:tcPr>
            <w:tcW w:w="2070" w:type="dxa"/>
            <w:tcBorders>
              <w:top w:val="single" w:sz="2" w:space="0" w:color="auto"/>
              <w:left w:val="nil"/>
              <w:bottom w:val="single" w:sz="2" w:space="0" w:color="auto"/>
              <w:right w:val="nil"/>
            </w:tcBorders>
            <w:vAlign w:val="center"/>
          </w:tcPr>
          <w:p w14:paraId="44DF4505" w14:textId="525E17E1" w:rsidR="00377488" w:rsidRPr="00377488" w:rsidRDefault="00377488" w:rsidP="00377488">
            <w:pPr>
              <w:jc w:val="left"/>
              <w:rPr>
                <w:color w:val="FF0000"/>
                <w:sz w:val="20"/>
                <w:szCs w:val="20"/>
                <w:highlight w:val="yellow"/>
              </w:rPr>
            </w:pPr>
            <w:r w:rsidRPr="00377488">
              <w:rPr>
                <w:sz w:val="20"/>
                <w:szCs w:val="20"/>
                <w:highlight w:val="yellow"/>
              </w:rPr>
              <w:t>30 October 2024</w:t>
            </w:r>
          </w:p>
        </w:tc>
        <w:tc>
          <w:tcPr>
            <w:tcW w:w="180" w:type="dxa"/>
            <w:tcBorders>
              <w:top w:val="nil"/>
              <w:left w:val="nil"/>
              <w:bottom w:val="nil"/>
            </w:tcBorders>
            <w:vAlign w:val="center"/>
          </w:tcPr>
          <w:p w14:paraId="4467A3C3" w14:textId="77777777" w:rsidR="00377488" w:rsidRPr="001A0534" w:rsidRDefault="00377488" w:rsidP="00377488">
            <w:pPr>
              <w:jc w:val="left"/>
            </w:pPr>
          </w:p>
        </w:tc>
      </w:tr>
      <w:tr w:rsidR="000F475E" w:rsidRPr="001A0534" w14:paraId="6ECF1B37" w14:textId="77777777" w:rsidTr="001A0534">
        <w:trPr>
          <w:trHeight w:val="340"/>
        </w:trPr>
        <w:tc>
          <w:tcPr>
            <w:tcW w:w="142" w:type="dxa"/>
            <w:tcBorders>
              <w:top w:val="nil"/>
              <w:bottom w:val="nil"/>
              <w:right w:val="nil"/>
            </w:tcBorders>
            <w:vAlign w:val="center"/>
          </w:tcPr>
          <w:p w14:paraId="0E4184D8" w14:textId="77777777" w:rsidR="000F475E" w:rsidRPr="001A0534" w:rsidRDefault="000F475E" w:rsidP="000F475E">
            <w:pPr>
              <w:jc w:val="left"/>
            </w:pPr>
          </w:p>
        </w:tc>
        <w:tc>
          <w:tcPr>
            <w:tcW w:w="1037" w:type="dxa"/>
            <w:tcBorders>
              <w:top w:val="single" w:sz="2" w:space="0" w:color="auto"/>
              <w:left w:val="nil"/>
              <w:bottom w:val="single" w:sz="2" w:space="0" w:color="auto"/>
              <w:right w:val="nil"/>
            </w:tcBorders>
            <w:vAlign w:val="center"/>
          </w:tcPr>
          <w:p w14:paraId="0291FE3B" w14:textId="77777777" w:rsidR="000F475E" w:rsidRPr="001A0534"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35D2D3E8" w14:textId="77777777" w:rsidR="000F475E" w:rsidRPr="001A0534"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74184725" w14:textId="77777777" w:rsidR="000F475E" w:rsidRPr="001A0534"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626E3B71" w14:textId="77777777" w:rsidR="000F475E" w:rsidRPr="00377488" w:rsidRDefault="000F475E" w:rsidP="000F475E">
            <w:pPr>
              <w:jc w:val="left"/>
              <w:rPr>
                <w:sz w:val="20"/>
                <w:szCs w:val="20"/>
                <w:highlight w:val="yellow"/>
              </w:rPr>
            </w:pPr>
          </w:p>
        </w:tc>
        <w:tc>
          <w:tcPr>
            <w:tcW w:w="2070" w:type="dxa"/>
            <w:tcBorders>
              <w:top w:val="single" w:sz="2" w:space="0" w:color="auto"/>
              <w:left w:val="nil"/>
              <w:bottom w:val="single" w:sz="2" w:space="0" w:color="auto"/>
              <w:right w:val="nil"/>
            </w:tcBorders>
            <w:vAlign w:val="center"/>
          </w:tcPr>
          <w:p w14:paraId="39EB588F" w14:textId="77777777" w:rsidR="000F475E" w:rsidRPr="00377488" w:rsidRDefault="000F475E" w:rsidP="001A0534">
            <w:pPr>
              <w:jc w:val="left"/>
              <w:rPr>
                <w:color w:val="FF0000"/>
                <w:sz w:val="20"/>
                <w:szCs w:val="20"/>
                <w:highlight w:val="yellow"/>
              </w:rPr>
            </w:pPr>
          </w:p>
        </w:tc>
        <w:tc>
          <w:tcPr>
            <w:tcW w:w="180" w:type="dxa"/>
            <w:tcBorders>
              <w:top w:val="nil"/>
              <w:left w:val="nil"/>
              <w:bottom w:val="nil"/>
            </w:tcBorders>
            <w:vAlign w:val="center"/>
          </w:tcPr>
          <w:p w14:paraId="14B13F1E" w14:textId="77777777" w:rsidR="000F475E" w:rsidRPr="001A0534" w:rsidRDefault="000F475E" w:rsidP="000F475E">
            <w:pPr>
              <w:jc w:val="left"/>
            </w:pPr>
          </w:p>
        </w:tc>
      </w:tr>
      <w:tr w:rsidR="00377488" w:rsidRPr="001A0534" w14:paraId="530119E6" w14:textId="77777777" w:rsidTr="001A0534">
        <w:trPr>
          <w:trHeight w:val="340"/>
        </w:trPr>
        <w:tc>
          <w:tcPr>
            <w:tcW w:w="142" w:type="dxa"/>
            <w:tcBorders>
              <w:top w:val="nil"/>
              <w:bottom w:val="nil"/>
              <w:right w:val="nil"/>
            </w:tcBorders>
            <w:vAlign w:val="center"/>
          </w:tcPr>
          <w:p w14:paraId="1A540B76" w14:textId="77777777" w:rsidR="00377488" w:rsidRPr="001A0534" w:rsidRDefault="00377488" w:rsidP="00377488">
            <w:pPr>
              <w:jc w:val="left"/>
            </w:pPr>
          </w:p>
        </w:tc>
        <w:tc>
          <w:tcPr>
            <w:tcW w:w="1037" w:type="dxa"/>
            <w:tcBorders>
              <w:top w:val="single" w:sz="2" w:space="0" w:color="auto"/>
              <w:left w:val="nil"/>
              <w:bottom w:val="single" w:sz="2" w:space="0" w:color="auto"/>
              <w:right w:val="nil"/>
            </w:tcBorders>
            <w:vAlign w:val="center"/>
          </w:tcPr>
          <w:p w14:paraId="254878B9" w14:textId="2FB7133F" w:rsidR="00377488" w:rsidRPr="001A0534" w:rsidRDefault="00377488" w:rsidP="00377488">
            <w:pPr>
              <w:jc w:val="left"/>
              <w:rPr>
                <w:sz w:val="20"/>
                <w:szCs w:val="20"/>
              </w:rPr>
            </w:pPr>
            <w:r w:rsidRPr="001A0534">
              <w:rPr>
                <w:sz w:val="20"/>
                <w:szCs w:val="20"/>
              </w:rPr>
              <w:t>-</w:t>
            </w:r>
          </w:p>
        </w:tc>
        <w:tc>
          <w:tcPr>
            <w:tcW w:w="3349" w:type="dxa"/>
            <w:tcBorders>
              <w:top w:val="single" w:sz="2" w:space="0" w:color="auto"/>
              <w:left w:val="nil"/>
              <w:bottom w:val="single" w:sz="2" w:space="0" w:color="auto"/>
              <w:right w:val="nil"/>
            </w:tcBorders>
            <w:vAlign w:val="center"/>
          </w:tcPr>
          <w:p w14:paraId="684C164A" w14:textId="24002671" w:rsidR="00377488" w:rsidRPr="001A0534" w:rsidRDefault="00377488" w:rsidP="00377488">
            <w:pPr>
              <w:jc w:val="left"/>
              <w:rPr>
                <w:sz w:val="20"/>
                <w:szCs w:val="20"/>
              </w:rPr>
            </w:pPr>
            <w:r w:rsidRPr="001A0534">
              <w:rPr>
                <w:sz w:val="20"/>
                <w:szCs w:val="20"/>
              </w:rPr>
              <w:t>General</w:t>
            </w:r>
          </w:p>
        </w:tc>
        <w:tc>
          <w:tcPr>
            <w:tcW w:w="1530" w:type="dxa"/>
            <w:tcBorders>
              <w:top w:val="single" w:sz="2" w:space="0" w:color="auto"/>
              <w:left w:val="nil"/>
              <w:bottom w:val="single" w:sz="2" w:space="0" w:color="auto"/>
              <w:right w:val="nil"/>
            </w:tcBorders>
            <w:vAlign w:val="center"/>
          </w:tcPr>
          <w:p w14:paraId="4A0000DB" w14:textId="40827D1D" w:rsidR="00377488" w:rsidRPr="001A0534" w:rsidRDefault="00377488" w:rsidP="00377488">
            <w:pPr>
              <w:jc w:val="left"/>
              <w:rPr>
                <w:sz w:val="20"/>
                <w:szCs w:val="20"/>
              </w:rPr>
            </w:pPr>
            <w:r w:rsidRPr="001A0534">
              <w:rPr>
                <w:sz w:val="20"/>
                <w:szCs w:val="20"/>
              </w:rPr>
              <w:t>1-2</w:t>
            </w:r>
          </w:p>
        </w:tc>
        <w:tc>
          <w:tcPr>
            <w:tcW w:w="1350" w:type="dxa"/>
            <w:tcBorders>
              <w:top w:val="single" w:sz="2" w:space="0" w:color="auto"/>
              <w:left w:val="nil"/>
              <w:bottom w:val="single" w:sz="2" w:space="0" w:color="auto"/>
              <w:right w:val="nil"/>
            </w:tcBorders>
            <w:vAlign w:val="center"/>
          </w:tcPr>
          <w:p w14:paraId="7D2DA194" w14:textId="38EE89B0" w:rsidR="00377488" w:rsidRPr="00377488" w:rsidRDefault="00377488" w:rsidP="00377488">
            <w:pPr>
              <w:jc w:val="left"/>
              <w:rPr>
                <w:sz w:val="20"/>
                <w:szCs w:val="20"/>
                <w:highlight w:val="yellow"/>
              </w:rPr>
            </w:pPr>
            <w:r w:rsidRPr="00377488">
              <w:rPr>
                <w:sz w:val="20"/>
                <w:szCs w:val="20"/>
                <w:highlight w:val="yellow"/>
              </w:rPr>
              <w:t>2.00</w:t>
            </w:r>
          </w:p>
        </w:tc>
        <w:tc>
          <w:tcPr>
            <w:tcW w:w="2070" w:type="dxa"/>
            <w:tcBorders>
              <w:top w:val="single" w:sz="2" w:space="0" w:color="auto"/>
              <w:left w:val="nil"/>
              <w:bottom w:val="single" w:sz="2" w:space="0" w:color="auto"/>
              <w:right w:val="nil"/>
            </w:tcBorders>
            <w:vAlign w:val="center"/>
          </w:tcPr>
          <w:p w14:paraId="5A9CAAAB" w14:textId="7097C474" w:rsidR="00377488" w:rsidRPr="00377488" w:rsidRDefault="00377488" w:rsidP="00377488">
            <w:pPr>
              <w:jc w:val="left"/>
              <w:rPr>
                <w:color w:val="FF0000"/>
                <w:sz w:val="20"/>
                <w:szCs w:val="20"/>
                <w:highlight w:val="yellow"/>
              </w:rPr>
            </w:pPr>
            <w:r w:rsidRPr="00377488">
              <w:rPr>
                <w:sz w:val="20"/>
                <w:szCs w:val="20"/>
                <w:highlight w:val="yellow"/>
              </w:rPr>
              <w:t>30 October 2024</w:t>
            </w:r>
          </w:p>
        </w:tc>
        <w:tc>
          <w:tcPr>
            <w:tcW w:w="180" w:type="dxa"/>
            <w:tcBorders>
              <w:top w:val="nil"/>
              <w:left w:val="nil"/>
              <w:bottom w:val="nil"/>
            </w:tcBorders>
            <w:vAlign w:val="center"/>
          </w:tcPr>
          <w:p w14:paraId="474C3E5C" w14:textId="77777777" w:rsidR="00377488" w:rsidRPr="001A0534" w:rsidRDefault="00377488" w:rsidP="00377488">
            <w:pPr>
              <w:jc w:val="left"/>
            </w:pPr>
          </w:p>
        </w:tc>
      </w:tr>
      <w:tr w:rsidR="000F475E" w:rsidRPr="001A0534" w14:paraId="0F7D3B16" w14:textId="77777777" w:rsidTr="001A0534">
        <w:trPr>
          <w:trHeight w:val="340"/>
        </w:trPr>
        <w:tc>
          <w:tcPr>
            <w:tcW w:w="142" w:type="dxa"/>
            <w:tcBorders>
              <w:top w:val="nil"/>
              <w:bottom w:val="nil"/>
              <w:right w:val="nil"/>
            </w:tcBorders>
            <w:vAlign w:val="center"/>
          </w:tcPr>
          <w:p w14:paraId="6C4B7B85" w14:textId="77777777" w:rsidR="000F475E" w:rsidRPr="001A0534" w:rsidRDefault="000F475E" w:rsidP="000F475E">
            <w:pPr>
              <w:jc w:val="left"/>
            </w:pPr>
          </w:p>
        </w:tc>
        <w:tc>
          <w:tcPr>
            <w:tcW w:w="1037" w:type="dxa"/>
            <w:tcBorders>
              <w:top w:val="single" w:sz="2" w:space="0" w:color="auto"/>
              <w:left w:val="nil"/>
              <w:bottom w:val="single" w:sz="2" w:space="0" w:color="auto"/>
              <w:right w:val="nil"/>
            </w:tcBorders>
            <w:vAlign w:val="center"/>
          </w:tcPr>
          <w:p w14:paraId="26CE9DE5" w14:textId="77777777" w:rsidR="000F475E" w:rsidRPr="001A0534"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5F8C2857" w14:textId="77777777" w:rsidR="000F475E" w:rsidRPr="001A0534"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1EF47CC1" w14:textId="77777777" w:rsidR="000F475E" w:rsidRPr="001A0534"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2462C837" w14:textId="77777777" w:rsidR="000F475E" w:rsidRPr="00377488" w:rsidRDefault="000F475E" w:rsidP="000F475E">
            <w:pPr>
              <w:jc w:val="left"/>
              <w:rPr>
                <w:sz w:val="20"/>
                <w:szCs w:val="20"/>
                <w:highlight w:val="yellow"/>
              </w:rPr>
            </w:pPr>
          </w:p>
        </w:tc>
        <w:tc>
          <w:tcPr>
            <w:tcW w:w="2070" w:type="dxa"/>
            <w:tcBorders>
              <w:top w:val="single" w:sz="2" w:space="0" w:color="auto"/>
              <w:left w:val="nil"/>
              <w:bottom w:val="single" w:sz="2" w:space="0" w:color="auto"/>
              <w:right w:val="nil"/>
            </w:tcBorders>
            <w:vAlign w:val="center"/>
          </w:tcPr>
          <w:p w14:paraId="7CA7A01F" w14:textId="77777777" w:rsidR="000F475E" w:rsidRPr="00377488" w:rsidRDefault="000F475E" w:rsidP="001A0534">
            <w:pPr>
              <w:jc w:val="left"/>
              <w:rPr>
                <w:color w:val="FF0000"/>
                <w:sz w:val="20"/>
                <w:szCs w:val="20"/>
                <w:highlight w:val="yellow"/>
              </w:rPr>
            </w:pPr>
          </w:p>
        </w:tc>
        <w:tc>
          <w:tcPr>
            <w:tcW w:w="180" w:type="dxa"/>
            <w:tcBorders>
              <w:top w:val="nil"/>
              <w:left w:val="nil"/>
              <w:bottom w:val="nil"/>
            </w:tcBorders>
            <w:vAlign w:val="center"/>
          </w:tcPr>
          <w:p w14:paraId="45B6C3AA" w14:textId="77777777" w:rsidR="000F475E" w:rsidRPr="001A0534" w:rsidRDefault="000F475E" w:rsidP="000F475E">
            <w:pPr>
              <w:jc w:val="left"/>
            </w:pPr>
          </w:p>
        </w:tc>
      </w:tr>
      <w:tr w:rsidR="00377488" w:rsidRPr="001A0534" w14:paraId="0DBA222C" w14:textId="77777777" w:rsidTr="001A0534">
        <w:trPr>
          <w:trHeight w:val="340"/>
        </w:trPr>
        <w:tc>
          <w:tcPr>
            <w:tcW w:w="142" w:type="dxa"/>
            <w:tcBorders>
              <w:top w:val="nil"/>
              <w:bottom w:val="nil"/>
              <w:right w:val="nil"/>
            </w:tcBorders>
            <w:vAlign w:val="center"/>
          </w:tcPr>
          <w:p w14:paraId="525064CD" w14:textId="77777777" w:rsidR="00377488" w:rsidRPr="001A0534" w:rsidRDefault="00377488" w:rsidP="00377488">
            <w:pPr>
              <w:jc w:val="left"/>
            </w:pPr>
          </w:p>
        </w:tc>
        <w:tc>
          <w:tcPr>
            <w:tcW w:w="1037" w:type="dxa"/>
            <w:tcBorders>
              <w:top w:val="single" w:sz="2" w:space="0" w:color="auto"/>
              <w:left w:val="nil"/>
              <w:bottom w:val="single" w:sz="2" w:space="0" w:color="auto"/>
              <w:right w:val="nil"/>
            </w:tcBorders>
            <w:vAlign w:val="center"/>
          </w:tcPr>
          <w:p w14:paraId="7137F3F2" w14:textId="642357A2" w:rsidR="00377488" w:rsidRPr="001A0534" w:rsidRDefault="00377488" w:rsidP="00377488">
            <w:pPr>
              <w:jc w:val="left"/>
              <w:rPr>
                <w:sz w:val="20"/>
                <w:szCs w:val="20"/>
              </w:rPr>
            </w:pPr>
            <w:r w:rsidRPr="001A0534">
              <w:rPr>
                <w:sz w:val="20"/>
                <w:szCs w:val="20"/>
              </w:rPr>
              <w:t>A</w:t>
            </w:r>
          </w:p>
        </w:tc>
        <w:tc>
          <w:tcPr>
            <w:tcW w:w="3349" w:type="dxa"/>
            <w:tcBorders>
              <w:top w:val="single" w:sz="2" w:space="0" w:color="auto"/>
              <w:left w:val="nil"/>
              <w:bottom w:val="single" w:sz="2" w:space="0" w:color="auto"/>
              <w:right w:val="nil"/>
            </w:tcBorders>
            <w:vAlign w:val="center"/>
          </w:tcPr>
          <w:p w14:paraId="0A968533" w14:textId="2CDB2324" w:rsidR="00377488" w:rsidRPr="001A0534" w:rsidRDefault="00377488" w:rsidP="00377488">
            <w:pPr>
              <w:jc w:val="left"/>
              <w:rPr>
                <w:sz w:val="20"/>
                <w:szCs w:val="20"/>
              </w:rPr>
            </w:pPr>
            <w:r w:rsidRPr="001A0534">
              <w:rPr>
                <w:sz w:val="20"/>
                <w:szCs w:val="20"/>
              </w:rPr>
              <w:t>Organisation Requirements</w:t>
            </w:r>
          </w:p>
        </w:tc>
        <w:tc>
          <w:tcPr>
            <w:tcW w:w="1530" w:type="dxa"/>
            <w:tcBorders>
              <w:top w:val="single" w:sz="2" w:space="0" w:color="auto"/>
              <w:left w:val="nil"/>
              <w:bottom w:val="single" w:sz="2" w:space="0" w:color="auto"/>
              <w:right w:val="nil"/>
            </w:tcBorders>
            <w:vAlign w:val="center"/>
          </w:tcPr>
          <w:p w14:paraId="4B80B9C9" w14:textId="7E19F137" w:rsidR="00377488" w:rsidRPr="001A0534" w:rsidRDefault="00377488" w:rsidP="00377488">
            <w:pPr>
              <w:jc w:val="left"/>
              <w:rPr>
                <w:sz w:val="20"/>
                <w:szCs w:val="20"/>
              </w:rPr>
            </w:pPr>
            <w:r w:rsidRPr="001A0534">
              <w:rPr>
                <w:sz w:val="20"/>
                <w:szCs w:val="20"/>
              </w:rPr>
              <w:t>3-68</w:t>
            </w:r>
          </w:p>
        </w:tc>
        <w:tc>
          <w:tcPr>
            <w:tcW w:w="1350" w:type="dxa"/>
            <w:tcBorders>
              <w:top w:val="single" w:sz="2" w:space="0" w:color="auto"/>
              <w:left w:val="nil"/>
              <w:bottom w:val="single" w:sz="2" w:space="0" w:color="auto"/>
              <w:right w:val="nil"/>
            </w:tcBorders>
            <w:vAlign w:val="center"/>
          </w:tcPr>
          <w:p w14:paraId="24644011" w14:textId="2610CDCA" w:rsidR="00377488" w:rsidRPr="00377488" w:rsidRDefault="00377488" w:rsidP="00377488">
            <w:pPr>
              <w:jc w:val="left"/>
              <w:rPr>
                <w:sz w:val="20"/>
                <w:szCs w:val="20"/>
                <w:highlight w:val="yellow"/>
              </w:rPr>
            </w:pPr>
            <w:r w:rsidRPr="00377488">
              <w:rPr>
                <w:sz w:val="20"/>
                <w:szCs w:val="20"/>
                <w:highlight w:val="yellow"/>
              </w:rPr>
              <w:t>2.00</w:t>
            </w:r>
          </w:p>
        </w:tc>
        <w:tc>
          <w:tcPr>
            <w:tcW w:w="2070" w:type="dxa"/>
            <w:tcBorders>
              <w:top w:val="single" w:sz="2" w:space="0" w:color="auto"/>
              <w:left w:val="nil"/>
              <w:bottom w:val="single" w:sz="2" w:space="0" w:color="auto"/>
              <w:right w:val="nil"/>
            </w:tcBorders>
            <w:vAlign w:val="center"/>
          </w:tcPr>
          <w:p w14:paraId="34FAA32B" w14:textId="32601AD9" w:rsidR="00377488" w:rsidRPr="00377488" w:rsidRDefault="00377488" w:rsidP="00377488">
            <w:pPr>
              <w:jc w:val="left"/>
              <w:rPr>
                <w:color w:val="FF0000"/>
                <w:sz w:val="20"/>
                <w:szCs w:val="20"/>
                <w:highlight w:val="yellow"/>
              </w:rPr>
            </w:pPr>
            <w:r w:rsidRPr="00377488">
              <w:rPr>
                <w:sz w:val="20"/>
                <w:szCs w:val="20"/>
                <w:highlight w:val="yellow"/>
              </w:rPr>
              <w:t>30 October 2024</w:t>
            </w:r>
          </w:p>
        </w:tc>
        <w:tc>
          <w:tcPr>
            <w:tcW w:w="180" w:type="dxa"/>
            <w:tcBorders>
              <w:top w:val="nil"/>
              <w:left w:val="nil"/>
              <w:bottom w:val="nil"/>
            </w:tcBorders>
            <w:vAlign w:val="center"/>
          </w:tcPr>
          <w:p w14:paraId="0E527E0B" w14:textId="77777777" w:rsidR="00377488" w:rsidRPr="001A0534" w:rsidRDefault="00377488" w:rsidP="00377488">
            <w:pPr>
              <w:jc w:val="left"/>
            </w:pPr>
          </w:p>
        </w:tc>
      </w:tr>
      <w:tr w:rsidR="000F475E" w:rsidRPr="001A0534" w14:paraId="1FC7F83F" w14:textId="77777777" w:rsidTr="001A0534">
        <w:trPr>
          <w:trHeight w:val="340"/>
        </w:trPr>
        <w:tc>
          <w:tcPr>
            <w:tcW w:w="142" w:type="dxa"/>
            <w:tcBorders>
              <w:top w:val="nil"/>
              <w:bottom w:val="nil"/>
              <w:right w:val="nil"/>
            </w:tcBorders>
            <w:vAlign w:val="center"/>
          </w:tcPr>
          <w:p w14:paraId="38BDB1F9" w14:textId="77777777" w:rsidR="000F475E" w:rsidRPr="001A0534" w:rsidRDefault="000F475E" w:rsidP="000F475E">
            <w:pPr>
              <w:jc w:val="left"/>
            </w:pPr>
          </w:p>
        </w:tc>
        <w:tc>
          <w:tcPr>
            <w:tcW w:w="1037" w:type="dxa"/>
            <w:tcBorders>
              <w:top w:val="single" w:sz="2" w:space="0" w:color="auto"/>
              <w:left w:val="nil"/>
              <w:bottom w:val="single" w:sz="2" w:space="0" w:color="auto"/>
              <w:right w:val="nil"/>
            </w:tcBorders>
            <w:vAlign w:val="center"/>
          </w:tcPr>
          <w:p w14:paraId="60617BF1" w14:textId="77777777" w:rsidR="000F475E" w:rsidRPr="001A0534"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16DCA844" w14:textId="77777777" w:rsidR="000F475E" w:rsidRPr="001A0534"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2A2FF8C5" w14:textId="77777777" w:rsidR="000F475E" w:rsidRPr="001A0534"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0D675CA9" w14:textId="77777777" w:rsidR="000F475E" w:rsidRPr="00377488" w:rsidRDefault="000F475E" w:rsidP="000F475E">
            <w:pPr>
              <w:jc w:val="left"/>
              <w:rPr>
                <w:sz w:val="20"/>
                <w:szCs w:val="20"/>
                <w:highlight w:val="yellow"/>
              </w:rPr>
            </w:pPr>
          </w:p>
        </w:tc>
        <w:tc>
          <w:tcPr>
            <w:tcW w:w="2070" w:type="dxa"/>
            <w:tcBorders>
              <w:top w:val="single" w:sz="2" w:space="0" w:color="auto"/>
              <w:left w:val="nil"/>
              <w:bottom w:val="single" w:sz="2" w:space="0" w:color="auto"/>
              <w:right w:val="nil"/>
            </w:tcBorders>
            <w:vAlign w:val="center"/>
          </w:tcPr>
          <w:p w14:paraId="515A709F" w14:textId="77777777" w:rsidR="000F475E" w:rsidRPr="00377488" w:rsidRDefault="000F475E" w:rsidP="001A0534">
            <w:pPr>
              <w:jc w:val="left"/>
              <w:rPr>
                <w:color w:val="FF0000"/>
                <w:sz w:val="20"/>
                <w:szCs w:val="20"/>
                <w:highlight w:val="yellow"/>
              </w:rPr>
            </w:pPr>
          </w:p>
        </w:tc>
        <w:tc>
          <w:tcPr>
            <w:tcW w:w="180" w:type="dxa"/>
            <w:tcBorders>
              <w:top w:val="nil"/>
              <w:left w:val="nil"/>
              <w:bottom w:val="nil"/>
            </w:tcBorders>
            <w:vAlign w:val="center"/>
          </w:tcPr>
          <w:p w14:paraId="159F6A91" w14:textId="77777777" w:rsidR="000F475E" w:rsidRPr="001A0534" w:rsidRDefault="000F475E" w:rsidP="000F475E">
            <w:pPr>
              <w:jc w:val="left"/>
            </w:pPr>
          </w:p>
        </w:tc>
      </w:tr>
      <w:tr w:rsidR="00377488" w:rsidRPr="001A0534" w14:paraId="1B29A71F" w14:textId="77777777" w:rsidTr="001A0534">
        <w:trPr>
          <w:trHeight w:val="340"/>
        </w:trPr>
        <w:tc>
          <w:tcPr>
            <w:tcW w:w="142" w:type="dxa"/>
            <w:tcBorders>
              <w:top w:val="nil"/>
              <w:bottom w:val="nil"/>
              <w:right w:val="nil"/>
            </w:tcBorders>
            <w:vAlign w:val="center"/>
          </w:tcPr>
          <w:p w14:paraId="558B4BDF" w14:textId="77777777" w:rsidR="00377488" w:rsidRPr="001A0534" w:rsidRDefault="00377488" w:rsidP="00377488">
            <w:pPr>
              <w:jc w:val="left"/>
            </w:pPr>
          </w:p>
        </w:tc>
        <w:tc>
          <w:tcPr>
            <w:tcW w:w="1037" w:type="dxa"/>
            <w:tcBorders>
              <w:top w:val="single" w:sz="2" w:space="0" w:color="auto"/>
              <w:left w:val="nil"/>
              <w:bottom w:val="single" w:sz="2" w:space="0" w:color="auto"/>
              <w:right w:val="nil"/>
            </w:tcBorders>
            <w:vAlign w:val="center"/>
          </w:tcPr>
          <w:p w14:paraId="5BEA92AF" w14:textId="3FD590E2" w:rsidR="00377488" w:rsidRPr="001A0534" w:rsidRDefault="00377488" w:rsidP="00377488">
            <w:pPr>
              <w:jc w:val="left"/>
              <w:rPr>
                <w:sz w:val="20"/>
                <w:szCs w:val="20"/>
              </w:rPr>
            </w:pPr>
            <w:r w:rsidRPr="001A0534">
              <w:rPr>
                <w:sz w:val="20"/>
                <w:szCs w:val="20"/>
              </w:rPr>
              <w:t>B</w:t>
            </w:r>
          </w:p>
        </w:tc>
        <w:tc>
          <w:tcPr>
            <w:tcW w:w="3349" w:type="dxa"/>
            <w:tcBorders>
              <w:top w:val="single" w:sz="2" w:space="0" w:color="auto"/>
              <w:left w:val="nil"/>
              <w:bottom w:val="single" w:sz="2" w:space="0" w:color="auto"/>
              <w:right w:val="nil"/>
            </w:tcBorders>
            <w:vAlign w:val="center"/>
          </w:tcPr>
          <w:p w14:paraId="510A3A43" w14:textId="303F9921" w:rsidR="00377488" w:rsidRPr="001A0534" w:rsidRDefault="00377488" w:rsidP="00377488">
            <w:pPr>
              <w:jc w:val="left"/>
              <w:rPr>
                <w:sz w:val="20"/>
                <w:szCs w:val="20"/>
              </w:rPr>
            </w:pPr>
            <w:r w:rsidRPr="001A0534">
              <w:rPr>
                <w:sz w:val="20"/>
                <w:szCs w:val="20"/>
              </w:rPr>
              <w:t>Procedures for the CAA</w:t>
            </w:r>
          </w:p>
        </w:tc>
        <w:tc>
          <w:tcPr>
            <w:tcW w:w="1530" w:type="dxa"/>
            <w:tcBorders>
              <w:top w:val="single" w:sz="2" w:space="0" w:color="auto"/>
              <w:left w:val="nil"/>
              <w:bottom w:val="single" w:sz="2" w:space="0" w:color="auto"/>
              <w:right w:val="nil"/>
            </w:tcBorders>
            <w:vAlign w:val="center"/>
          </w:tcPr>
          <w:p w14:paraId="1069EB64" w14:textId="21D3E1CE" w:rsidR="00377488" w:rsidRPr="001A0534" w:rsidRDefault="00377488" w:rsidP="00377488">
            <w:pPr>
              <w:jc w:val="left"/>
              <w:rPr>
                <w:sz w:val="20"/>
                <w:szCs w:val="20"/>
              </w:rPr>
            </w:pPr>
            <w:r w:rsidRPr="001A0534">
              <w:rPr>
                <w:sz w:val="20"/>
                <w:szCs w:val="20"/>
              </w:rPr>
              <w:t>69-81</w:t>
            </w:r>
          </w:p>
        </w:tc>
        <w:tc>
          <w:tcPr>
            <w:tcW w:w="1350" w:type="dxa"/>
            <w:tcBorders>
              <w:top w:val="single" w:sz="2" w:space="0" w:color="auto"/>
              <w:left w:val="nil"/>
              <w:bottom w:val="single" w:sz="2" w:space="0" w:color="auto"/>
              <w:right w:val="nil"/>
            </w:tcBorders>
            <w:vAlign w:val="center"/>
          </w:tcPr>
          <w:p w14:paraId="4A782701" w14:textId="4D094C14" w:rsidR="00377488" w:rsidRPr="00377488" w:rsidRDefault="00377488" w:rsidP="00377488">
            <w:pPr>
              <w:jc w:val="left"/>
              <w:rPr>
                <w:sz w:val="20"/>
                <w:szCs w:val="20"/>
                <w:highlight w:val="yellow"/>
              </w:rPr>
            </w:pPr>
            <w:r w:rsidRPr="00377488">
              <w:rPr>
                <w:sz w:val="20"/>
                <w:szCs w:val="20"/>
                <w:highlight w:val="yellow"/>
              </w:rPr>
              <w:t>2.00</w:t>
            </w:r>
          </w:p>
        </w:tc>
        <w:tc>
          <w:tcPr>
            <w:tcW w:w="2070" w:type="dxa"/>
            <w:tcBorders>
              <w:top w:val="single" w:sz="2" w:space="0" w:color="auto"/>
              <w:left w:val="nil"/>
              <w:bottom w:val="single" w:sz="2" w:space="0" w:color="auto"/>
              <w:right w:val="nil"/>
            </w:tcBorders>
            <w:vAlign w:val="center"/>
          </w:tcPr>
          <w:p w14:paraId="7E7D3CBB" w14:textId="609AAFC9" w:rsidR="00377488" w:rsidRPr="00377488" w:rsidRDefault="00377488" w:rsidP="00377488">
            <w:pPr>
              <w:jc w:val="left"/>
              <w:rPr>
                <w:color w:val="FF0000"/>
                <w:sz w:val="20"/>
                <w:szCs w:val="20"/>
                <w:highlight w:val="yellow"/>
              </w:rPr>
            </w:pPr>
            <w:r w:rsidRPr="00377488">
              <w:rPr>
                <w:sz w:val="20"/>
                <w:szCs w:val="20"/>
                <w:highlight w:val="yellow"/>
              </w:rPr>
              <w:t>30 October 2024</w:t>
            </w:r>
          </w:p>
        </w:tc>
        <w:tc>
          <w:tcPr>
            <w:tcW w:w="180" w:type="dxa"/>
            <w:tcBorders>
              <w:top w:val="nil"/>
              <w:left w:val="nil"/>
              <w:bottom w:val="nil"/>
            </w:tcBorders>
            <w:vAlign w:val="center"/>
          </w:tcPr>
          <w:p w14:paraId="258FDD4D" w14:textId="77777777" w:rsidR="00377488" w:rsidRPr="001A0534" w:rsidRDefault="00377488" w:rsidP="00377488">
            <w:pPr>
              <w:jc w:val="left"/>
            </w:pPr>
          </w:p>
        </w:tc>
      </w:tr>
      <w:tr w:rsidR="000F475E" w:rsidRPr="001A0534" w14:paraId="35CBBA9A" w14:textId="77777777" w:rsidTr="001A0534">
        <w:trPr>
          <w:trHeight w:val="340"/>
        </w:trPr>
        <w:tc>
          <w:tcPr>
            <w:tcW w:w="142" w:type="dxa"/>
            <w:tcBorders>
              <w:top w:val="nil"/>
              <w:bottom w:val="nil"/>
              <w:right w:val="nil"/>
            </w:tcBorders>
            <w:vAlign w:val="center"/>
          </w:tcPr>
          <w:p w14:paraId="27FD0311" w14:textId="77777777" w:rsidR="000F475E" w:rsidRPr="001A0534" w:rsidRDefault="000F475E" w:rsidP="000F475E">
            <w:pPr>
              <w:jc w:val="left"/>
            </w:pPr>
          </w:p>
        </w:tc>
        <w:tc>
          <w:tcPr>
            <w:tcW w:w="1037" w:type="dxa"/>
            <w:tcBorders>
              <w:top w:val="single" w:sz="2" w:space="0" w:color="auto"/>
              <w:left w:val="nil"/>
              <w:bottom w:val="single" w:sz="2" w:space="0" w:color="auto"/>
              <w:right w:val="nil"/>
            </w:tcBorders>
            <w:vAlign w:val="center"/>
          </w:tcPr>
          <w:p w14:paraId="306B5C7F" w14:textId="77777777" w:rsidR="000F475E" w:rsidRPr="001A0534"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21C84C41" w14:textId="77777777" w:rsidR="000F475E" w:rsidRPr="001A0534"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1C222478" w14:textId="77777777" w:rsidR="000F475E" w:rsidRPr="001A0534"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64DDD4AD" w14:textId="77777777" w:rsidR="000F475E" w:rsidRPr="00377488" w:rsidRDefault="000F475E" w:rsidP="000F475E">
            <w:pPr>
              <w:jc w:val="left"/>
              <w:rPr>
                <w:sz w:val="20"/>
                <w:szCs w:val="20"/>
                <w:highlight w:val="yellow"/>
              </w:rPr>
            </w:pPr>
          </w:p>
        </w:tc>
        <w:tc>
          <w:tcPr>
            <w:tcW w:w="2070" w:type="dxa"/>
            <w:tcBorders>
              <w:top w:val="single" w:sz="2" w:space="0" w:color="auto"/>
              <w:left w:val="nil"/>
              <w:bottom w:val="single" w:sz="2" w:space="0" w:color="auto"/>
              <w:right w:val="nil"/>
            </w:tcBorders>
            <w:vAlign w:val="center"/>
          </w:tcPr>
          <w:p w14:paraId="2D34DCD2" w14:textId="77777777" w:rsidR="000F475E" w:rsidRPr="00377488" w:rsidRDefault="000F475E" w:rsidP="001A0534">
            <w:pPr>
              <w:jc w:val="left"/>
              <w:rPr>
                <w:color w:val="FF0000"/>
                <w:sz w:val="20"/>
                <w:szCs w:val="20"/>
                <w:highlight w:val="yellow"/>
              </w:rPr>
            </w:pPr>
          </w:p>
        </w:tc>
        <w:tc>
          <w:tcPr>
            <w:tcW w:w="180" w:type="dxa"/>
            <w:tcBorders>
              <w:top w:val="nil"/>
              <w:left w:val="nil"/>
              <w:bottom w:val="nil"/>
            </w:tcBorders>
            <w:vAlign w:val="center"/>
          </w:tcPr>
          <w:p w14:paraId="60083450" w14:textId="77777777" w:rsidR="000F475E" w:rsidRPr="001A0534" w:rsidRDefault="000F475E" w:rsidP="000F475E">
            <w:pPr>
              <w:jc w:val="left"/>
            </w:pPr>
          </w:p>
        </w:tc>
      </w:tr>
      <w:tr w:rsidR="00377488" w:rsidRPr="001A0534" w14:paraId="3AB9A083" w14:textId="77777777" w:rsidTr="001A0534">
        <w:trPr>
          <w:trHeight w:val="340"/>
        </w:trPr>
        <w:tc>
          <w:tcPr>
            <w:tcW w:w="142" w:type="dxa"/>
            <w:tcBorders>
              <w:top w:val="nil"/>
              <w:bottom w:val="nil"/>
              <w:right w:val="nil"/>
            </w:tcBorders>
            <w:vAlign w:val="center"/>
          </w:tcPr>
          <w:p w14:paraId="63C2821B" w14:textId="77777777" w:rsidR="00377488" w:rsidRPr="001A0534" w:rsidRDefault="00377488" w:rsidP="00377488">
            <w:pPr>
              <w:jc w:val="left"/>
            </w:pPr>
          </w:p>
        </w:tc>
        <w:tc>
          <w:tcPr>
            <w:tcW w:w="1037" w:type="dxa"/>
            <w:tcBorders>
              <w:top w:val="single" w:sz="2" w:space="0" w:color="auto"/>
              <w:left w:val="nil"/>
              <w:bottom w:val="single" w:sz="2" w:space="0" w:color="auto"/>
              <w:right w:val="nil"/>
            </w:tcBorders>
            <w:vAlign w:val="center"/>
          </w:tcPr>
          <w:p w14:paraId="38062FAF" w14:textId="5B9A56B6" w:rsidR="00377488" w:rsidRPr="001A0534" w:rsidRDefault="00377488" w:rsidP="00377488">
            <w:pPr>
              <w:jc w:val="left"/>
              <w:rPr>
                <w:sz w:val="20"/>
                <w:szCs w:val="20"/>
              </w:rPr>
            </w:pPr>
            <w:r w:rsidRPr="001A0534">
              <w:rPr>
                <w:sz w:val="20"/>
                <w:szCs w:val="20"/>
              </w:rPr>
              <w:t>-</w:t>
            </w:r>
          </w:p>
        </w:tc>
        <w:tc>
          <w:tcPr>
            <w:tcW w:w="3349" w:type="dxa"/>
            <w:tcBorders>
              <w:top w:val="single" w:sz="2" w:space="0" w:color="auto"/>
              <w:left w:val="nil"/>
              <w:bottom w:val="single" w:sz="2" w:space="0" w:color="auto"/>
              <w:right w:val="nil"/>
            </w:tcBorders>
            <w:vAlign w:val="center"/>
          </w:tcPr>
          <w:p w14:paraId="6060194D" w14:textId="4AFD58DC" w:rsidR="00377488" w:rsidRPr="001A0534" w:rsidRDefault="00377488" w:rsidP="00377488">
            <w:pPr>
              <w:jc w:val="left"/>
              <w:rPr>
                <w:sz w:val="20"/>
                <w:szCs w:val="20"/>
              </w:rPr>
            </w:pPr>
            <w:r w:rsidRPr="001A0534">
              <w:rPr>
                <w:sz w:val="20"/>
                <w:szCs w:val="20"/>
              </w:rPr>
              <w:t>Appendices to the Regulations</w:t>
            </w:r>
          </w:p>
        </w:tc>
        <w:tc>
          <w:tcPr>
            <w:tcW w:w="1530" w:type="dxa"/>
            <w:tcBorders>
              <w:top w:val="single" w:sz="2" w:space="0" w:color="auto"/>
              <w:left w:val="nil"/>
              <w:bottom w:val="single" w:sz="2" w:space="0" w:color="auto"/>
              <w:right w:val="nil"/>
            </w:tcBorders>
            <w:vAlign w:val="center"/>
          </w:tcPr>
          <w:p w14:paraId="61B778CF" w14:textId="1D428B0B" w:rsidR="00377488" w:rsidRPr="001A0534" w:rsidRDefault="00377488" w:rsidP="00377488">
            <w:pPr>
              <w:jc w:val="left"/>
              <w:rPr>
                <w:sz w:val="20"/>
                <w:szCs w:val="20"/>
              </w:rPr>
            </w:pPr>
            <w:r w:rsidRPr="001A0534">
              <w:rPr>
                <w:sz w:val="20"/>
                <w:szCs w:val="20"/>
              </w:rPr>
              <w:t>82-85</w:t>
            </w:r>
          </w:p>
        </w:tc>
        <w:tc>
          <w:tcPr>
            <w:tcW w:w="1350" w:type="dxa"/>
            <w:tcBorders>
              <w:top w:val="single" w:sz="2" w:space="0" w:color="auto"/>
              <w:left w:val="nil"/>
              <w:bottom w:val="single" w:sz="2" w:space="0" w:color="auto"/>
              <w:right w:val="nil"/>
            </w:tcBorders>
            <w:vAlign w:val="center"/>
          </w:tcPr>
          <w:p w14:paraId="56A2953C" w14:textId="7BB25353" w:rsidR="00377488" w:rsidRPr="00377488" w:rsidRDefault="00377488" w:rsidP="00377488">
            <w:pPr>
              <w:jc w:val="left"/>
              <w:rPr>
                <w:sz w:val="20"/>
                <w:szCs w:val="20"/>
                <w:highlight w:val="yellow"/>
              </w:rPr>
            </w:pPr>
            <w:r w:rsidRPr="00377488">
              <w:rPr>
                <w:sz w:val="20"/>
                <w:szCs w:val="20"/>
                <w:highlight w:val="yellow"/>
              </w:rPr>
              <w:t>2.00</w:t>
            </w:r>
          </w:p>
        </w:tc>
        <w:tc>
          <w:tcPr>
            <w:tcW w:w="2070" w:type="dxa"/>
            <w:tcBorders>
              <w:top w:val="single" w:sz="2" w:space="0" w:color="auto"/>
              <w:left w:val="nil"/>
              <w:bottom w:val="single" w:sz="2" w:space="0" w:color="auto"/>
              <w:right w:val="nil"/>
            </w:tcBorders>
            <w:vAlign w:val="center"/>
          </w:tcPr>
          <w:p w14:paraId="3643F830" w14:textId="46D402B3" w:rsidR="00377488" w:rsidRPr="00377488" w:rsidRDefault="00377488" w:rsidP="00377488">
            <w:pPr>
              <w:jc w:val="left"/>
              <w:rPr>
                <w:color w:val="FF0000"/>
                <w:sz w:val="20"/>
                <w:szCs w:val="20"/>
                <w:highlight w:val="yellow"/>
              </w:rPr>
            </w:pPr>
            <w:r w:rsidRPr="00377488">
              <w:rPr>
                <w:sz w:val="20"/>
                <w:szCs w:val="20"/>
                <w:highlight w:val="yellow"/>
              </w:rPr>
              <w:t>30 October 2024</w:t>
            </w:r>
          </w:p>
        </w:tc>
        <w:tc>
          <w:tcPr>
            <w:tcW w:w="180" w:type="dxa"/>
            <w:tcBorders>
              <w:top w:val="nil"/>
              <w:left w:val="nil"/>
              <w:bottom w:val="nil"/>
            </w:tcBorders>
            <w:vAlign w:val="center"/>
          </w:tcPr>
          <w:p w14:paraId="689517A9" w14:textId="77777777" w:rsidR="00377488" w:rsidRPr="001A0534" w:rsidRDefault="00377488" w:rsidP="00377488">
            <w:pPr>
              <w:jc w:val="left"/>
            </w:pPr>
          </w:p>
        </w:tc>
      </w:tr>
      <w:tr w:rsidR="000F475E" w:rsidRPr="001A0534" w14:paraId="26812B90" w14:textId="77777777" w:rsidTr="001A0534">
        <w:trPr>
          <w:trHeight w:val="340"/>
        </w:trPr>
        <w:tc>
          <w:tcPr>
            <w:tcW w:w="142" w:type="dxa"/>
            <w:tcBorders>
              <w:top w:val="nil"/>
              <w:bottom w:val="nil"/>
              <w:right w:val="nil"/>
            </w:tcBorders>
            <w:vAlign w:val="center"/>
          </w:tcPr>
          <w:p w14:paraId="7E4F8D90" w14:textId="77777777" w:rsidR="000F475E" w:rsidRPr="001A0534" w:rsidRDefault="000F475E" w:rsidP="000F475E"/>
        </w:tc>
        <w:tc>
          <w:tcPr>
            <w:tcW w:w="1037" w:type="dxa"/>
            <w:tcBorders>
              <w:top w:val="single" w:sz="2" w:space="0" w:color="auto"/>
              <w:left w:val="nil"/>
              <w:bottom w:val="single" w:sz="2" w:space="0" w:color="auto"/>
              <w:right w:val="nil"/>
            </w:tcBorders>
            <w:vAlign w:val="center"/>
          </w:tcPr>
          <w:p w14:paraId="4CF6D48F" w14:textId="77777777" w:rsidR="000F475E" w:rsidRPr="001A0534"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3445468B" w14:textId="77777777" w:rsidR="000F475E" w:rsidRPr="001A0534"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60B01F1B" w14:textId="77777777" w:rsidR="000F475E" w:rsidRPr="001A0534"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5FA63C21" w14:textId="77777777" w:rsidR="000F475E" w:rsidRPr="00377488" w:rsidRDefault="000F475E" w:rsidP="000F475E">
            <w:pPr>
              <w:jc w:val="left"/>
              <w:rPr>
                <w:sz w:val="20"/>
                <w:szCs w:val="20"/>
                <w:highlight w:val="yellow"/>
              </w:rPr>
            </w:pPr>
          </w:p>
        </w:tc>
        <w:tc>
          <w:tcPr>
            <w:tcW w:w="2070" w:type="dxa"/>
            <w:tcBorders>
              <w:top w:val="single" w:sz="2" w:space="0" w:color="auto"/>
              <w:left w:val="nil"/>
              <w:bottom w:val="single" w:sz="2" w:space="0" w:color="auto"/>
              <w:right w:val="nil"/>
            </w:tcBorders>
            <w:vAlign w:val="center"/>
          </w:tcPr>
          <w:p w14:paraId="075D985B" w14:textId="77777777" w:rsidR="000F475E" w:rsidRPr="00377488" w:rsidRDefault="000F475E" w:rsidP="001A0534">
            <w:pPr>
              <w:jc w:val="left"/>
              <w:rPr>
                <w:sz w:val="20"/>
                <w:szCs w:val="20"/>
                <w:highlight w:val="yellow"/>
              </w:rPr>
            </w:pPr>
          </w:p>
        </w:tc>
        <w:tc>
          <w:tcPr>
            <w:tcW w:w="180" w:type="dxa"/>
            <w:tcBorders>
              <w:top w:val="nil"/>
              <w:left w:val="nil"/>
              <w:bottom w:val="nil"/>
            </w:tcBorders>
            <w:vAlign w:val="center"/>
          </w:tcPr>
          <w:p w14:paraId="2CAA90C9" w14:textId="77777777" w:rsidR="000F475E" w:rsidRPr="001A0534" w:rsidRDefault="000F475E" w:rsidP="000F475E"/>
        </w:tc>
      </w:tr>
      <w:tr w:rsidR="00377488" w:rsidRPr="001A0534" w14:paraId="7D6C3BD4" w14:textId="77777777" w:rsidTr="001A0534">
        <w:trPr>
          <w:trHeight w:val="340"/>
        </w:trPr>
        <w:tc>
          <w:tcPr>
            <w:tcW w:w="142" w:type="dxa"/>
            <w:tcBorders>
              <w:top w:val="nil"/>
              <w:bottom w:val="nil"/>
              <w:right w:val="nil"/>
            </w:tcBorders>
            <w:vAlign w:val="center"/>
          </w:tcPr>
          <w:p w14:paraId="44710429" w14:textId="77777777" w:rsidR="00377488" w:rsidRPr="001A0534" w:rsidRDefault="00377488" w:rsidP="00377488"/>
        </w:tc>
        <w:tc>
          <w:tcPr>
            <w:tcW w:w="1037" w:type="dxa"/>
            <w:tcBorders>
              <w:top w:val="single" w:sz="2" w:space="0" w:color="auto"/>
              <w:left w:val="nil"/>
              <w:bottom w:val="single" w:sz="2" w:space="0" w:color="auto"/>
              <w:right w:val="nil"/>
            </w:tcBorders>
            <w:vAlign w:val="center"/>
          </w:tcPr>
          <w:p w14:paraId="3EB9725C" w14:textId="3187D733" w:rsidR="00377488" w:rsidRPr="001A0534" w:rsidRDefault="00377488" w:rsidP="00377488">
            <w:pPr>
              <w:jc w:val="left"/>
              <w:rPr>
                <w:sz w:val="20"/>
                <w:szCs w:val="20"/>
              </w:rPr>
            </w:pPr>
            <w:r w:rsidRPr="001A0534">
              <w:rPr>
                <w:sz w:val="20"/>
                <w:szCs w:val="20"/>
              </w:rPr>
              <w:t>-</w:t>
            </w:r>
          </w:p>
        </w:tc>
        <w:tc>
          <w:tcPr>
            <w:tcW w:w="3349" w:type="dxa"/>
            <w:tcBorders>
              <w:top w:val="single" w:sz="2" w:space="0" w:color="auto"/>
              <w:left w:val="nil"/>
              <w:bottom w:val="single" w:sz="2" w:space="0" w:color="auto"/>
              <w:right w:val="nil"/>
            </w:tcBorders>
            <w:vAlign w:val="center"/>
          </w:tcPr>
          <w:p w14:paraId="6B65089D" w14:textId="12E25FC8" w:rsidR="00377488" w:rsidRPr="001A0534" w:rsidRDefault="00377488" w:rsidP="00377488">
            <w:pPr>
              <w:jc w:val="left"/>
              <w:rPr>
                <w:sz w:val="20"/>
                <w:szCs w:val="20"/>
              </w:rPr>
            </w:pPr>
            <w:r w:rsidRPr="001A0534">
              <w:rPr>
                <w:sz w:val="20"/>
                <w:szCs w:val="20"/>
              </w:rPr>
              <w:t>Appendices to AMC and GM</w:t>
            </w:r>
          </w:p>
        </w:tc>
        <w:tc>
          <w:tcPr>
            <w:tcW w:w="1530" w:type="dxa"/>
            <w:tcBorders>
              <w:top w:val="single" w:sz="2" w:space="0" w:color="auto"/>
              <w:left w:val="nil"/>
              <w:bottom w:val="single" w:sz="2" w:space="0" w:color="auto"/>
              <w:right w:val="nil"/>
            </w:tcBorders>
            <w:vAlign w:val="center"/>
          </w:tcPr>
          <w:p w14:paraId="1E085D08" w14:textId="5E366E7B" w:rsidR="00377488" w:rsidRPr="001A0534" w:rsidRDefault="00377488" w:rsidP="00377488">
            <w:pPr>
              <w:jc w:val="left"/>
              <w:rPr>
                <w:sz w:val="20"/>
                <w:szCs w:val="20"/>
              </w:rPr>
            </w:pPr>
            <w:r w:rsidRPr="001A0534">
              <w:rPr>
                <w:sz w:val="20"/>
                <w:szCs w:val="20"/>
              </w:rPr>
              <w:t>86-102</w:t>
            </w:r>
          </w:p>
        </w:tc>
        <w:tc>
          <w:tcPr>
            <w:tcW w:w="1350" w:type="dxa"/>
            <w:tcBorders>
              <w:top w:val="single" w:sz="2" w:space="0" w:color="auto"/>
              <w:left w:val="nil"/>
              <w:bottom w:val="single" w:sz="2" w:space="0" w:color="auto"/>
              <w:right w:val="nil"/>
            </w:tcBorders>
            <w:vAlign w:val="center"/>
          </w:tcPr>
          <w:p w14:paraId="41E5C842" w14:textId="3F73D6F8" w:rsidR="00377488" w:rsidRPr="00377488" w:rsidRDefault="00377488" w:rsidP="00377488">
            <w:pPr>
              <w:jc w:val="left"/>
              <w:rPr>
                <w:sz w:val="20"/>
                <w:szCs w:val="20"/>
                <w:highlight w:val="yellow"/>
              </w:rPr>
            </w:pPr>
            <w:r w:rsidRPr="00377488">
              <w:rPr>
                <w:sz w:val="20"/>
                <w:szCs w:val="20"/>
                <w:highlight w:val="yellow"/>
              </w:rPr>
              <w:t>2.00</w:t>
            </w:r>
          </w:p>
        </w:tc>
        <w:tc>
          <w:tcPr>
            <w:tcW w:w="2070" w:type="dxa"/>
            <w:tcBorders>
              <w:top w:val="single" w:sz="2" w:space="0" w:color="auto"/>
              <w:left w:val="nil"/>
              <w:bottom w:val="single" w:sz="2" w:space="0" w:color="auto"/>
              <w:right w:val="nil"/>
            </w:tcBorders>
            <w:vAlign w:val="center"/>
          </w:tcPr>
          <w:p w14:paraId="27406957" w14:textId="00FCDB87" w:rsidR="00377488" w:rsidRPr="00377488" w:rsidRDefault="00377488" w:rsidP="00377488">
            <w:pPr>
              <w:jc w:val="left"/>
              <w:rPr>
                <w:sz w:val="20"/>
                <w:szCs w:val="20"/>
                <w:highlight w:val="yellow"/>
              </w:rPr>
            </w:pPr>
            <w:r w:rsidRPr="00377488">
              <w:rPr>
                <w:sz w:val="20"/>
                <w:szCs w:val="20"/>
                <w:highlight w:val="yellow"/>
              </w:rPr>
              <w:t>30 October 2024</w:t>
            </w:r>
          </w:p>
        </w:tc>
        <w:tc>
          <w:tcPr>
            <w:tcW w:w="180" w:type="dxa"/>
            <w:tcBorders>
              <w:top w:val="nil"/>
              <w:left w:val="nil"/>
              <w:bottom w:val="nil"/>
            </w:tcBorders>
            <w:vAlign w:val="center"/>
          </w:tcPr>
          <w:p w14:paraId="6D15EE84" w14:textId="77777777" w:rsidR="00377488" w:rsidRPr="001A0534" w:rsidRDefault="00377488" w:rsidP="00377488"/>
        </w:tc>
      </w:tr>
      <w:tr w:rsidR="00553887" w:rsidRPr="001A0534" w14:paraId="1F4C8801" w14:textId="77777777" w:rsidTr="00C6162D">
        <w:trPr>
          <w:trHeight w:val="340"/>
        </w:trPr>
        <w:tc>
          <w:tcPr>
            <w:tcW w:w="142" w:type="dxa"/>
            <w:tcBorders>
              <w:top w:val="nil"/>
              <w:bottom w:val="nil"/>
              <w:right w:val="nil"/>
            </w:tcBorders>
            <w:vAlign w:val="center"/>
          </w:tcPr>
          <w:p w14:paraId="3C403A36"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07060FC0"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0E96DBF8"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4C817ACE"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1E511624"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27CB2CBC"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387FF0FA" w14:textId="77777777" w:rsidR="00553887" w:rsidRPr="001A0534" w:rsidRDefault="00553887" w:rsidP="00553887"/>
        </w:tc>
      </w:tr>
      <w:tr w:rsidR="00553887" w:rsidRPr="001A0534" w14:paraId="32538F1A" w14:textId="77777777" w:rsidTr="00C6162D">
        <w:trPr>
          <w:trHeight w:val="340"/>
        </w:trPr>
        <w:tc>
          <w:tcPr>
            <w:tcW w:w="142" w:type="dxa"/>
            <w:tcBorders>
              <w:top w:val="nil"/>
              <w:bottom w:val="nil"/>
              <w:right w:val="nil"/>
            </w:tcBorders>
            <w:vAlign w:val="center"/>
          </w:tcPr>
          <w:p w14:paraId="560A5864"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65EDDFD9"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71B17AC5"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40BFC9D5"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18AECA5F"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049657C3"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16B17EA0" w14:textId="77777777" w:rsidR="00553887" w:rsidRPr="001A0534" w:rsidRDefault="00553887" w:rsidP="00553887"/>
        </w:tc>
      </w:tr>
      <w:tr w:rsidR="00553887" w:rsidRPr="001A0534" w14:paraId="300E41F9" w14:textId="77777777" w:rsidTr="00C6162D">
        <w:trPr>
          <w:trHeight w:val="340"/>
        </w:trPr>
        <w:tc>
          <w:tcPr>
            <w:tcW w:w="142" w:type="dxa"/>
            <w:tcBorders>
              <w:top w:val="nil"/>
              <w:bottom w:val="nil"/>
              <w:right w:val="nil"/>
            </w:tcBorders>
            <w:vAlign w:val="center"/>
          </w:tcPr>
          <w:p w14:paraId="4AA59D27"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4E8AD0A9"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3E73C806"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7ACD65D8"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34C8FD3D"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1DA7EB0C"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4DF0F5B0" w14:textId="77777777" w:rsidR="00553887" w:rsidRPr="001A0534" w:rsidRDefault="00553887" w:rsidP="00553887"/>
        </w:tc>
      </w:tr>
      <w:tr w:rsidR="00553887" w:rsidRPr="001A0534" w14:paraId="302A83D2" w14:textId="77777777" w:rsidTr="00C6162D">
        <w:trPr>
          <w:trHeight w:val="340"/>
        </w:trPr>
        <w:tc>
          <w:tcPr>
            <w:tcW w:w="142" w:type="dxa"/>
            <w:tcBorders>
              <w:top w:val="nil"/>
              <w:bottom w:val="nil"/>
              <w:right w:val="nil"/>
            </w:tcBorders>
            <w:vAlign w:val="center"/>
          </w:tcPr>
          <w:p w14:paraId="2E05A98D"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2A4653A0"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6702ECF3"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76491F95"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6E4D9A40"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322384A8"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17A5012B" w14:textId="77777777" w:rsidR="00553887" w:rsidRPr="001A0534" w:rsidRDefault="00553887" w:rsidP="00553887"/>
        </w:tc>
      </w:tr>
      <w:tr w:rsidR="00553887" w:rsidRPr="001A0534" w14:paraId="0F390ABD" w14:textId="77777777" w:rsidTr="00C6162D">
        <w:trPr>
          <w:trHeight w:val="340"/>
        </w:trPr>
        <w:tc>
          <w:tcPr>
            <w:tcW w:w="142" w:type="dxa"/>
            <w:tcBorders>
              <w:top w:val="nil"/>
              <w:bottom w:val="nil"/>
              <w:right w:val="nil"/>
            </w:tcBorders>
            <w:vAlign w:val="center"/>
          </w:tcPr>
          <w:p w14:paraId="6A0FE7C7"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7F3BAAFC"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2F1B82C1"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4D73EDAB"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7371A4DD"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69CEBA21"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3AC769F7" w14:textId="77777777" w:rsidR="00553887" w:rsidRPr="001A0534" w:rsidRDefault="00553887" w:rsidP="00553887"/>
        </w:tc>
      </w:tr>
      <w:tr w:rsidR="00553887" w:rsidRPr="001A0534" w14:paraId="0D6629F4" w14:textId="77777777" w:rsidTr="00C6162D">
        <w:trPr>
          <w:trHeight w:val="340"/>
        </w:trPr>
        <w:tc>
          <w:tcPr>
            <w:tcW w:w="142" w:type="dxa"/>
            <w:tcBorders>
              <w:top w:val="nil"/>
              <w:bottom w:val="nil"/>
              <w:right w:val="nil"/>
            </w:tcBorders>
            <w:vAlign w:val="center"/>
          </w:tcPr>
          <w:p w14:paraId="1A5DBE9E"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19667197"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0A207E8F"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1BA3D91E"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77CD0AF8"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102AB958"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52151226" w14:textId="77777777" w:rsidR="00553887" w:rsidRPr="001A0534" w:rsidRDefault="00553887" w:rsidP="00553887"/>
        </w:tc>
      </w:tr>
      <w:tr w:rsidR="00553887" w:rsidRPr="001A0534" w14:paraId="4FD43CA0" w14:textId="77777777" w:rsidTr="00C6162D">
        <w:trPr>
          <w:trHeight w:val="340"/>
        </w:trPr>
        <w:tc>
          <w:tcPr>
            <w:tcW w:w="142" w:type="dxa"/>
            <w:tcBorders>
              <w:top w:val="nil"/>
              <w:bottom w:val="nil"/>
              <w:right w:val="nil"/>
            </w:tcBorders>
            <w:vAlign w:val="center"/>
          </w:tcPr>
          <w:p w14:paraId="23642991"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549B74CB"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6ADC76C5"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26C55A68"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7C29FE8D"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72175EF5"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05A2C109" w14:textId="77777777" w:rsidR="00553887" w:rsidRPr="001A0534" w:rsidRDefault="00553887" w:rsidP="00553887"/>
        </w:tc>
      </w:tr>
      <w:tr w:rsidR="00553887" w:rsidRPr="001A0534" w14:paraId="458B6299" w14:textId="77777777" w:rsidTr="00C6162D">
        <w:trPr>
          <w:trHeight w:val="340"/>
        </w:trPr>
        <w:tc>
          <w:tcPr>
            <w:tcW w:w="142" w:type="dxa"/>
            <w:tcBorders>
              <w:top w:val="nil"/>
              <w:bottom w:val="nil"/>
              <w:right w:val="nil"/>
            </w:tcBorders>
            <w:vAlign w:val="center"/>
          </w:tcPr>
          <w:p w14:paraId="1C26B579"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140C934A"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417B376E"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2F0A3D9F"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36EABB41"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661E72D2"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3927C3B2" w14:textId="77777777" w:rsidR="00553887" w:rsidRPr="001A0534" w:rsidRDefault="00553887" w:rsidP="00553887"/>
        </w:tc>
      </w:tr>
      <w:tr w:rsidR="00553887" w:rsidRPr="001A0534" w14:paraId="5B1B74CE" w14:textId="77777777" w:rsidTr="00C6162D">
        <w:trPr>
          <w:trHeight w:val="340"/>
        </w:trPr>
        <w:tc>
          <w:tcPr>
            <w:tcW w:w="142" w:type="dxa"/>
            <w:tcBorders>
              <w:top w:val="nil"/>
              <w:bottom w:val="nil"/>
              <w:right w:val="nil"/>
            </w:tcBorders>
            <w:vAlign w:val="center"/>
          </w:tcPr>
          <w:p w14:paraId="0F5266BF"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673C54B9"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108B24E9"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4513C11B"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21E40712"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43F00459"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69E396C2" w14:textId="77777777" w:rsidR="00553887" w:rsidRPr="001A0534" w:rsidRDefault="00553887" w:rsidP="00553887"/>
        </w:tc>
      </w:tr>
      <w:tr w:rsidR="00553887" w:rsidRPr="001A0534" w14:paraId="73F3A50F" w14:textId="77777777" w:rsidTr="00C6162D">
        <w:trPr>
          <w:trHeight w:val="340"/>
        </w:trPr>
        <w:tc>
          <w:tcPr>
            <w:tcW w:w="142" w:type="dxa"/>
            <w:tcBorders>
              <w:top w:val="nil"/>
              <w:bottom w:val="nil"/>
              <w:right w:val="nil"/>
            </w:tcBorders>
            <w:vAlign w:val="center"/>
          </w:tcPr>
          <w:p w14:paraId="475CE4FE"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51C9BC2A"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43447392"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3412797D"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43CB74E5"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6F504FC7"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77117648" w14:textId="77777777" w:rsidR="00553887" w:rsidRPr="001A0534" w:rsidRDefault="00553887" w:rsidP="00553887"/>
        </w:tc>
      </w:tr>
      <w:tr w:rsidR="00553887" w:rsidRPr="001A0534" w14:paraId="327E3442" w14:textId="77777777" w:rsidTr="00C6162D">
        <w:trPr>
          <w:trHeight w:val="340"/>
        </w:trPr>
        <w:tc>
          <w:tcPr>
            <w:tcW w:w="142" w:type="dxa"/>
            <w:tcBorders>
              <w:top w:val="nil"/>
              <w:bottom w:val="nil"/>
              <w:right w:val="nil"/>
            </w:tcBorders>
            <w:vAlign w:val="center"/>
          </w:tcPr>
          <w:p w14:paraId="651028DB"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37FC55DE"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6676E63C"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7A6B7BA9"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087409DE"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66AB4CB5"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54AAAB65" w14:textId="77777777" w:rsidR="00553887" w:rsidRPr="001A0534" w:rsidRDefault="00553887" w:rsidP="00553887"/>
        </w:tc>
      </w:tr>
      <w:tr w:rsidR="00553887" w:rsidRPr="001A0534" w14:paraId="15DEBCFB" w14:textId="77777777" w:rsidTr="00C6162D">
        <w:trPr>
          <w:trHeight w:val="340"/>
        </w:trPr>
        <w:tc>
          <w:tcPr>
            <w:tcW w:w="142" w:type="dxa"/>
            <w:tcBorders>
              <w:top w:val="nil"/>
              <w:bottom w:val="nil"/>
              <w:right w:val="nil"/>
            </w:tcBorders>
            <w:vAlign w:val="center"/>
          </w:tcPr>
          <w:p w14:paraId="2EA79767"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6E681292"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299D682C"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16B220A6"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4A9B50C7"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4376BF47"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3D94F098" w14:textId="77777777" w:rsidR="00553887" w:rsidRPr="001A0534" w:rsidRDefault="00553887" w:rsidP="00553887"/>
        </w:tc>
      </w:tr>
      <w:tr w:rsidR="00553887" w:rsidRPr="001A0534" w14:paraId="2D87550B" w14:textId="77777777" w:rsidTr="00C6162D">
        <w:trPr>
          <w:trHeight w:val="340"/>
        </w:trPr>
        <w:tc>
          <w:tcPr>
            <w:tcW w:w="142" w:type="dxa"/>
            <w:tcBorders>
              <w:top w:val="nil"/>
              <w:bottom w:val="nil"/>
              <w:right w:val="nil"/>
            </w:tcBorders>
            <w:vAlign w:val="center"/>
          </w:tcPr>
          <w:p w14:paraId="1D04A0C8"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5598E9F4"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6654128D"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42588E0E"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5A4E78F7"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0F837952"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41D1ED3F" w14:textId="77777777" w:rsidR="00553887" w:rsidRPr="001A0534" w:rsidRDefault="00553887" w:rsidP="00553887"/>
        </w:tc>
      </w:tr>
      <w:tr w:rsidR="00553887" w:rsidRPr="001A0534" w14:paraId="336C4FF5" w14:textId="77777777" w:rsidTr="00C6162D">
        <w:trPr>
          <w:trHeight w:val="340"/>
        </w:trPr>
        <w:tc>
          <w:tcPr>
            <w:tcW w:w="142" w:type="dxa"/>
            <w:tcBorders>
              <w:top w:val="nil"/>
              <w:bottom w:val="nil"/>
              <w:right w:val="nil"/>
            </w:tcBorders>
            <w:vAlign w:val="center"/>
          </w:tcPr>
          <w:p w14:paraId="3BD64197"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259F1958"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639C167D"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7617AB39"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0510A68B"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6AD1C749"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0CD71C7B" w14:textId="77777777" w:rsidR="00553887" w:rsidRPr="001A0534" w:rsidRDefault="00553887" w:rsidP="00553887"/>
        </w:tc>
      </w:tr>
      <w:tr w:rsidR="00553887" w:rsidRPr="001A0534" w14:paraId="6F9DE323" w14:textId="77777777" w:rsidTr="00C6162D">
        <w:trPr>
          <w:trHeight w:val="340"/>
        </w:trPr>
        <w:tc>
          <w:tcPr>
            <w:tcW w:w="142" w:type="dxa"/>
            <w:tcBorders>
              <w:top w:val="nil"/>
              <w:bottom w:val="nil"/>
              <w:right w:val="nil"/>
            </w:tcBorders>
            <w:vAlign w:val="center"/>
          </w:tcPr>
          <w:p w14:paraId="5D444976"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1FC31D72"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1B4D4F45"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7FE6CE06"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547AB2B7"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0226FE1C"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2CEF33AB" w14:textId="77777777" w:rsidR="00553887" w:rsidRPr="001A0534" w:rsidRDefault="00553887" w:rsidP="00553887"/>
        </w:tc>
      </w:tr>
      <w:tr w:rsidR="00553887" w:rsidRPr="001A0534" w14:paraId="2F32CB4C" w14:textId="77777777" w:rsidTr="00C6162D">
        <w:trPr>
          <w:trHeight w:val="340"/>
        </w:trPr>
        <w:tc>
          <w:tcPr>
            <w:tcW w:w="142" w:type="dxa"/>
            <w:tcBorders>
              <w:top w:val="nil"/>
              <w:bottom w:val="nil"/>
              <w:right w:val="nil"/>
            </w:tcBorders>
            <w:vAlign w:val="center"/>
          </w:tcPr>
          <w:p w14:paraId="171FB984"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371CC3E9"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65949C02"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1131D4D1"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3FBE1278"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79D75670"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551C0684" w14:textId="77777777" w:rsidR="00553887" w:rsidRPr="001A0534" w:rsidRDefault="00553887" w:rsidP="00553887"/>
        </w:tc>
      </w:tr>
      <w:tr w:rsidR="00553887" w:rsidRPr="001A0534" w14:paraId="4C6DA917" w14:textId="77777777" w:rsidTr="00C6162D">
        <w:trPr>
          <w:trHeight w:val="340"/>
        </w:trPr>
        <w:tc>
          <w:tcPr>
            <w:tcW w:w="142" w:type="dxa"/>
            <w:tcBorders>
              <w:top w:val="nil"/>
              <w:bottom w:val="nil"/>
              <w:right w:val="nil"/>
            </w:tcBorders>
            <w:vAlign w:val="center"/>
          </w:tcPr>
          <w:p w14:paraId="00B64D97"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6CCB47C9"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4D8DD11F"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549C753E"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114AA358"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776915F2"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157BE0D9" w14:textId="77777777" w:rsidR="00553887" w:rsidRPr="001A0534" w:rsidRDefault="00553887" w:rsidP="00553887"/>
        </w:tc>
      </w:tr>
      <w:tr w:rsidR="00553887" w:rsidRPr="001A0534" w14:paraId="4D3A48D2" w14:textId="77777777" w:rsidTr="00C6162D">
        <w:trPr>
          <w:trHeight w:val="340"/>
        </w:trPr>
        <w:tc>
          <w:tcPr>
            <w:tcW w:w="142" w:type="dxa"/>
            <w:tcBorders>
              <w:top w:val="nil"/>
              <w:bottom w:val="nil"/>
              <w:right w:val="nil"/>
            </w:tcBorders>
            <w:vAlign w:val="center"/>
          </w:tcPr>
          <w:p w14:paraId="25FCC367"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6CE11D68"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13321A91"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0431E2DA"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08D88530"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757A3A8E"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6D255BA9" w14:textId="77777777" w:rsidR="00553887" w:rsidRPr="001A0534" w:rsidRDefault="00553887" w:rsidP="00553887"/>
        </w:tc>
      </w:tr>
      <w:tr w:rsidR="00553887" w:rsidRPr="001A0534" w14:paraId="2600987D" w14:textId="77777777" w:rsidTr="00C6162D">
        <w:trPr>
          <w:trHeight w:val="340"/>
        </w:trPr>
        <w:tc>
          <w:tcPr>
            <w:tcW w:w="142" w:type="dxa"/>
            <w:tcBorders>
              <w:top w:val="nil"/>
              <w:bottom w:val="nil"/>
              <w:right w:val="nil"/>
            </w:tcBorders>
            <w:vAlign w:val="center"/>
          </w:tcPr>
          <w:p w14:paraId="500885D1"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7202817C" w14:textId="77777777" w:rsidR="00553887" w:rsidRPr="001A0534" w:rsidRDefault="00553887" w:rsidP="00553887">
            <w:pPr>
              <w:jc w:val="left"/>
              <w:rPr>
                <w:sz w:val="20"/>
                <w:szCs w:val="20"/>
              </w:rPr>
            </w:pPr>
          </w:p>
        </w:tc>
        <w:tc>
          <w:tcPr>
            <w:tcW w:w="3349" w:type="dxa"/>
            <w:tcBorders>
              <w:top w:val="single" w:sz="2" w:space="0" w:color="auto"/>
              <w:left w:val="nil"/>
              <w:bottom w:val="single" w:sz="2" w:space="0" w:color="auto"/>
              <w:right w:val="nil"/>
            </w:tcBorders>
            <w:vAlign w:val="center"/>
          </w:tcPr>
          <w:p w14:paraId="652E54BA" w14:textId="77777777" w:rsidR="00553887" w:rsidRPr="001A0534" w:rsidRDefault="00553887" w:rsidP="00553887">
            <w:pPr>
              <w:jc w:val="left"/>
              <w:rPr>
                <w:sz w:val="20"/>
                <w:szCs w:val="20"/>
              </w:rPr>
            </w:pPr>
          </w:p>
        </w:tc>
        <w:tc>
          <w:tcPr>
            <w:tcW w:w="1530" w:type="dxa"/>
            <w:tcBorders>
              <w:top w:val="single" w:sz="2" w:space="0" w:color="auto"/>
              <w:left w:val="nil"/>
              <w:bottom w:val="single" w:sz="2" w:space="0" w:color="auto"/>
              <w:right w:val="nil"/>
            </w:tcBorders>
            <w:vAlign w:val="center"/>
          </w:tcPr>
          <w:p w14:paraId="3D7545F4" w14:textId="77777777" w:rsidR="00553887" w:rsidRPr="001A0534" w:rsidRDefault="00553887" w:rsidP="00553887">
            <w:pPr>
              <w:jc w:val="left"/>
              <w:rPr>
                <w:sz w:val="20"/>
                <w:szCs w:val="20"/>
              </w:rPr>
            </w:pPr>
          </w:p>
        </w:tc>
        <w:tc>
          <w:tcPr>
            <w:tcW w:w="1350" w:type="dxa"/>
            <w:tcBorders>
              <w:top w:val="single" w:sz="2" w:space="0" w:color="auto"/>
              <w:left w:val="nil"/>
              <w:bottom w:val="single" w:sz="2" w:space="0" w:color="auto"/>
              <w:right w:val="nil"/>
            </w:tcBorders>
            <w:vAlign w:val="center"/>
          </w:tcPr>
          <w:p w14:paraId="57096812" w14:textId="77777777" w:rsidR="00553887" w:rsidRPr="001A0534" w:rsidRDefault="00553887" w:rsidP="00553887">
            <w:pPr>
              <w:jc w:val="left"/>
              <w:rPr>
                <w:sz w:val="20"/>
                <w:szCs w:val="20"/>
              </w:rPr>
            </w:pPr>
          </w:p>
        </w:tc>
        <w:tc>
          <w:tcPr>
            <w:tcW w:w="2070" w:type="dxa"/>
            <w:tcBorders>
              <w:top w:val="single" w:sz="2" w:space="0" w:color="auto"/>
              <w:left w:val="nil"/>
              <w:bottom w:val="single" w:sz="2" w:space="0" w:color="auto"/>
              <w:right w:val="nil"/>
            </w:tcBorders>
            <w:vAlign w:val="center"/>
          </w:tcPr>
          <w:p w14:paraId="1EEA70DA" w14:textId="77777777" w:rsidR="00553887" w:rsidRPr="001A0534" w:rsidRDefault="00553887" w:rsidP="00553887">
            <w:pPr>
              <w:jc w:val="left"/>
              <w:rPr>
                <w:sz w:val="20"/>
                <w:szCs w:val="20"/>
              </w:rPr>
            </w:pPr>
          </w:p>
        </w:tc>
        <w:tc>
          <w:tcPr>
            <w:tcW w:w="180" w:type="dxa"/>
            <w:tcBorders>
              <w:top w:val="nil"/>
              <w:left w:val="nil"/>
              <w:bottom w:val="nil"/>
            </w:tcBorders>
            <w:vAlign w:val="center"/>
          </w:tcPr>
          <w:p w14:paraId="22F82DC5" w14:textId="77777777" w:rsidR="00553887" w:rsidRPr="001A0534" w:rsidRDefault="00553887" w:rsidP="00553887"/>
        </w:tc>
      </w:tr>
      <w:tr w:rsidR="00553887" w:rsidRPr="001A0534" w14:paraId="620E5ADC" w14:textId="77777777" w:rsidTr="00C6162D">
        <w:trPr>
          <w:trHeight w:val="340"/>
        </w:trPr>
        <w:tc>
          <w:tcPr>
            <w:tcW w:w="142" w:type="dxa"/>
            <w:tcBorders>
              <w:top w:val="nil"/>
              <w:bottom w:val="single" w:sz="4" w:space="0" w:color="auto"/>
              <w:right w:val="nil"/>
            </w:tcBorders>
            <w:vAlign w:val="center"/>
          </w:tcPr>
          <w:p w14:paraId="7FE6B68B" w14:textId="77777777" w:rsidR="00553887" w:rsidRPr="001A0534" w:rsidRDefault="00553887" w:rsidP="00553887"/>
        </w:tc>
        <w:tc>
          <w:tcPr>
            <w:tcW w:w="1037" w:type="dxa"/>
            <w:tcBorders>
              <w:top w:val="single" w:sz="2" w:space="0" w:color="auto"/>
              <w:left w:val="nil"/>
              <w:bottom w:val="single" w:sz="2" w:space="0" w:color="auto"/>
              <w:right w:val="nil"/>
            </w:tcBorders>
            <w:vAlign w:val="center"/>
          </w:tcPr>
          <w:p w14:paraId="50F5E91B" w14:textId="77777777" w:rsidR="00553887" w:rsidRPr="001A0534" w:rsidRDefault="00553887" w:rsidP="00553887"/>
        </w:tc>
        <w:tc>
          <w:tcPr>
            <w:tcW w:w="3349" w:type="dxa"/>
            <w:tcBorders>
              <w:top w:val="single" w:sz="2" w:space="0" w:color="auto"/>
              <w:left w:val="nil"/>
              <w:bottom w:val="single" w:sz="2" w:space="0" w:color="auto"/>
              <w:right w:val="nil"/>
            </w:tcBorders>
            <w:vAlign w:val="center"/>
          </w:tcPr>
          <w:p w14:paraId="04FC9F55" w14:textId="77777777" w:rsidR="00553887" w:rsidRPr="001A0534" w:rsidRDefault="00553887" w:rsidP="00553887"/>
        </w:tc>
        <w:tc>
          <w:tcPr>
            <w:tcW w:w="1530" w:type="dxa"/>
            <w:tcBorders>
              <w:top w:val="single" w:sz="2" w:space="0" w:color="auto"/>
              <w:left w:val="nil"/>
              <w:bottom w:val="single" w:sz="2" w:space="0" w:color="auto"/>
              <w:right w:val="nil"/>
            </w:tcBorders>
            <w:vAlign w:val="center"/>
          </w:tcPr>
          <w:p w14:paraId="6A793048" w14:textId="77777777" w:rsidR="00553887" w:rsidRPr="001A0534" w:rsidRDefault="00553887" w:rsidP="00553887"/>
        </w:tc>
        <w:tc>
          <w:tcPr>
            <w:tcW w:w="1350" w:type="dxa"/>
            <w:tcBorders>
              <w:top w:val="single" w:sz="2" w:space="0" w:color="auto"/>
              <w:left w:val="nil"/>
              <w:bottom w:val="single" w:sz="2" w:space="0" w:color="auto"/>
              <w:right w:val="nil"/>
            </w:tcBorders>
            <w:vAlign w:val="center"/>
          </w:tcPr>
          <w:p w14:paraId="463E2108" w14:textId="77777777" w:rsidR="00553887" w:rsidRPr="001A0534" w:rsidRDefault="00553887" w:rsidP="00553887"/>
        </w:tc>
        <w:tc>
          <w:tcPr>
            <w:tcW w:w="2070" w:type="dxa"/>
            <w:tcBorders>
              <w:top w:val="single" w:sz="2" w:space="0" w:color="auto"/>
              <w:left w:val="nil"/>
              <w:bottom w:val="single" w:sz="2" w:space="0" w:color="auto"/>
              <w:right w:val="nil"/>
            </w:tcBorders>
            <w:vAlign w:val="center"/>
          </w:tcPr>
          <w:p w14:paraId="588618CE" w14:textId="77777777" w:rsidR="00553887" w:rsidRPr="001A0534" w:rsidRDefault="00553887" w:rsidP="00553887"/>
        </w:tc>
        <w:tc>
          <w:tcPr>
            <w:tcW w:w="180" w:type="dxa"/>
            <w:tcBorders>
              <w:top w:val="nil"/>
              <w:left w:val="nil"/>
              <w:bottom w:val="single" w:sz="4" w:space="0" w:color="auto"/>
            </w:tcBorders>
            <w:vAlign w:val="center"/>
          </w:tcPr>
          <w:p w14:paraId="2B727C11" w14:textId="77777777" w:rsidR="00553887" w:rsidRPr="001A0534" w:rsidRDefault="00553887" w:rsidP="00553887"/>
        </w:tc>
      </w:tr>
    </w:tbl>
    <w:p w14:paraId="46D39E9E" w14:textId="77777777" w:rsidR="00B85053" w:rsidRPr="001A0534" w:rsidRDefault="00B85053" w:rsidP="00D111B5"/>
    <w:p w14:paraId="3F78E226" w14:textId="77777777" w:rsidR="00B85053" w:rsidRPr="001A0534" w:rsidRDefault="00B85053" w:rsidP="00D111B5">
      <w:pPr>
        <w:sectPr w:rsidR="00B85053" w:rsidRPr="001A0534" w:rsidSect="00C23022">
          <w:headerReference w:type="default" r:id="rId15"/>
          <w:pgSz w:w="11909" w:h="16834" w:code="9"/>
          <w:pgMar w:top="1440" w:right="1080" w:bottom="1440" w:left="1080" w:header="720" w:footer="432" w:gutter="0"/>
          <w:pgNumType w:fmt="lowerRoman"/>
          <w:cols w:space="720"/>
          <w:docGrid w:linePitch="360"/>
        </w:sectPr>
      </w:pPr>
    </w:p>
    <w:p w14:paraId="1B88A1FA" w14:textId="77777777" w:rsidR="00B85053" w:rsidRPr="001A0534" w:rsidRDefault="00B85053" w:rsidP="00002497">
      <w:pPr>
        <w:pStyle w:val="Heading3"/>
        <w:pBdr>
          <w:bottom w:val="none" w:sz="0" w:space="0" w:color="auto"/>
        </w:pBdr>
        <w:spacing w:before="0"/>
      </w:pPr>
      <w:bookmarkStart w:id="10" w:name="_Toc410221413"/>
      <w:bookmarkStart w:id="11" w:name="_Toc420568834"/>
      <w:bookmarkStart w:id="12" w:name="_Toc99366325"/>
      <w:r w:rsidRPr="001A0534">
        <w:lastRenderedPageBreak/>
        <w:t>Table of Contents</w:t>
      </w:r>
      <w:bookmarkEnd w:id="10"/>
      <w:bookmarkEnd w:id="11"/>
      <w:bookmarkEnd w:id="12"/>
      <w:r w:rsidRPr="001A0534">
        <w:tab/>
      </w:r>
    </w:p>
    <w:p w14:paraId="63BAA2F3" w14:textId="77777777" w:rsidR="00B85053" w:rsidRPr="001A0534" w:rsidRDefault="00B85053" w:rsidP="00B85053">
      <w:pPr>
        <w:rPr>
          <w:sz w:val="6"/>
          <w:szCs w:val="4"/>
        </w:rPr>
      </w:pPr>
    </w:p>
    <w:p w14:paraId="05305F3A" w14:textId="6A4267E4" w:rsidR="0058395C" w:rsidRDefault="00493C82">
      <w:pPr>
        <w:pStyle w:val="TOC3"/>
        <w:rPr>
          <w:rFonts w:asciiTheme="minorHAnsi" w:eastAsiaTheme="minorEastAsia" w:hAnsiTheme="minorHAnsi" w:cstheme="minorBidi"/>
          <w:iCs w:val="0"/>
          <w:sz w:val="22"/>
          <w:szCs w:val="22"/>
          <w:lang w:val="en-US"/>
        </w:rPr>
      </w:pPr>
      <w:r w:rsidRPr="001A0534">
        <w:rPr>
          <w:i/>
        </w:rPr>
        <w:fldChar w:fldCharType="begin"/>
      </w:r>
      <w:r w:rsidRPr="001A0534">
        <w:rPr>
          <w:i/>
        </w:rPr>
        <w:instrText xml:space="preserve"> TOC \o "1-3" \h \z \u </w:instrText>
      </w:r>
      <w:r w:rsidRPr="001A0534">
        <w:rPr>
          <w:i/>
        </w:rPr>
        <w:fldChar w:fldCharType="separate"/>
      </w:r>
      <w:hyperlink w:anchor="_Toc99366322" w:history="1">
        <w:r w:rsidR="0058395C" w:rsidRPr="00951A8C">
          <w:rPr>
            <w:rStyle w:val="Hyperlink"/>
          </w:rPr>
          <w:t>Foreword</w:t>
        </w:r>
        <w:r w:rsidR="0058395C">
          <w:rPr>
            <w:webHidden/>
          </w:rPr>
          <w:tab/>
        </w:r>
        <w:r w:rsidR="0058395C">
          <w:rPr>
            <w:webHidden/>
          </w:rPr>
          <w:tab/>
        </w:r>
        <w:r w:rsidR="0058395C">
          <w:rPr>
            <w:webHidden/>
          </w:rPr>
          <w:fldChar w:fldCharType="begin"/>
        </w:r>
        <w:r w:rsidR="0058395C">
          <w:rPr>
            <w:webHidden/>
          </w:rPr>
          <w:instrText xml:space="preserve"> PAGEREF _Toc99366322 \h </w:instrText>
        </w:r>
        <w:r w:rsidR="0058395C">
          <w:rPr>
            <w:webHidden/>
          </w:rPr>
        </w:r>
        <w:r w:rsidR="0058395C">
          <w:rPr>
            <w:webHidden/>
          </w:rPr>
          <w:fldChar w:fldCharType="separate"/>
        </w:r>
        <w:r w:rsidR="00B739CA">
          <w:rPr>
            <w:webHidden/>
          </w:rPr>
          <w:t>ii</w:t>
        </w:r>
        <w:r w:rsidR="0058395C">
          <w:rPr>
            <w:webHidden/>
          </w:rPr>
          <w:fldChar w:fldCharType="end"/>
        </w:r>
      </w:hyperlink>
    </w:p>
    <w:p w14:paraId="2BC1F975" w14:textId="7986A678" w:rsidR="0058395C" w:rsidRDefault="00F638ED">
      <w:pPr>
        <w:pStyle w:val="TOC3"/>
        <w:rPr>
          <w:rFonts w:asciiTheme="minorHAnsi" w:eastAsiaTheme="minorEastAsia" w:hAnsiTheme="minorHAnsi" w:cstheme="minorBidi"/>
          <w:iCs w:val="0"/>
          <w:sz w:val="22"/>
          <w:szCs w:val="22"/>
          <w:lang w:val="en-US"/>
        </w:rPr>
      </w:pPr>
      <w:hyperlink w:anchor="_Toc99366323" w:history="1">
        <w:r w:rsidR="0058395C" w:rsidRPr="00951A8C">
          <w:rPr>
            <w:rStyle w:val="Hyperlink"/>
          </w:rPr>
          <w:t>List of Amendments</w:t>
        </w:r>
        <w:r w:rsidR="0058395C">
          <w:rPr>
            <w:webHidden/>
          </w:rPr>
          <w:tab/>
        </w:r>
        <w:r w:rsidR="0058395C">
          <w:rPr>
            <w:webHidden/>
          </w:rPr>
          <w:fldChar w:fldCharType="begin"/>
        </w:r>
        <w:r w:rsidR="0058395C">
          <w:rPr>
            <w:webHidden/>
          </w:rPr>
          <w:instrText xml:space="preserve"> PAGEREF _Toc99366323 \h </w:instrText>
        </w:r>
        <w:r w:rsidR="0058395C">
          <w:rPr>
            <w:webHidden/>
          </w:rPr>
        </w:r>
        <w:r w:rsidR="0058395C">
          <w:rPr>
            <w:webHidden/>
          </w:rPr>
          <w:fldChar w:fldCharType="separate"/>
        </w:r>
        <w:r w:rsidR="00B739CA">
          <w:rPr>
            <w:webHidden/>
          </w:rPr>
          <w:t>iii</w:t>
        </w:r>
        <w:r w:rsidR="0058395C">
          <w:rPr>
            <w:webHidden/>
          </w:rPr>
          <w:fldChar w:fldCharType="end"/>
        </w:r>
      </w:hyperlink>
    </w:p>
    <w:p w14:paraId="4B8BB89F" w14:textId="71392F80" w:rsidR="0058395C" w:rsidRDefault="00F638ED">
      <w:pPr>
        <w:pStyle w:val="TOC3"/>
        <w:rPr>
          <w:rFonts w:asciiTheme="minorHAnsi" w:eastAsiaTheme="minorEastAsia" w:hAnsiTheme="minorHAnsi" w:cstheme="minorBidi"/>
          <w:iCs w:val="0"/>
          <w:sz w:val="22"/>
          <w:szCs w:val="22"/>
          <w:lang w:val="en-US"/>
        </w:rPr>
      </w:pPr>
      <w:hyperlink w:anchor="_Toc99366324" w:history="1">
        <w:r w:rsidR="0058395C" w:rsidRPr="00951A8C">
          <w:rPr>
            <w:rStyle w:val="Hyperlink"/>
          </w:rPr>
          <w:t>List of Effective Pages</w:t>
        </w:r>
        <w:r w:rsidR="0058395C">
          <w:rPr>
            <w:webHidden/>
          </w:rPr>
          <w:tab/>
        </w:r>
        <w:r w:rsidR="0058395C">
          <w:rPr>
            <w:webHidden/>
          </w:rPr>
          <w:fldChar w:fldCharType="begin"/>
        </w:r>
        <w:r w:rsidR="0058395C">
          <w:rPr>
            <w:webHidden/>
          </w:rPr>
          <w:instrText xml:space="preserve"> PAGEREF _Toc99366324 \h </w:instrText>
        </w:r>
        <w:r w:rsidR="0058395C">
          <w:rPr>
            <w:webHidden/>
          </w:rPr>
        </w:r>
        <w:r w:rsidR="0058395C">
          <w:rPr>
            <w:webHidden/>
          </w:rPr>
          <w:fldChar w:fldCharType="separate"/>
        </w:r>
        <w:r w:rsidR="00B739CA">
          <w:rPr>
            <w:webHidden/>
          </w:rPr>
          <w:t>iv</w:t>
        </w:r>
        <w:r w:rsidR="0058395C">
          <w:rPr>
            <w:webHidden/>
          </w:rPr>
          <w:fldChar w:fldCharType="end"/>
        </w:r>
      </w:hyperlink>
    </w:p>
    <w:p w14:paraId="4A3691AA" w14:textId="06CDA600" w:rsidR="0058395C" w:rsidRDefault="00F638ED">
      <w:pPr>
        <w:pStyle w:val="TOC3"/>
        <w:rPr>
          <w:rFonts w:asciiTheme="minorHAnsi" w:eastAsiaTheme="minorEastAsia" w:hAnsiTheme="minorHAnsi" w:cstheme="minorBidi"/>
          <w:iCs w:val="0"/>
          <w:sz w:val="22"/>
          <w:szCs w:val="22"/>
          <w:lang w:val="en-US"/>
        </w:rPr>
      </w:pPr>
      <w:hyperlink w:anchor="_Toc99366325" w:history="1">
        <w:r w:rsidR="0058395C" w:rsidRPr="00951A8C">
          <w:rPr>
            <w:rStyle w:val="Hyperlink"/>
          </w:rPr>
          <w:t>Table of Contents</w:t>
        </w:r>
        <w:r w:rsidR="0058395C">
          <w:rPr>
            <w:webHidden/>
          </w:rPr>
          <w:tab/>
        </w:r>
        <w:r w:rsidR="0058395C">
          <w:rPr>
            <w:webHidden/>
          </w:rPr>
          <w:fldChar w:fldCharType="begin"/>
        </w:r>
        <w:r w:rsidR="0058395C">
          <w:rPr>
            <w:webHidden/>
          </w:rPr>
          <w:instrText xml:space="preserve"> PAGEREF _Toc99366325 \h </w:instrText>
        </w:r>
        <w:r w:rsidR="0058395C">
          <w:rPr>
            <w:webHidden/>
          </w:rPr>
        </w:r>
        <w:r w:rsidR="0058395C">
          <w:rPr>
            <w:webHidden/>
          </w:rPr>
          <w:fldChar w:fldCharType="separate"/>
        </w:r>
        <w:r w:rsidR="00B739CA">
          <w:rPr>
            <w:webHidden/>
          </w:rPr>
          <w:t>v</w:t>
        </w:r>
        <w:r w:rsidR="0058395C">
          <w:rPr>
            <w:webHidden/>
          </w:rPr>
          <w:fldChar w:fldCharType="end"/>
        </w:r>
      </w:hyperlink>
    </w:p>
    <w:p w14:paraId="2A7F01CC" w14:textId="56FCC552" w:rsidR="0058395C" w:rsidRDefault="00F638ED">
      <w:pPr>
        <w:pStyle w:val="TOC1"/>
        <w:tabs>
          <w:tab w:val="right" w:leader="dot" w:pos="9739"/>
        </w:tabs>
        <w:rPr>
          <w:rFonts w:asciiTheme="minorHAnsi" w:eastAsiaTheme="minorEastAsia" w:hAnsiTheme="minorHAnsi" w:cstheme="minorBidi"/>
          <w:bCs w:val="0"/>
          <w:caps w:val="0"/>
          <w:noProof/>
          <w:sz w:val="22"/>
          <w:szCs w:val="22"/>
          <w:lang w:val="en-US"/>
        </w:rPr>
      </w:pPr>
      <w:hyperlink w:anchor="_Toc99366326" w:history="1">
        <w:r w:rsidR="0058395C" w:rsidRPr="00951A8C">
          <w:rPr>
            <w:rStyle w:val="Hyperlink"/>
            <w:noProof/>
          </w:rPr>
          <w:t>GENERAL</w:t>
        </w:r>
        <w:r w:rsidR="0058395C">
          <w:rPr>
            <w:noProof/>
            <w:webHidden/>
          </w:rPr>
          <w:tab/>
        </w:r>
        <w:r w:rsidR="0058395C">
          <w:rPr>
            <w:noProof/>
            <w:webHidden/>
          </w:rPr>
          <w:fldChar w:fldCharType="begin"/>
        </w:r>
        <w:r w:rsidR="0058395C">
          <w:rPr>
            <w:noProof/>
            <w:webHidden/>
          </w:rPr>
          <w:instrText xml:space="preserve"> PAGEREF _Toc99366326 \h </w:instrText>
        </w:r>
        <w:r w:rsidR="0058395C">
          <w:rPr>
            <w:noProof/>
            <w:webHidden/>
          </w:rPr>
        </w:r>
        <w:r w:rsidR="0058395C">
          <w:rPr>
            <w:noProof/>
            <w:webHidden/>
          </w:rPr>
          <w:fldChar w:fldCharType="separate"/>
        </w:r>
        <w:r w:rsidR="00B739CA">
          <w:rPr>
            <w:noProof/>
            <w:webHidden/>
          </w:rPr>
          <w:t>1</w:t>
        </w:r>
        <w:r w:rsidR="0058395C">
          <w:rPr>
            <w:noProof/>
            <w:webHidden/>
          </w:rPr>
          <w:fldChar w:fldCharType="end"/>
        </w:r>
      </w:hyperlink>
    </w:p>
    <w:p w14:paraId="6574BD2F" w14:textId="18F81387" w:rsidR="0058395C" w:rsidRDefault="00F638ED">
      <w:pPr>
        <w:pStyle w:val="TOC1"/>
        <w:tabs>
          <w:tab w:val="right" w:leader="dot" w:pos="9739"/>
        </w:tabs>
        <w:rPr>
          <w:rFonts w:asciiTheme="minorHAnsi" w:eastAsiaTheme="minorEastAsia" w:hAnsiTheme="minorHAnsi" w:cstheme="minorBidi"/>
          <w:bCs w:val="0"/>
          <w:caps w:val="0"/>
          <w:noProof/>
          <w:sz w:val="22"/>
          <w:szCs w:val="22"/>
          <w:lang w:val="en-US"/>
        </w:rPr>
      </w:pPr>
      <w:hyperlink w:anchor="_Toc99366327" w:history="1">
        <w:r w:rsidR="0058395C" w:rsidRPr="00951A8C">
          <w:rPr>
            <w:rStyle w:val="Hyperlink"/>
            <w:noProof/>
          </w:rPr>
          <w:t>Section A – ORGANISATION REQUIREMENTS</w:t>
        </w:r>
        <w:r w:rsidR="0058395C">
          <w:rPr>
            <w:noProof/>
            <w:webHidden/>
          </w:rPr>
          <w:tab/>
        </w:r>
        <w:r w:rsidR="0058395C">
          <w:rPr>
            <w:noProof/>
            <w:webHidden/>
          </w:rPr>
          <w:fldChar w:fldCharType="begin"/>
        </w:r>
        <w:r w:rsidR="0058395C">
          <w:rPr>
            <w:noProof/>
            <w:webHidden/>
          </w:rPr>
          <w:instrText xml:space="preserve"> PAGEREF _Toc99366327 \h </w:instrText>
        </w:r>
        <w:r w:rsidR="0058395C">
          <w:rPr>
            <w:noProof/>
            <w:webHidden/>
          </w:rPr>
        </w:r>
        <w:r w:rsidR="0058395C">
          <w:rPr>
            <w:noProof/>
            <w:webHidden/>
          </w:rPr>
          <w:fldChar w:fldCharType="separate"/>
        </w:r>
        <w:r w:rsidR="00B739CA">
          <w:rPr>
            <w:noProof/>
            <w:webHidden/>
          </w:rPr>
          <w:t>3</w:t>
        </w:r>
        <w:r w:rsidR="0058395C">
          <w:rPr>
            <w:noProof/>
            <w:webHidden/>
          </w:rPr>
          <w:fldChar w:fldCharType="end"/>
        </w:r>
      </w:hyperlink>
    </w:p>
    <w:p w14:paraId="4A8A9841" w14:textId="67E6B26D"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28" w:history="1">
        <w:r w:rsidR="0058395C" w:rsidRPr="00951A8C">
          <w:rPr>
            <w:rStyle w:val="Hyperlink"/>
          </w:rPr>
          <w:t>MCAR-CAMO.A.005</w:t>
        </w:r>
        <w:r w:rsidR="0058395C">
          <w:rPr>
            <w:rFonts w:asciiTheme="minorHAnsi" w:eastAsiaTheme="minorEastAsia" w:hAnsiTheme="minorHAnsi" w:cstheme="minorBidi"/>
            <w:iCs w:val="0"/>
            <w:sz w:val="22"/>
            <w:szCs w:val="22"/>
            <w:lang w:val="en-US"/>
          </w:rPr>
          <w:tab/>
        </w:r>
        <w:r w:rsidR="0058395C" w:rsidRPr="00951A8C">
          <w:rPr>
            <w:rStyle w:val="Hyperlink"/>
          </w:rPr>
          <w:t xml:space="preserve"> Scope</w:t>
        </w:r>
        <w:r w:rsidR="0058395C">
          <w:rPr>
            <w:webHidden/>
          </w:rPr>
          <w:tab/>
        </w:r>
        <w:r w:rsidR="0058395C">
          <w:rPr>
            <w:webHidden/>
          </w:rPr>
          <w:fldChar w:fldCharType="begin"/>
        </w:r>
        <w:r w:rsidR="0058395C">
          <w:rPr>
            <w:webHidden/>
          </w:rPr>
          <w:instrText xml:space="preserve"> PAGEREF _Toc99366328 \h </w:instrText>
        </w:r>
        <w:r w:rsidR="0058395C">
          <w:rPr>
            <w:webHidden/>
          </w:rPr>
        </w:r>
        <w:r w:rsidR="0058395C">
          <w:rPr>
            <w:webHidden/>
          </w:rPr>
          <w:fldChar w:fldCharType="separate"/>
        </w:r>
        <w:r w:rsidR="00B739CA">
          <w:rPr>
            <w:webHidden/>
          </w:rPr>
          <w:t>4</w:t>
        </w:r>
        <w:r w:rsidR="0058395C">
          <w:rPr>
            <w:webHidden/>
          </w:rPr>
          <w:fldChar w:fldCharType="end"/>
        </w:r>
      </w:hyperlink>
    </w:p>
    <w:p w14:paraId="41FFC9D5" w14:textId="1553AC7D"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29" w:history="1">
        <w:r w:rsidR="0058395C" w:rsidRPr="00951A8C">
          <w:rPr>
            <w:rStyle w:val="Hyperlink"/>
          </w:rPr>
          <w:t>MCAR-CAMO.A.115</w:t>
        </w:r>
        <w:r w:rsidR="0058395C">
          <w:rPr>
            <w:rFonts w:asciiTheme="minorHAnsi" w:eastAsiaTheme="minorEastAsia" w:hAnsiTheme="minorHAnsi" w:cstheme="minorBidi"/>
            <w:iCs w:val="0"/>
            <w:sz w:val="22"/>
            <w:szCs w:val="22"/>
            <w:lang w:val="en-US"/>
          </w:rPr>
          <w:tab/>
        </w:r>
        <w:r w:rsidR="0058395C" w:rsidRPr="00951A8C">
          <w:rPr>
            <w:rStyle w:val="Hyperlink"/>
          </w:rPr>
          <w:t xml:space="preserve"> Application for an organisation certificate</w:t>
        </w:r>
        <w:r w:rsidR="0058395C">
          <w:rPr>
            <w:webHidden/>
          </w:rPr>
          <w:tab/>
        </w:r>
        <w:r w:rsidR="0058395C">
          <w:rPr>
            <w:webHidden/>
          </w:rPr>
          <w:fldChar w:fldCharType="begin"/>
        </w:r>
        <w:r w:rsidR="0058395C">
          <w:rPr>
            <w:webHidden/>
          </w:rPr>
          <w:instrText xml:space="preserve"> PAGEREF _Toc99366329 \h </w:instrText>
        </w:r>
        <w:r w:rsidR="0058395C">
          <w:rPr>
            <w:webHidden/>
          </w:rPr>
        </w:r>
        <w:r w:rsidR="0058395C">
          <w:rPr>
            <w:webHidden/>
          </w:rPr>
          <w:fldChar w:fldCharType="separate"/>
        </w:r>
        <w:r w:rsidR="00B739CA">
          <w:rPr>
            <w:webHidden/>
          </w:rPr>
          <w:t>4</w:t>
        </w:r>
        <w:r w:rsidR="0058395C">
          <w:rPr>
            <w:webHidden/>
          </w:rPr>
          <w:fldChar w:fldCharType="end"/>
        </w:r>
      </w:hyperlink>
    </w:p>
    <w:p w14:paraId="0CEED084" w14:textId="1742046D"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30" w:history="1">
        <w:r w:rsidR="0058395C" w:rsidRPr="00951A8C">
          <w:rPr>
            <w:rStyle w:val="Hyperlink"/>
          </w:rPr>
          <w:t>MCAR-CAMO.A.120</w:t>
        </w:r>
        <w:r w:rsidR="0058395C">
          <w:rPr>
            <w:rFonts w:asciiTheme="minorHAnsi" w:eastAsiaTheme="minorEastAsia" w:hAnsiTheme="minorHAnsi" w:cstheme="minorBidi"/>
            <w:iCs w:val="0"/>
            <w:sz w:val="22"/>
            <w:szCs w:val="22"/>
            <w:lang w:val="en-US"/>
          </w:rPr>
          <w:tab/>
        </w:r>
        <w:r w:rsidR="0058395C" w:rsidRPr="00951A8C">
          <w:rPr>
            <w:rStyle w:val="Hyperlink"/>
          </w:rPr>
          <w:t xml:space="preserve"> Means of compliance</w:t>
        </w:r>
        <w:r w:rsidR="0058395C">
          <w:rPr>
            <w:webHidden/>
          </w:rPr>
          <w:tab/>
        </w:r>
        <w:r w:rsidR="0058395C">
          <w:rPr>
            <w:webHidden/>
          </w:rPr>
          <w:fldChar w:fldCharType="begin"/>
        </w:r>
        <w:r w:rsidR="0058395C">
          <w:rPr>
            <w:webHidden/>
          </w:rPr>
          <w:instrText xml:space="preserve"> PAGEREF _Toc99366330 \h </w:instrText>
        </w:r>
        <w:r w:rsidR="0058395C">
          <w:rPr>
            <w:webHidden/>
          </w:rPr>
        </w:r>
        <w:r w:rsidR="0058395C">
          <w:rPr>
            <w:webHidden/>
          </w:rPr>
          <w:fldChar w:fldCharType="separate"/>
        </w:r>
        <w:r w:rsidR="00B739CA">
          <w:rPr>
            <w:webHidden/>
          </w:rPr>
          <w:t>5</w:t>
        </w:r>
        <w:r w:rsidR="0058395C">
          <w:rPr>
            <w:webHidden/>
          </w:rPr>
          <w:fldChar w:fldCharType="end"/>
        </w:r>
      </w:hyperlink>
    </w:p>
    <w:p w14:paraId="40C20D27" w14:textId="53479235"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31" w:history="1">
        <w:r w:rsidR="0058395C" w:rsidRPr="00951A8C">
          <w:rPr>
            <w:rStyle w:val="Hyperlink"/>
          </w:rPr>
          <w:t>MCAR-CAMO.A.125</w:t>
        </w:r>
        <w:r w:rsidR="0058395C">
          <w:rPr>
            <w:rFonts w:asciiTheme="minorHAnsi" w:eastAsiaTheme="minorEastAsia" w:hAnsiTheme="minorHAnsi" w:cstheme="minorBidi"/>
            <w:iCs w:val="0"/>
            <w:sz w:val="22"/>
            <w:szCs w:val="22"/>
            <w:lang w:val="en-US"/>
          </w:rPr>
          <w:tab/>
        </w:r>
        <w:r w:rsidR="0058395C" w:rsidRPr="00951A8C">
          <w:rPr>
            <w:rStyle w:val="Hyperlink"/>
          </w:rPr>
          <w:t xml:space="preserve"> Terms of approval and privileges</w:t>
        </w:r>
        <w:r w:rsidR="0058395C">
          <w:rPr>
            <w:webHidden/>
          </w:rPr>
          <w:tab/>
        </w:r>
        <w:r w:rsidR="0058395C">
          <w:rPr>
            <w:webHidden/>
          </w:rPr>
          <w:fldChar w:fldCharType="begin"/>
        </w:r>
        <w:r w:rsidR="0058395C">
          <w:rPr>
            <w:webHidden/>
          </w:rPr>
          <w:instrText xml:space="preserve"> PAGEREF _Toc99366331 \h </w:instrText>
        </w:r>
        <w:r w:rsidR="0058395C">
          <w:rPr>
            <w:webHidden/>
          </w:rPr>
        </w:r>
        <w:r w:rsidR="0058395C">
          <w:rPr>
            <w:webHidden/>
          </w:rPr>
          <w:fldChar w:fldCharType="separate"/>
        </w:r>
        <w:r w:rsidR="00B739CA">
          <w:rPr>
            <w:webHidden/>
          </w:rPr>
          <w:t>6</w:t>
        </w:r>
        <w:r w:rsidR="0058395C">
          <w:rPr>
            <w:webHidden/>
          </w:rPr>
          <w:fldChar w:fldCharType="end"/>
        </w:r>
      </w:hyperlink>
    </w:p>
    <w:p w14:paraId="6F7F69A8" w14:textId="71FCDBC6"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32" w:history="1">
        <w:r w:rsidR="0058395C" w:rsidRPr="00951A8C">
          <w:rPr>
            <w:rStyle w:val="Hyperlink"/>
          </w:rPr>
          <w:t>MCAR-CAMO.A.130</w:t>
        </w:r>
        <w:r w:rsidR="0058395C">
          <w:rPr>
            <w:rFonts w:asciiTheme="minorHAnsi" w:eastAsiaTheme="minorEastAsia" w:hAnsiTheme="minorHAnsi" w:cstheme="minorBidi"/>
            <w:iCs w:val="0"/>
            <w:sz w:val="22"/>
            <w:szCs w:val="22"/>
            <w:lang w:val="en-US"/>
          </w:rPr>
          <w:tab/>
        </w:r>
        <w:r w:rsidR="0058395C" w:rsidRPr="00951A8C">
          <w:rPr>
            <w:rStyle w:val="Hyperlink"/>
          </w:rPr>
          <w:t xml:space="preserve"> Changes to the organisation</w:t>
        </w:r>
        <w:r w:rsidR="0058395C">
          <w:rPr>
            <w:webHidden/>
          </w:rPr>
          <w:tab/>
        </w:r>
        <w:r w:rsidR="0058395C">
          <w:rPr>
            <w:webHidden/>
          </w:rPr>
          <w:fldChar w:fldCharType="begin"/>
        </w:r>
        <w:r w:rsidR="0058395C">
          <w:rPr>
            <w:webHidden/>
          </w:rPr>
          <w:instrText xml:space="preserve"> PAGEREF _Toc99366332 \h </w:instrText>
        </w:r>
        <w:r w:rsidR="0058395C">
          <w:rPr>
            <w:webHidden/>
          </w:rPr>
        </w:r>
        <w:r w:rsidR="0058395C">
          <w:rPr>
            <w:webHidden/>
          </w:rPr>
          <w:fldChar w:fldCharType="separate"/>
        </w:r>
        <w:r w:rsidR="00B739CA">
          <w:rPr>
            <w:webHidden/>
          </w:rPr>
          <w:t>9</w:t>
        </w:r>
        <w:r w:rsidR="0058395C">
          <w:rPr>
            <w:webHidden/>
          </w:rPr>
          <w:fldChar w:fldCharType="end"/>
        </w:r>
      </w:hyperlink>
    </w:p>
    <w:p w14:paraId="06053FBB" w14:textId="7162D244"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33" w:history="1">
        <w:r w:rsidR="0058395C" w:rsidRPr="00951A8C">
          <w:rPr>
            <w:rStyle w:val="Hyperlink"/>
          </w:rPr>
          <w:t>MCAR-CAMO.A.135</w:t>
        </w:r>
        <w:r w:rsidR="0058395C">
          <w:rPr>
            <w:rFonts w:asciiTheme="minorHAnsi" w:eastAsiaTheme="minorEastAsia" w:hAnsiTheme="minorHAnsi" w:cstheme="minorBidi"/>
            <w:iCs w:val="0"/>
            <w:sz w:val="22"/>
            <w:szCs w:val="22"/>
            <w:lang w:val="en-US"/>
          </w:rPr>
          <w:tab/>
        </w:r>
        <w:r w:rsidR="0058395C" w:rsidRPr="00951A8C">
          <w:rPr>
            <w:rStyle w:val="Hyperlink"/>
          </w:rPr>
          <w:t xml:space="preserve"> Continued validity</w:t>
        </w:r>
        <w:r w:rsidR="0058395C">
          <w:rPr>
            <w:webHidden/>
          </w:rPr>
          <w:tab/>
        </w:r>
        <w:r w:rsidR="0058395C">
          <w:rPr>
            <w:webHidden/>
          </w:rPr>
          <w:fldChar w:fldCharType="begin"/>
        </w:r>
        <w:r w:rsidR="0058395C">
          <w:rPr>
            <w:webHidden/>
          </w:rPr>
          <w:instrText xml:space="preserve"> PAGEREF _Toc99366333 \h </w:instrText>
        </w:r>
        <w:r w:rsidR="0058395C">
          <w:rPr>
            <w:webHidden/>
          </w:rPr>
        </w:r>
        <w:r w:rsidR="0058395C">
          <w:rPr>
            <w:webHidden/>
          </w:rPr>
          <w:fldChar w:fldCharType="separate"/>
        </w:r>
        <w:r w:rsidR="00B739CA">
          <w:rPr>
            <w:webHidden/>
          </w:rPr>
          <w:t>12</w:t>
        </w:r>
        <w:r w:rsidR="0058395C">
          <w:rPr>
            <w:webHidden/>
          </w:rPr>
          <w:fldChar w:fldCharType="end"/>
        </w:r>
      </w:hyperlink>
    </w:p>
    <w:p w14:paraId="126A996A" w14:textId="13489471"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34" w:history="1">
        <w:r w:rsidR="0058395C" w:rsidRPr="00951A8C">
          <w:rPr>
            <w:rStyle w:val="Hyperlink"/>
          </w:rPr>
          <w:t>MCAR-CAMO.A.140</w:t>
        </w:r>
        <w:r w:rsidR="0058395C">
          <w:rPr>
            <w:rFonts w:asciiTheme="minorHAnsi" w:eastAsiaTheme="minorEastAsia" w:hAnsiTheme="minorHAnsi" w:cstheme="minorBidi"/>
            <w:iCs w:val="0"/>
            <w:sz w:val="22"/>
            <w:szCs w:val="22"/>
            <w:lang w:val="en-US"/>
          </w:rPr>
          <w:tab/>
        </w:r>
        <w:r w:rsidR="0058395C" w:rsidRPr="00951A8C">
          <w:rPr>
            <w:rStyle w:val="Hyperlink"/>
          </w:rPr>
          <w:t xml:space="preserve"> Access</w:t>
        </w:r>
        <w:r w:rsidR="0058395C">
          <w:rPr>
            <w:webHidden/>
          </w:rPr>
          <w:tab/>
        </w:r>
        <w:r w:rsidR="0058395C">
          <w:rPr>
            <w:webHidden/>
          </w:rPr>
          <w:fldChar w:fldCharType="begin"/>
        </w:r>
        <w:r w:rsidR="0058395C">
          <w:rPr>
            <w:webHidden/>
          </w:rPr>
          <w:instrText xml:space="preserve"> PAGEREF _Toc99366334 \h </w:instrText>
        </w:r>
        <w:r w:rsidR="0058395C">
          <w:rPr>
            <w:webHidden/>
          </w:rPr>
        </w:r>
        <w:r w:rsidR="0058395C">
          <w:rPr>
            <w:webHidden/>
          </w:rPr>
          <w:fldChar w:fldCharType="separate"/>
        </w:r>
        <w:r w:rsidR="00B739CA">
          <w:rPr>
            <w:webHidden/>
          </w:rPr>
          <w:t>12</w:t>
        </w:r>
        <w:r w:rsidR="0058395C">
          <w:rPr>
            <w:webHidden/>
          </w:rPr>
          <w:fldChar w:fldCharType="end"/>
        </w:r>
      </w:hyperlink>
    </w:p>
    <w:p w14:paraId="1E8C3EFE" w14:textId="4987C003"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35" w:history="1">
        <w:r w:rsidR="0058395C" w:rsidRPr="00951A8C">
          <w:rPr>
            <w:rStyle w:val="Hyperlink"/>
          </w:rPr>
          <w:t>MCAR-CAMO.A.150</w:t>
        </w:r>
        <w:r w:rsidR="0058395C">
          <w:rPr>
            <w:rFonts w:asciiTheme="minorHAnsi" w:eastAsiaTheme="minorEastAsia" w:hAnsiTheme="minorHAnsi" w:cstheme="minorBidi"/>
            <w:iCs w:val="0"/>
            <w:sz w:val="22"/>
            <w:szCs w:val="22"/>
            <w:lang w:val="en-US"/>
          </w:rPr>
          <w:tab/>
        </w:r>
        <w:r w:rsidR="0058395C" w:rsidRPr="00951A8C">
          <w:rPr>
            <w:rStyle w:val="Hyperlink"/>
          </w:rPr>
          <w:t xml:space="preserve"> Findings</w:t>
        </w:r>
        <w:r w:rsidR="0058395C">
          <w:rPr>
            <w:webHidden/>
          </w:rPr>
          <w:tab/>
        </w:r>
        <w:r w:rsidR="0058395C">
          <w:rPr>
            <w:webHidden/>
          </w:rPr>
          <w:fldChar w:fldCharType="begin"/>
        </w:r>
        <w:r w:rsidR="0058395C">
          <w:rPr>
            <w:webHidden/>
          </w:rPr>
          <w:instrText xml:space="preserve"> PAGEREF _Toc99366335 \h </w:instrText>
        </w:r>
        <w:r w:rsidR="0058395C">
          <w:rPr>
            <w:webHidden/>
          </w:rPr>
        </w:r>
        <w:r w:rsidR="0058395C">
          <w:rPr>
            <w:webHidden/>
          </w:rPr>
          <w:fldChar w:fldCharType="separate"/>
        </w:r>
        <w:r w:rsidR="00B739CA">
          <w:rPr>
            <w:webHidden/>
          </w:rPr>
          <w:t>12</w:t>
        </w:r>
        <w:r w:rsidR="0058395C">
          <w:rPr>
            <w:webHidden/>
          </w:rPr>
          <w:fldChar w:fldCharType="end"/>
        </w:r>
      </w:hyperlink>
    </w:p>
    <w:p w14:paraId="055954B1" w14:textId="09315C91"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36" w:history="1">
        <w:r w:rsidR="0058395C" w:rsidRPr="00951A8C">
          <w:rPr>
            <w:rStyle w:val="Hyperlink"/>
          </w:rPr>
          <w:t>MCAR-CAMO.A.155</w:t>
        </w:r>
        <w:r w:rsidR="0058395C">
          <w:rPr>
            <w:rFonts w:asciiTheme="minorHAnsi" w:eastAsiaTheme="minorEastAsia" w:hAnsiTheme="minorHAnsi" w:cstheme="minorBidi"/>
            <w:iCs w:val="0"/>
            <w:sz w:val="22"/>
            <w:szCs w:val="22"/>
            <w:lang w:val="en-US"/>
          </w:rPr>
          <w:tab/>
        </w:r>
        <w:r w:rsidR="0058395C" w:rsidRPr="00951A8C">
          <w:rPr>
            <w:rStyle w:val="Hyperlink"/>
          </w:rPr>
          <w:t xml:space="preserve"> Immediate reaction to a safety problem</w:t>
        </w:r>
        <w:r w:rsidR="0058395C">
          <w:rPr>
            <w:webHidden/>
          </w:rPr>
          <w:tab/>
        </w:r>
        <w:r w:rsidR="0058395C">
          <w:rPr>
            <w:webHidden/>
          </w:rPr>
          <w:fldChar w:fldCharType="begin"/>
        </w:r>
        <w:r w:rsidR="0058395C">
          <w:rPr>
            <w:webHidden/>
          </w:rPr>
          <w:instrText xml:space="preserve"> PAGEREF _Toc99366336 \h </w:instrText>
        </w:r>
        <w:r w:rsidR="0058395C">
          <w:rPr>
            <w:webHidden/>
          </w:rPr>
        </w:r>
        <w:r w:rsidR="0058395C">
          <w:rPr>
            <w:webHidden/>
          </w:rPr>
          <w:fldChar w:fldCharType="separate"/>
        </w:r>
        <w:r w:rsidR="00B739CA">
          <w:rPr>
            <w:webHidden/>
          </w:rPr>
          <w:t>13</w:t>
        </w:r>
        <w:r w:rsidR="0058395C">
          <w:rPr>
            <w:webHidden/>
          </w:rPr>
          <w:fldChar w:fldCharType="end"/>
        </w:r>
      </w:hyperlink>
    </w:p>
    <w:p w14:paraId="4F12C98A" w14:textId="4BDBF0BD"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37" w:history="1">
        <w:r w:rsidR="0058395C" w:rsidRPr="00951A8C">
          <w:rPr>
            <w:rStyle w:val="Hyperlink"/>
          </w:rPr>
          <w:t>MCAR-CAMO.A.160</w:t>
        </w:r>
        <w:r w:rsidR="0058395C">
          <w:rPr>
            <w:rFonts w:asciiTheme="minorHAnsi" w:eastAsiaTheme="minorEastAsia" w:hAnsiTheme="minorHAnsi" w:cstheme="minorBidi"/>
            <w:iCs w:val="0"/>
            <w:sz w:val="22"/>
            <w:szCs w:val="22"/>
            <w:lang w:val="en-US"/>
          </w:rPr>
          <w:tab/>
        </w:r>
        <w:r w:rsidR="0058395C" w:rsidRPr="00951A8C">
          <w:rPr>
            <w:rStyle w:val="Hyperlink"/>
          </w:rPr>
          <w:t xml:space="preserve"> Occurrence reporting</w:t>
        </w:r>
        <w:r w:rsidR="0058395C">
          <w:rPr>
            <w:webHidden/>
          </w:rPr>
          <w:tab/>
        </w:r>
        <w:r w:rsidR="0058395C">
          <w:rPr>
            <w:webHidden/>
          </w:rPr>
          <w:fldChar w:fldCharType="begin"/>
        </w:r>
        <w:r w:rsidR="0058395C">
          <w:rPr>
            <w:webHidden/>
          </w:rPr>
          <w:instrText xml:space="preserve"> PAGEREF _Toc99366337 \h </w:instrText>
        </w:r>
        <w:r w:rsidR="0058395C">
          <w:rPr>
            <w:webHidden/>
          </w:rPr>
        </w:r>
        <w:r w:rsidR="0058395C">
          <w:rPr>
            <w:webHidden/>
          </w:rPr>
          <w:fldChar w:fldCharType="separate"/>
        </w:r>
        <w:r w:rsidR="00B739CA">
          <w:rPr>
            <w:webHidden/>
          </w:rPr>
          <w:t>14</w:t>
        </w:r>
        <w:r w:rsidR="0058395C">
          <w:rPr>
            <w:webHidden/>
          </w:rPr>
          <w:fldChar w:fldCharType="end"/>
        </w:r>
      </w:hyperlink>
    </w:p>
    <w:p w14:paraId="1ECA98AA" w14:textId="1EB2917F"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38" w:history="1">
        <w:r w:rsidR="0058395C" w:rsidRPr="00951A8C">
          <w:rPr>
            <w:rStyle w:val="Hyperlink"/>
          </w:rPr>
          <w:t>MCAR-CAMO.A.200</w:t>
        </w:r>
        <w:r w:rsidR="0058395C">
          <w:rPr>
            <w:rFonts w:asciiTheme="minorHAnsi" w:eastAsiaTheme="minorEastAsia" w:hAnsiTheme="minorHAnsi" w:cstheme="minorBidi"/>
            <w:iCs w:val="0"/>
            <w:sz w:val="22"/>
            <w:szCs w:val="22"/>
            <w:lang w:val="en-US"/>
          </w:rPr>
          <w:tab/>
        </w:r>
        <w:r w:rsidR="0058395C" w:rsidRPr="00951A8C">
          <w:rPr>
            <w:rStyle w:val="Hyperlink"/>
          </w:rPr>
          <w:t xml:space="preserve"> Management system</w:t>
        </w:r>
        <w:r w:rsidR="0058395C">
          <w:rPr>
            <w:webHidden/>
          </w:rPr>
          <w:tab/>
        </w:r>
        <w:r w:rsidR="0058395C">
          <w:rPr>
            <w:webHidden/>
          </w:rPr>
          <w:fldChar w:fldCharType="begin"/>
        </w:r>
        <w:r w:rsidR="0058395C">
          <w:rPr>
            <w:webHidden/>
          </w:rPr>
          <w:instrText xml:space="preserve"> PAGEREF _Toc99366338 \h </w:instrText>
        </w:r>
        <w:r w:rsidR="0058395C">
          <w:rPr>
            <w:webHidden/>
          </w:rPr>
        </w:r>
        <w:r w:rsidR="0058395C">
          <w:rPr>
            <w:webHidden/>
          </w:rPr>
          <w:fldChar w:fldCharType="separate"/>
        </w:r>
        <w:r w:rsidR="00B739CA">
          <w:rPr>
            <w:webHidden/>
          </w:rPr>
          <w:t>16</w:t>
        </w:r>
        <w:r w:rsidR="0058395C">
          <w:rPr>
            <w:webHidden/>
          </w:rPr>
          <w:fldChar w:fldCharType="end"/>
        </w:r>
      </w:hyperlink>
    </w:p>
    <w:p w14:paraId="5D4F69F4" w14:textId="402280B8"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39" w:history="1">
        <w:r w:rsidR="0058395C" w:rsidRPr="00951A8C">
          <w:rPr>
            <w:rStyle w:val="Hyperlink"/>
          </w:rPr>
          <w:t>MCAR-CAMO.A.202</w:t>
        </w:r>
        <w:r w:rsidR="0058395C">
          <w:rPr>
            <w:rFonts w:asciiTheme="minorHAnsi" w:eastAsiaTheme="minorEastAsia" w:hAnsiTheme="minorHAnsi" w:cstheme="minorBidi"/>
            <w:iCs w:val="0"/>
            <w:sz w:val="22"/>
            <w:szCs w:val="22"/>
            <w:lang w:val="en-US"/>
          </w:rPr>
          <w:tab/>
        </w:r>
        <w:r w:rsidR="0058395C" w:rsidRPr="00951A8C">
          <w:rPr>
            <w:rStyle w:val="Hyperlink"/>
          </w:rPr>
          <w:t xml:space="preserve"> Internal safety reporting scheme</w:t>
        </w:r>
        <w:r w:rsidR="0058395C">
          <w:rPr>
            <w:webHidden/>
          </w:rPr>
          <w:tab/>
        </w:r>
        <w:r w:rsidR="0058395C">
          <w:rPr>
            <w:webHidden/>
          </w:rPr>
          <w:fldChar w:fldCharType="begin"/>
        </w:r>
        <w:r w:rsidR="0058395C">
          <w:rPr>
            <w:webHidden/>
          </w:rPr>
          <w:instrText xml:space="preserve"> PAGEREF _Toc99366339 \h </w:instrText>
        </w:r>
        <w:r w:rsidR="0058395C">
          <w:rPr>
            <w:webHidden/>
          </w:rPr>
        </w:r>
        <w:r w:rsidR="0058395C">
          <w:rPr>
            <w:webHidden/>
          </w:rPr>
          <w:fldChar w:fldCharType="separate"/>
        </w:r>
        <w:r w:rsidR="00B739CA">
          <w:rPr>
            <w:webHidden/>
          </w:rPr>
          <w:t>32</w:t>
        </w:r>
        <w:r w:rsidR="0058395C">
          <w:rPr>
            <w:webHidden/>
          </w:rPr>
          <w:fldChar w:fldCharType="end"/>
        </w:r>
      </w:hyperlink>
    </w:p>
    <w:p w14:paraId="4AA09852" w14:textId="271AC620"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40" w:history="1">
        <w:r w:rsidR="0058395C" w:rsidRPr="00951A8C">
          <w:rPr>
            <w:rStyle w:val="Hyperlink"/>
          </w:rPr>
          <w:t>MCAR-CAMO.A.205</w:t>
        </w:r>
        <w:r w:rsidR="0058395C">
          <w:rPr>
            <w:rFonts w:asciiTheme="minorHAnsi" w:eastAsiaTheme="minorEastAsia" w:hAnsiTheme="minorHAnsi" w:cstheme="minorBidi"/>
            <w:iCs w:val="0"/>
            <w:sz w:val="22"/>
            <w:szCs w:val="22"/>
            <w:lang w:val="en-US"/>
          </w:rPr>
          <w:tab/>
        </w:r>
        <w:r w:rsidR="0058395C" w:rsidRPr="00951A8C">
          <w:rPr>
            <w:rStyle w:val="Hyperlink"/>
          </w:rPr>
          <w:t xml:space="preserve"> Contracting and subcontracting</w:t>
        </w:r>
        <w:r w:rsidR="0058395C">
          <w:rPr>
            <w:webHidden/>
          </w:rPr>
          <w:tab/>
        </w:r>
        <w:r w:rsidR="0058395C">
          <w:rPr>
            <w:webHidden/>
          </w:rPr>
          <w:fldChar w:fldCharType="begin"/>
        </w:r>
        <w:r w:rsidR="0058395C">
          <w:rPr>
            <w:webHidden/>
          </w:rPr>
          <w:instrText xml:space="preserve"> PAGEREF _Toc99366340 \h </w:instrText>
        </w:r>
        <w:r w:rsidR="0058395C">
          <w:rPr>
            <w:webHidden/>
          </w:rPr>
        </w:r>
        <w:r w:rsidR="0058395C">
          <w:rPr>
            <w:webHidden/>
          </w:rPr>
          <w:fldChar w:fldCharType="separate"/>
        </w:r>
        <w:r w:rsidR="00B739CA">
          <w:rPr>
            <w:webHidden/>
          </w:rPr>
          <w:t>34</w:t>
        </w:r>
        <w:r w:rsidR="0058395C">
          <w:rPr>
            <w:webHidden/>
          </w:rPr>
          <w:fldChar w:fldCharType="end"/>
        </w:r>
      </w:hyperlink>
    </w:p>
    <w:p w14:paraId="0E006419" w14:textId="23A83F7A"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41" w:history="1">
        <w:r w:rsidR="0058395C" w:rsidRPr="00951A8C">
          <w:rPr>
            <w:rStyle w:val="Hyperlink"/>
          </w:rPr>
          <w:t>MCAR-CAMO.A.215</w:t>
        </w:r>
        <w:r w:rsidR="0058395C">
          <w:rPr>
            <w:rFonts w:asciiTheme="minorHAnsi" w:eastAsiaTheme="minorEastAsia" w:hAnsiTheme="minorHAnsi" w:cstheme="minorBidi"/>
            <w:iCs w:val="0"/>
            <w:sz w:val="22"/>
            <w:szCs w:val="22"/>
            <w:lang w:val="en-US"/>
          </w:rPr>
          <w:tab/>
        </w:r>
        <w:r w:rsidR="0058395C" w:rsidRPr="00951A8C">
          <w:rPr>
            <w:rStyle w:val="Hyperlink"/>
          </w:rPr>
          <w:t xml:space="preserve"> Facilities</w:t>
        </w:r>
        <w:r w:rsidR="0058395C">
          <w:rPr>
            <w:webHidden/>
          </w:rPr>
          <w:tab/>
        </w:r>
        <w:r w:rsidR="0058395C">
          <w:rPr>
            <w:webHidden/>
          </w:rPr>
          <w:fldChar w:fldCharType="begin"/>
        </w:r>
        <w:r w:rsidR="0058395C">
          <w:rPr>
            <w:webHidden/>
          </w:rPr>
          <w:instrText xml:space="preserve"> PAGEREF _Toc99366341 \h </w:instrText>
        </w:r>
        <w:r w:rsidR="0058395C">
          <w:rPr>
            <w:webHidden/>
          </w:rPr>
        </w:r>
        <w:r w:rsidR="0058395C">
          <w:rPr>
            <w:webHidden/>
          </w:rPr>
          <w:fldChar w:fldCharType="separate"/>
        </w:r>
        <w:r w:rsidR="00B739CA">
          <w:rPr>
            <w:webHidden/>
          </w:rPr>
          <w:t>35</w:t>
        </w:r>
        <w:r w:rsidR="0058395C">
          <w:rPr>
            <w:webHidden/>
          </w:rPr>
          <w:fldChar w:fldCharType="end"/>
        </w:r>
      </w:hyperlink>
    </w:p>
    <w:p w14:paraId="400CD28C" w14:textId="19DDD5DD"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42" w:history="1">
        <w:r w:rsidR="0058395C" w:rsidRPr="00951A8C">
          <w:rPr>
            <w:rStyle w:val="Hyperlink"/>
          </w:rPr>
          <w:t>MCAR-CAMO.A.220</w:t>
        </w:r>
        <w:r w:rsidR="0058395C">
          <w:rPr>
            <w:rFonts w:asciiTheme="minorHAnsi" w:eastAsiaTheme="minorEastAsia" w:hAnsiTheme="minorHAnsi" w:cstheme="minorBidi"/>
            <w:iCs w:val="0"/>
            <w:sz w:val="22"/>
            <w:szCs w:val="22"/>
            <w:lang w:val="en-US"/>
          </w:rPr>
          <w:tab/>
        </w:r>
        <w:r w:rsidR="0058395C" w:rsidRPr="00951A8C">
          <w:rPr>
            <w:rStyle w:val="Hyperlink"/>
          </w:rPr>
          <w:t xml:space="preserve"> Record-keeping</w:t>
        </w:r>
        <w:r w:rsidR="0058395C">
          <w:rPr>
            <w:webHidden/>
          </w:rPr>
          <w:tab/>
        </w:r>
        <w:r w:rsidR="0058395C">
          <w:rPr>
            <w:webHidden/>
          </w:rPr>
          <w:fldChar w:fldCharType="begin"/>
        </w:r>
        <w:r w:rsidR="0058395C">
          <w:rPr>
            <w:webHidden/>
          </w:rPr>
          <w:instrText xml:space="preserve"> PAGEREF _Toc99366342 \h </w:instrText>
        </w:r>
        <w:r w:rsidR="0058395C">
          <w:rPr>
            <w:webHidden/>
          </w:rPr>
        </w:r>
        <w:r w:rsidR="0058395C">
          <w:rPr>
            <w:webHidden/>
          </w:rPr>
          <w:fldChar w:fldCharType="separate"/>
        </w:r>
        <w:r w:rsidR="00B739CA">
          <w:rPr>
            <w:webHidden/>
          </w:rPr>
          <w:t>35</w:t>
        </w:r>
        <w:r w:rsidR="0058395C">
          <w:rPr>
            <w:webHidden/>
          </w:rPr>
          <w:fldChar w:fldCharType="end"/>
        </w:r>
      </w:hyperlink>
    </w:p>
    <w:p w14:paraId="46F618EE" w14:textId="55C8FC14"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43" w:history="1">
        <w:r w:rsidR="0058395C" w:rsidRPr="00951A8C">
          <w:rPr>
            <w:rStyle w:val="Hyperlink"/>
          </w:rPr>
          <w:t>MCAR-CAMO.A.300</w:t>
        </w:r>
        <w:r w:rsidR="0058395C">
          <w:rPr>
            <w:rFonts w:asciiTheme="minorHAnsi" w:eastAsiaTheme="minorEastAsia" w:hAnsiTheme="minorHAnsi" w:cstheme="minorBidi"/>
            <w:iCs w:val="0"/>
            <w:sz w:val="22"/>
            <w:szCs w:val="22"/>
            <w:lang w:val="en-US"/>
          </w:rPr>
          <w:tab/>
        </w:r>
        <w:r w:rsidR="0058395C" w:rsidRPr="00951A8C">
          <w:rPr>
            <w:rStyle w:val="Hyperlink"/>
          </w:rPr>
          <w:t xml:space="preserve"> Continuing airworthiness management exposition (CAME)</w:t>
        </w:r>
        <w:r w:rsidR="0058395C">
          <w:rPr>
            <w:webHidden/>
          </w:rPr>
          <w:tab/>
        </w:r>
        <w:r w:rsidR="0058395C">
          <w:rPr>
            <w:webHidden/>
          </w:rPr>
          <w:fldChar w:fldCharType="begin"/>
        </w:r>
        <w:r w:rsidR="0058395C">
          <w:rPr>
            <w:webHidden/>
          </w:rPr>
          <w:instrText xml:space="preserve"> PAGEREF _Toc99366343 \h </w:instrText>
        </w:r>
        <w:r w:rsidR="0058395C">
          <w:rPr>
            <w:webHidden/>
          </w:rPr>
        </w:r>
        <w:r w:rsidR="0058395C">
          <w:rPr>
            <w:webHidden/>
          </w:rPr>
          <w:fldChar w:fldCharType="separate"/>
        </w:r>
        <w:r w:rsidR="00B739CA">
          <w:rPr>
            <w:webHidden/>
          </w:rPr>
          <w:t>38</w:t>
        </w:r>
        <w:r w:rsidR="0058395C">
          <w:rPr>
            <w:webHidden/>
          </w:rPr>
          <w:fldChar w:fldCharType="end"/>
        </w:r>
      </w:hyperlink>
    </w:p>
    <w:p w14:paraId="6A2734A8" w14:textId="243DB9F2"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44" w:history="1">
        <w:r w:rsidR="0058395C" w:rsidRPr="00951A8C">
          <w:rPr>
            <w:rStyle w:val="Hyperlink"/>
          </w:rPr>
          <w:t>MCAR-CAMO.A.305</w:t>
        </w:r>
        <w:r w:rsidR="0058395C">
          <w:rPr>
            <w:rFonts w:asciiTheme="minorHAnsi" w:eastAsiaTheme="minorEastAsia" w:hAnsiTheme="minorHAnsi" w:cstheme="minorBidi"/>
            <w:iCs w:val="0"/>
            <w:sz w:val="22"/>
            <w:szCs w:val="22"/>
            <w:lang w:val="en-US"/>
          </w:rPr>
          <w:tab/>
        </w:r>
        <w:r w:rsidR="0058395C" w:rsidRPr="00951A8C">
          <w:rPr>
            <w:rStyle w:val="Hyperlink"/>
          </w:rPr>
          <w:t xml:space="preserve"> Personnel requirements</w:t>
        </w:r>
        <w:r w:rsidR="0058395C">
          <w:rPr>
            <w:webHidden/>
          </w:rPr>
          <w:tab/>
        </w:r>
        <w:r w:rsidR="0058395C">
          <w:rPr>
            <w:webHidden/>
          </w:rPr>
          <w:fldChar w:fldCharType="begin"/>
        </w:r>
        <w:r w:rsidR="0058395C">
          <w:rPr>
            <w:webHidden/>
          </w:rPr>
          <w:instrText xml:space="preserve"> PAGEREF _Toc99366344 \h </w:instrText>
        </w:r>
        <w:r w:rsidR="0058395C">
          <w:rPr>
            <w:webHidden/>
          </w:rPr>
        </w:r>
        <w:r w:rsidR="0058395C">
          <w:rPr>
            <w:webHidden/>
          </w:rPr>
          <w:fldChar w:fldCharType="separate"/>
        </w:r>
        <w:r w:rsidR="00B739CA">
          <w:rPr>
            <w:webHidden/>
          </w:rPr>
          <w:t>45</w:t>
        </w:r>
        <w:r w:rsidR="0058395C">
          <w:rPr>
            <w:webHidden/>
          </w:rPr>
          <w:fldChar w:fldCharType="end"/>
        </w:r>
      </w:hyperlink>
    </w:p>
    <w:p w14:paraId="7D1BF4D5" w14:textId="2AAAD9CB"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45" w:history="1">
        <w:r w:rsidR="0058395C" w:rsidRPr="00951A8C">
          <w:rPr>
            <w:rStyle w:val="Hyperlink"/>
          </w:rPr>
          <w:t>MCAR-CAMO.A.310</w:t>
        </w:r>
        <w:r w:rsidR="0058395C">
          <w:rPr>
            <w:rFonts w:asciiTheme="minorHAnsi" w:eastAsiaTheme="minorEastAsia" w:hAnsiTheme="minorHAnsi" w:cstheme="minorBidi"/>
            <w:iCs w:val="0"/>
            <w:sz w:val="22"/>
            <w:szCs w:val="22"/>
            <w:lang w:val="en-US"/>
          </w:rPr>
          <w:tab/>
        </w:r>
        <w:r w:rsidR="0058395C" w:rsidRPr="00951A8C">
          <w:rPr>
            <w:rStyle w:val="Hyperlink"/>
          </w:rPr>
          <w:t xml:space="preserve"> Airworthiness review staff qualifications</w:t>
        </w:r>
        <w:r w:rsidR="0058395C">
          <w:rPr>
            <w:webHidden/>
          </w:rPr>
          <w:tab/>
        </w:r>
        <w:r w:rsidR="0058395C">
          <w:rPr>
            <w:webHidden/>
          </w:rPr>
          <w:fldChar w:fldCharType="begin"/>
        </w:r>
        <w:r w:rsidR="0058395C">
          <w:rPr>
            <w:webHidden/>
          </w:rPr>
          <w:instrText xml:space="preserve"> PAGEREF _Toc99366345 \h </w:instrText>
        </w:r>
        <w:r w:rsidR="0058395C">
          <w:rPr>
            <w:webHidden/>
          </w:rPr>
        </w:r>
        <w:r w:rsidR="0058395C">
          <w:rPr>
            <w:webHidden/>
          </w:rPr>
          <w:fldChar w:fldCharType="separate"/>
        </w:r>
        <w:r w:rsidR="00B739CA">
          <w:rPr>
            <w:webHidden/>
          </w:rPr>
          <w:t>60</w:t>
        </w:r>
        <w:r w:rsidR="0058395C">
          <w:rPr>
            <w:webHidden/>
          </w:rPr>
          <w:fldChar w:fldCharType="end"/>
        </w:r>
      </w:hyperlink>
    </w:p>
    <w:p w14:paraId="348C8D7C" w14:textId="63AA4C90"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46" w:history="1">
        <w:r w:rsidR="0058395C" w:rsidRPr="00951A8C">
          <w:rPr>
            <w:rStyle w:val="Hyperlink"/>
          </w:rPr>
          <w:t>MCAR-CAMO.A.315</w:t>
        </w:r>
        <w:r w:rsidR="0058395C">
          <w:rPr>
            <w:rFonts w:asciiTheme="minorHAnsi" w:eastAsiaTheme="minorEastAsia" w:hAnsiTheme="minorHAnsi" w:cstheme="minorBidi"/>
            <w:iCs w:val="0"/>
            <w:sz w:val="22"/>
            <w:szCs w:val="22"/>
            <w:lang w:val="en-US"/>
          </w:rPr>
          <w:tab/>
        </w:r>
        <w:r w:rsidR="0058395C" w:rsidRPr="00951A8C">
          <w:rPr>
            <w:rStyle w:val="Hyperlink"/>
          </w:rPr>
          <w:t xml:space="preserve"> Continuing airworthiness management</w:t>
        </w:r>
        <w:r w:rsidR="0058395C">
          <w:rPr>
            <w:webHidden/>
          </w:rPr>
          <w:tab/>
        </w:r>
        <w:r w:rsidR="0058395C">
          <w:rPr>
            <w:webHidden/>
          </w:rPr>
          <w:fldChar w:fldCharType="begin"/>
        </w:r>
        <w:r w:rsidR="0058395C">
          <w:rPr>
            <w:webHidden/>
          </w:rPr>
          <w:instrText xml:space="preserve"> PAGEREF _Toc99366346 \h </w:instrText>
        </w:r>
        <w:r w:rsidR="0058395C">
          <w:rPr>
            <w:webHidden/>
          </w:rPr>
        </w:r>
        <w:r w:rsidR="0058395C">
          <w:rPr>
            <w:webHidden/>
          </w:rPr>
          <w:fldChar w:fldCharType="separate"/>
        </w:r>
        <w:r w:rsidR="00B739CA">
          <w:rPr>
            <w:webHidden/>
          </w:rPr>
          <w:t>63</w:t>
        </w:r>
        <w:r w:rsidR="0058395C">
          <w:rPr>
            <w:webHidden/>
          </w:rPr>
          <w:fldChar w:fldCharType="end"/>
        </w:r>
      </w:hyperlink>
    </w:p>
    <w:p w14:paraId="0F1C9C80" w14:textId="6EDCA67B"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47" w:history="1">
        <w:r w:rsidR="0058395C" w:rsidRPr="00951A8C">
          <w:rPr>
            <w:rStyle w:val="Hyperlink"/>
          </w:rPr>
          <w:t>MCAR-CAMO.A.320</w:t>
        </w:r>
        <w:r w:rsidR="0058395C">
          <w:rPr>
            <w:rFonts w:asciiTheme="minorHAnsi" w:eastAsiaTheme="minorEastAsia" w:hAnsiTheme="minorHAnsi" w:cstheme="minorBidi"/>
            <w:iCs w:val="0"/>
            <w:sz w:val="22"/>
            <w:szCs w:val="22"/>
            <w:lang w:val="en-US"/>
          </w:rPr>
          <w:tab/>
        </w:r>
        <w:r w:rsidR="0058395C" w:rsidRPr="00951A8C">
          <w:rPr>
            <w:rStyle w:val="Hyperlink"/>
          </w:rPr>
          <w:t xml:space="preserve"> Airworthiness review</w:t>
        </w:r>
        <w:r w:rsidR="0058395C">
          <w:rPr>
            <w:webHidden/>
          </w:rPr>
          <w:tab/>
        </w:r>
        <w:r w:rsidR="0058395C">
          <w:rPr>
            <w:webHidden/>
          </w:rPr>
          <w:fldChar w:fldCharType="begin"/>
        </w:r>
        <w:r w:rsidR="0058395C">
          <w:rPr>
            <w:webHidden/>
          </w:rPr>
          <w:instrText xml:space="preserve"> PAGEREF _Toc99366347 \h </w:instrText>
        </w:r>
        <w:r w:rsidR="0058395C">
          <w:rPr>
            <w:webHidden/>
          </w:rPr>
        </w:r>
        <w:r w:rsidR="0058395C">
          <w:rPr>
            <w:webHidden/>
          </w:rPr>
          <w:fldChar w:fldCharType="separate"/>
        </w:r>
        <w:r w:rsidR="00B739CA">
          <w:rPr>
            <w:webHidden/>
          </w:rPr>
          <w:t>67</w:t>
        </w:r>
        <w:r w:rsidR="0058395C">
          <w:rPr>
            <w:webHidden/>
          </w:rPr>
          <w:fldChar w:fldCharType="end"/>
        </w:r>
      </w:hyperlink>
    </w:p>
    <w:p w14:paraId="57AC94CB" w14:textId="555EDAA2" w:rsidR="0058395C" w:rsidRDefault="00F638ED">
      <w:pPr>
        <w:pStyle w:val="TOC3"/>
        <w:tabs>
          <w:tab w:val="left" w:pos="2478"/>
        </w:tabs>
        <w:rPr>
          <w:rFonts w:asciiTheme="minorHAnsi" w:eastAsiaTheme="minorEastAsia" w:hAnsiTheme="minorHAnsi" w:cstheme="minorBidi"/>
          <w:iCs w:val="0"/>
          <w:sz w:val="22"/>
          <w:szCs w:val="22"/>
          <w:lang w:val="en-US"/>
        </w:rPr>
      </w:pPr>
      <w:hyperlink w:anchor="_Toc99366348" w:history="1">
        <w:r w:rsidR="0058395C" w:rsidRPr="00951A8C">
          <w:rPr>
            <w:rStyle w:val="Hyperlink"/>
          </w:rPr>
          <w:t>MCAR-CAMO.A.325</w:t>
        </w:r>
        <w:r w:rsidR="0058395C">
          <w:rPr>
            <w:rFonts w:asciiTheme="minorHAnsi" w:eastAsiaTheme="minorEastAsia" w:hAnsiTheme="minorHAnsi" w:cstheme="minorBidi"/>
            <w:iCs w:val="0"/>
            <w:sz w:val="22"/>
            <w:szCs w:val="22"/>
            <w:lang w:val="en-US"/>
          </w:rPr>
          <w:tab/>
        </w:r>
        <w:r w:rsidR="0058395C" w:rsidRPr="00951A8C">
          <w:rPr>
            <w:rStyle w:val="Hyperlink"/>
          </w:rPr>
          <w:t xml:space="preserve"> Continuing airworthiness management data</w:t>
        </w:r>
        <w:r w:rsidR="0058395C">
          <w:rPr>
            <w:webHidden/>
          </w:rPr>
          <w:tab/>
        </w:r>
        <w:r w:rsidR="0058395C">
          <w:rPr>
            <w:webHidden/>
          </w:rPr>
          <w:fldChar w:fldCharType="begin"/>
        </w:r>
        <w:r w:rsidR="0058395C">
          <w:rPr>
            <w:webHidden/>
          </w:rPr>
          <w:instrText xml:space="preserve"> PAGEREF _Toc99366348 \h </w:instrText>
        </w:r>
        <w:r w:rsidR="0058395C">
          <w:rPr>
            <w:webHidden/>
          </w:rPr>
        </w:r>
        <w:r w:rsidR="0058395C">
          <w:rPr>
            <w:webHidden/>
          </w:rPr>
          <w:fldChar w:fldCharType="separate"/>
        </w:r>
        <w:r w:rsidR="00B739CA">
          <w:rPr>
            <w:webHidden/>
          </w:rPr>
          <w:t>68</w:t>
        </w:r>
        <w:r w:rsidR="0058395C">
          <w:rPr>
            <w:webHidden/>
          </w:rPr>
          <w:fldChar w:fldCharType="end"/>
        </w:r>
      </w:hyperlink>
    </w:p>
    <w:p w14:paraId="12D515BA" w14:textId="2BFE2DD2" w:rsidR="0058395C" w:rsidRDefault="00F638ED">
      <w:pPr>
        <w:pStyle w:val="TOC1"/>
        <w:tabs>
          <w:tab w:val="right" w:leader="dot" w:pos="9739"/>
        </w:tabs>
        <w:rPr>
          <w:rFonts w:asciiTheme="minorHAnsi" w:eastAsiaTheme="minorEastAsia" w:hAnsiTheme="minorHAnsi" w:cstheme="minorBidi"/>
          <w:bCs w:val="0"/>
          <w:caps w:val="0"/>
          <w:noProof/>
          <w:sz w:val="22"/>
          <w:szCs w:val="22"/>
          <w:lang w:val="en-US"/>
        </w:rPr>
      </w:pPr>
      <w:hyperlink w:anchor="_Toc99366349" w:history="1">
        <w:r w:rsidR="0058395C" w:rsidRPr="00951A8C">
          <w:rPr>
            <w:rStyle w:val="Hyperlink"/>
            <w:noProof/>
          </w:rPr>
          <w:t>Section B – PROCEDURES FOR THE CAA</w:t>
        </w:r>
        <w:r w:rsidR="0058395C">
          <w:rPr>
            <w:noProof/>
            <w:webHidden/>
          </w:rPr>
          <w:tab/>
        </w:r>
        <w:r w:rsidR="0058395C">
          <w:rPr>
            <w:noProof/>
            <w:webHidden/>
          </w:rPr>
          <w:fldChar w:fldCharType="begin"/>
        </w:r>
        <w:r w:rsidR="0058395C">
          <w:rPr>
            <w:noProof/>
            <w:webHidden/>
          </w:rPr>
          <w:instrText xml:space="preserve"> PAGEREF _Toc99366349 \h </w:instrText>
        </w:r>
        <w:r w:rsidR="0058395C">
          <w:rPr>
            <w:noProof/>
            <w:webHidden/>
          </w:rPr>
        </w:r>
        <w:r w:rsidR="0058395C">
          <w:rPr>
            <w:noProof/>
            <w:webHidden/>
          </w:rPr>
          <w:fldChar w:fldCharType="separate"/>
        </w:r>
        <w:r w:rsidR="00B739CA">
          <w:rPr>
            <w:noProof/>
            <w:webHidden/>
          </w:rPr>
          <w:t>69</w:t>
        </w:r>
        <w:r w:rsidR="0058395C">
          <w:rPr>
            <w:noProof/>
            <w:webHidden/>
          </w:rPr>
          <w:fldChar w:fldCharType="end"/>
        </w:r>
      </w:hyperlink>
    </w:p>
    <w:p w14:paraId="13AF3C37" w14:textId="17CE8491" w:rsidR="0058395C" w:rsidRDefault="00F638ED">
      <w:pPr>
        <w:pStyle w:val="TOC3"/>
        <w:tabs>
          <w:tab w:val="left" w:pos="2480"/>
        </w:tabs>
        <w:rPr>
          <w:rFonts w:asciiTheme="minorHAnsi" w:eastAsiaTheme="minorEastAsia" w:hAnsiTheme="minorHAnsi" w:cstheme="minorBidi"/>
          <w:iCs w:val="0"/>
          <w:sz w:val="22"/>
          <w:szCs w:val="22"/>
          <w:lang w:val="en-US"/>
        </w:rPr>
      </w:pPr>
      <w:hyperlink w:anchor="_Toc99366350" w:history="1">
        <w:r w:rsidR="0058395C" w:rsidRPr="00951A8C">
          <w:rPr>
            <w:rStyle w:val="Hyperlink"/>
          </w:rPr>
          <w:t>MCAR-CAMO.B.005</w:t>
        </w:r>
        <w:r w:rsidR="0058395C">
          <w:rPr>
            <w:rFonts w:asciiTheme="minorHAnsi" w:eastAsiaTheme="minorEastAsia" w:hAnsiTheme="minorHAnsi" w:cstheme="minorBidi"/>
            <w:iCs w:val="0"/>
            <w:sz w:val="22"/>
            <w:szCs w:val="22"/>
            <w:lang w:val="en-US"/>
          </w:rPr>
          <w:tab/>
        </w:r>
        <w:r w:rsidR="0058395C" w:rsidRPr="00951A8C">
          <w:rPr>
            <w:rStyle w:val="Hyperlink"/>
          </w:rPr>
          <w:t xml:space="preserve"> Scope</w:t>
        </w:r>
        <w:r w:rsidR="0058395C">
          <w:rPr>
            <w:webHidden/>
          </w:rPr>
          <w:tab/>
        </w:r>
        <w:r w:rsidR="0058395C">
          <w:rPr>
            <w:webHidden/>
          </w:rPr>
          <w:fldChar w:fldCharType="begin"/>
        </w:r>
        <w:r w:rsidR="0058395C">
          <w:rPr>
            <w:webHidden/>
          </w:rPr>
          <w:instrText xml:space="preserve"> PAGEREF _Toc99366350 \h </w:instrText>
        </w:r>
        <w:r w:rsidR="0058395C">
          <w:rPr>
            <w:webHidden/>
          </w:rPr>
        </w:r>
        <w:r w:rsidR="0058395C">
          <w:rPr>
            <w:webHidden/>
          </w:rPr>
          <w:fldChar w:fldCharType="separate"/>
        </w:r>
        <w:r w:rsidR="00B739CA">
          <w:rPr>
            <w:webHidden/>
          </w:rPr>
          <w:t>70</w:t>
        </w:r>
        <w:r w:rsidR="0058395C">
          <w:rPr>
            <w:webHidden/>
          </w:rPr>
          <w:fldChar w:fldCharType="end"/>
        </w:r>
      </w:hyperlink>
    </w:p>
    <w:p w14:paraId="44A5D3EF" w14:textId="5FF46870" w:rsidR="0058395C" w:rsidRDefault="00F638ED">
      <w:pPr>
        <w:pStyle w:val="TOC3"/>
        <w:tabs>
          <w:tab w:val="left" w:pos="2480"/>
        </w:tabs>
        <w:rPr>
          <w:rFonts w:asciiTheme="minorHAnsi" w:eastAsiaTheme="minorEastAsia" w:hAnsiTheme="minorHAnsi" w:cstheme="minorBidi"/>
          <w:iCs w:val="0"/>
          <w:sz w:val="22"/>
          <w:szCs w:val="22"/>
          <w:lang w:val="en-US"/>
        </w:rPr>
      </w:pPr>
      <w:hyperlink w:anchor="_Toc99366351" w:history="1">
        <w:r w:rsidR="0058395C" w:rsidRPr="00951A8C">
          <w:rPr>
            <w:rStyle w:val="Hyperlink"/>
          </w:rPr>
          <w:t>MCAR-CAMO.B.120</w:t>
        </w:r>
        <w:r w:rsidR="0058395C">
          <w:rPr>
            <w:rFonts w:asciiTheme="minorHAnsi" w:eastAsiaTheme="minorEastAsia" w:hAnsiTheme="minorHAnsi" w:cstheme="minorBidi"/>
            <w:iCs w:val="0"/>
            <w:sz w:val="22"/>
            <w:szCs w:val="22"/>
            <w:lang w:val="en-US"/>
          </w:rPr>
          <w:tab/>
        </w:r>
        <w:r w:rsidR="0058395C" w:rsidRPr="00951A8C">
          <w:rPr>
            <w:rStyle w:val="Hyperlink"/>
          </w:rPr>
          <w:t xml:space="preserve"> Means of compliance</w:t>
        </w:r>
        <w:r w:rsidR="0058395C">
          <w:rPr>
            <w:webHidden/>
          </w:rPr>
          <w:tab/>
        </w:r>
        <w:r w:rsidR="0058395C">
          <w:rPr>
            <w:webHidden/>
          </w:rPr>
          <w:fldChar w:fldCharType="begin"/>
        </w:r>
        <w:r w:rsidR="0058395C">
          <w:rPr>
            <w:webHidden/>
          </w:rPr>
          <w:instrText xml:space="preserve"> PAGEREF _Toc99366351 \h </w:instrText>
        </w:r>
        <w:r w:rsidR="0058395C">
          <w:rPr>
            <w:webHidden/>
          </w:rPr>
        </w:r>
        <w:r w:rsidR="0058395C">
          <w:rPr>
            <w:webHidden/>
          </w:rPr>
          <w:fldChar w:fldCharType="separate"/>
        </w:r>
        <w:r w:rsidR="00B739CA">
          <w:rPr>
            <w:webHidden/>
          </w:rPr>
          <w:t>70</w:t>
        </w:r>
        <w:r w:rsidR="0058395C">
          <w:rPr>
            <w:webHidden/>
          </w:rPr>
          <w:fldChar w:fldCharType="end"/>
        </w:r>
      </w:hyperlink>
    </w:p>
    <w:p w14:paraId="28C05C61" w14:textId="74EEF686" w:rsidR="0058395C" w:rsidRDefault="00F638ED">
      <w:pPr>
        <w:pStyle w:val="TOC3"/>
        <w:tabs>
          <w:tab w:val="left" w:pos="2480"/>
        </w:tabs>
        <w:rPr>
          <w:rFonts w:asciiTheme="minorHAnsi" w:eastAsiaTheme="minorEastAsia" w:hAnsiTheme="minorHAnsi" w:cstheme="minorBidi"/>
          <w:iCs w:val="0"/>
          <w:sz w:val="22"/>
          <w:szCs w:val="22"/>
          <w:lang w:val="en-US"/>
        </w:rPr>
      </w:pPr>
      <w:hyperlink w:anchor="_Toc99366352" w:history="1">
        <w:r w:rsidR="0058395C" w:rsidRPr="00951A8C">
          <w:rPr>
            <w:rStyle w:val="Hyperlink"/>
          </w:rPr>
          <w:t>MCAR-CAMO.B.135</w:t>
        </w:r>
        <w:r w:rsidR="0058395C">
          <w:rPr>
            <w:rFonts w:asciiTheme="minorHAnsi" w:eastAsiaTheme="minorEastAsia" w:hAnsiTheme="minorHAnsi" w:cstheme="minorBidi"/>
            <w:iCs w:val="0"/>
            <w:sz w:val="22"/>
            <w:szCs w:val="22"/>
            <w:lang w:val="en-US"/>
          </w:rPr>
          <w:tab/>
        </w:r>
        <w:r w:rsidR="0058395C" w:rsidRPr="00951A8C">
          <w:rPr>
            <w:rStyle w:val="Hyperlink"/>
          </w:rPr>
          <w:t xml:space="preserve"> Immediate reaction to a safety problem</w:t>
        </w:r>
        <w:r w:rsidR="0058395C">
          <w:rPr>
            <w:webHidden/>
          </w:rPr>
          <w:tab/>
        </w:r>
        <w:r w:rsidR="0058395C">
          <w:rPr>
            <w:webHidden/>
          </w:rPr>
          <w:fldChar w:fldCharType="begin"/>
        </w:r>
        <w:r w:rsidR="0058395C">
          <w:rPr>
            <w:webHidden/>
          </w:rPr>
          <w:instrText xml:space="preserve"> PAGEREF _Toc99366352 \h </w:instrText>
        </w:r>
        <w:r w:rsidR="0058395C">
          <w:rPr>
            <w:webHidden/>
          </w:rPr>
        </w:r>
        <w:r w:rsidR="0058395C">
          <w:rPr>
            <w:webHidden/>
          </w:rPr>
          <w:fldChar w:fldCharType="separate"/>
        </w:r>
        <w:r w:rsidR="00B739CA">
          <w:rPr>
            <w:webHidden/>
          </w:rPr>
          <w:t>70</w:t>
        </w:r>
        <w:r w:rsidR="0058395C">
          <w:rPr>
            <w:webHidden/>
          </w:rPr>
          <w:fldChar w:fldCharType="end"/>
        </w:r>
      </w:hyperlink>
    </w:p>
    <w:p w14:paraId="76A4C5EF" w14:textId="6A40C258" w:rsidR="0058395C" w:rsidRDefault="00F638ED">
      <w:pPr>
        <w:pStyle w:val="TOC3"/>
        <w:tabs>
          <w:tab w:val="left" w:pos="2480"/>
        </w:tabs>
        <w:rPr>
          <w:rFonts w:asciiTheme="minorHAnsi" w:eastAsiaTheme="minorEastAsia" w:hAnsiTheme="minorHAnsi" w:cstheme="minorBidi"/>
          <w:iCs w:val="0"/>
          <w:sz w:val="22"/>
          <w:szCs w:val="22"/>
          <w:lang w:val="en-US"/>
        </w:rPr>
      </w:pPr>
      <w:hyperlink w:anchor="_Toc99366353" w:history="1">
        <w:r w:rsidR="0058395C" w:rsidRPr="00951A8C">
          <w:rPr>
            <w:rStyle w:val="Hyperlink"/>
          </w:rPr>
          <w:t>MCAR-CAMO.B.300</w:t>
        </w:r>
        <w:r w:rsidR="0058395C">
          <w:rPr>
            <w:rFonts w:asciiTheme="minorHAnsi" w:eastAsiaTheme="minorEastAsia" w:hAnsiTheme="minorHAnsi" w:cstheme="minorBidi"/>
            <w:iCs w:val="0"/>
            <w:sz w:val="22"/>
            <w:szCs w:val="22"/>
            <w:lang w:val="en-US"/>
          </w:rPr>
          <w:tab/>
        </w:r>
        <w:r w:rsidR="0058395C" w:rsidRPr="00951A8C">
          <w:rPr>
            <w:rStyle w:val="Hyperlink"/>
          </w:rPr>
          <w:t xml:space="preserve"> Oversight principles</w:t>
        </w:r>
        <w:r w:rsidR="0058395C">
          <w:rPr>
            <w:webHidden/>
          </w:rPr>
          <w:tab/>
        </w:r>
        <w:r w:rsidR="0058395C">
          <w:rPr>
            <w:webHidden/>
          </w:rPr>
          <w:fldChar w:fldCharType="begin"/>
        </w:r>
        <w:r w:rsidR="0058395C">
          <w:rPr>
            <w:webHidden/>
          </w:rPr>
          <w:instrText xml:space="preserve"> PAGEREF _Toc99366353 \h </w:instrText>
        </w:r>
        <w:r w:rsidR="0058395C">
          <w:rPr>
            <w:webHidden/>
          </w:rPr>
        </w:r>
        <w:r w:rsidR="0058395C">
          <w:rPr>
            <w:webHidden/>
          </w:rPr>
          <w:fldChar w:fldCharType="separate"/>
        </w:r>
        <w:r w:rsidR="00B739CA">
          <w:rPr>
            <w:webHidden/>
          </w:rPr>
          <w:t>71</w:t>
        </w:r>
        <w:r w:rsidR="0058395C">
          <w:rPr>
            <w:webHidden/>
          </w:rPr>
          <w:fldChar w:fldCharType="end"/>
        </w:r>
      </w:hyperlink>
    </w:p>
    <w:p w14:paraId="2A4A53B8" w14:textId="02973129" w:rsidR="0058395C" w:rsidRDefault="00F638ED">
      <w:pPr>
        <w:pStyle w:val="TOC3"/>
        <w:tabs>
          <w:tab w:val="left" w:pos="2480"/>
        </w:tabs>
        <w:rPr>
          <w:rFonts w:asciiTheme="minorHAnsi" w:eastAsiaTheme="minorEastAsia" w:hAnsiTheme="minorHAnsi" w:cstheme="minorBidi"/>
          <w:iCs w:val="0"/>
          <w:sz w:val="22"/>
          <w:szCs w:val="22"/>
          <w:lang w:val="en-US"/>
        </w:rPr>
      </w:pPr>
      <w:hyperlink w:anchor="_Toc99366354" w:history="1">
        <w:r w:rsidR="0058395C" w:rsidRPr="00951A8C">
          <w:rPr>
            <w:rStyle w:val="Hyperlink"/>
          </w:rPr>
          <w:t>MCAR-CAMO.B.305</w:t>
        </w:r>
        <w:r w:rsidR="0058395C">
          <w:rPr>
            <w:rFonts w:asciiTheme="minorHAnsi" w:eastAsiaTheme="minorEastAsia" w:hAnsiTheme="minorHAnsi" w:cstheme="minorBidi"/>
            <w:iCs w:val="0"/>
            <w:sz w:val="22"/>
            <w:szCs w:val="22"/>
            <w:lang w:val="en-US"/>
          </w:rPr>
          <w:tab/>
        </w:r>
        <w:r w:rsidR="0058395C" w:rsidRPr="00951A8C">
          <w:rPr>
            <w:rStyle w:val="Hyperlink"/>
          </w:rPr>
          <w:t xml:space="preserve"> Oversight programme</w:t>
        </w:r>
        <w:r w:rsidR="0058395C">
          <w:rPr>
            <w:webHidden/>
          </w:rPr>
          <w:tab/>
        </w:r>
        <w:r w:rsidR="0058395C">
          <w:rPr>
            <w:webHidden/>
          </w:rPr>
          <w:fldChar w:fldCharType="begin"/>
        </w:r>
        <w:r w:rsidR="0058395C">
          <w:rPr>
            <w:webHidden/>
          </w:rPr>
          <w:instrText xml:space="preserve"> PAGEREF _Toc99366354 \h </w:instrText>
        </w:r>
        <w:r w:rsidR="0058395C">
          <w:rPr>
            <w:webHidden/>
          </w:rPr>
        </w:r>
        <w:r w:rsidR="0058395C">
          <w:rPr>
            <w:webHidden/>
          </w:rPr>
          <w:fldChar w:fldCharType="separate"/>
        </w:r>
        <w:r w:rsidR="00B739CA">
          <w:rPr>
            <w:webHidden/>
          </w:rPr>
          <w:t>72</w:t>
        </w:r>
        <w:r w:rsidR="0058395C">
          <w:rPr>
            <w:webHidden/>
          </w:rPr>
          <w:fldChar w:fldCharType="end"/>
        </w:r>
      </w:hyperlink>
    </w:p>
    <w:p w14:paraId="007A70EC" w14:textId="420D5C2A" w:rsidR="0058395C" w:rsidRDefault="00F638ED">
      <w:pPr>
        <w:pStyle w:val="TOC3"/>
        <w:tabs>
          <w:tab w:val="left" w:pos="2480"/>
        </w:tabs>
        <w:rPr>
          <w:rFonts w:asciiTheme="minorHAnsi" w:eastAsiaTheme="minorEastAsia" w:hAnsiTheme="minorHAnsi" w:cstheme="minorBidi"/>
          <w:iCs w:val="0"/>
          <w:sz w:val="22"/>
          <w:szCs w:val="22"/>
          <w:lang w:val="en-US"/>
        </w:rPr>
      </w:pPr>
      <w:hyperlink w:anchor="_Toc99366355" w:history="1">
        <w:r w:rsidR="0058395C" w:rsidRPr="00951A8C">
          <w:rPr>
            <w:rStyle w:val="Hyperlink"/>
          </w:rPr>
          <w:t>MCAR-CAMO.B.310</w:t>
        </w:r>
        <w:r w:rsidR="0058395C">
          <w:rPr>
            <w:rFonts w:asciiTheme="minorHAnsi" w:eastAsiaTheme="minorEastAsia" w:hAnsiTheme="minorHAnsi" w:cstheme="minorBidi"/>
            <w:iCs w:val="0"/>
            <w:sz w:val="22"/>
            <w:szCs w:val="22"/>
            <w:lang w:val="en-US"/>
          </w:rPr>
          <w:tab/>
        </w:r>
        <w:r w:rsidR="0058395C" w:rsidRPr="00951A8C">
          <w:rPr>
            <w:rStyle w:val="Hyperlink"/>
          </w:rPr>
          <w:t xml:space="preserve"> Initial certification procedure</w:t>
        </w:r>
        <w:r w:rsidR="0058395C">
          <w:rPr>
            <w:webHidden/>
          </w:rPr>
          <w:tab/>
        </w:r>
        <w:r w:rsidR="0058395C">
          <w:rPr>
            <w:webHidden/>
          </w:rPr>
          <w:fldChar w:fldCharType="begin"/>
        </w:r>
        <w:r w:rsidR="0058395C">
          <w:rPr>
            <w:webHidden/>
          </w:rPr>
          <w:instrText xml:space="preserve"> PAGEREF _Toc99366355 \h </w:instrText>
        </w:r>
        <w:r w:rsidR="0058395C">
          <w:rPr>
            <w:webHidden/>
          </w:rPr>
        </w:r>
        <w:r w:rsidR="0058395C">
          <w:rPr>
            <w:webHidden/>
          </w:rPr>
          <w:fldChar w:fldCharType="separate"/>
        </w:r>
        <w:r w:rsidR="00B739CA">
          <w:rPr>
            <w:webHidden/>
          </w:rPr>
          <w:t>75</w:t>
        </w:r>
        <w:r w:rsidR="0058395C">
          <w:rPr>
            <w:webHidden/>
          </w:rPr>
          <w:fldChar w:fldCharType="end"/>
        </w:r>
      </w:hyperlink>
    </w:p>
    <w:p w14:paraId="744AAE40" w14:textId="21E6731B" w:rsidR="0058395C" w:rsidRDefault="00F638ED">
      <w:pPr>
        <w:pStyle w:val="TOC3"/>
        <w:tabs>
          <w:tab w:val="left" w:pos="2480"/>
        </w:tabs>
        <w:rPr>
          <w:rFonts w:asciiTheme="minorHAnsi" w:eastAsiaTheme="minorEastAsia" w:hAnsiTheme="minorHAnsi" w:cstheme="minorBidi"/>
          <w:iCs w:val="0"/>
          <w:sz w:val="22"/>
          <w:szCs w:val="22"/>
          <w:lang w:val="en-US"/>
        </w:rPr>
      </w:pPr>
      <w:hyperlink w:anchor="_Toc99366356" w:history="1">
        <w:r w:rsidR="0058395C" w:rsidRPr="00951A8C">
          <w:rPr>
            <w:rStyle w:val="Hyperlink"/>
          </w:rPr>
          <w:t>MCAR-CAMO.B.330</w:t>
        </w:r>
        <w:r w:rsidR="0058395C">
          <w:rPr>
            <w:rFonts w:asciiTheme="minorHAnsi" w:eastAsiaTheme="minorEastAsia" w:hAnsiTheme="minorHAnsi" w:cstheme="minorBidi"/>
            <w:iCs w:val="0"/>
            <w:sz w:val="22"/>
            <w:szCs w:val="22"/>
            <w:lang w:val="en-US"/>
          </w:rPr>
          <w:tab/>
        </w:r>
        <w:r w:rsidR="0058395C" w:rsidRPr="00951A8C">
          <w:rPr>
            <w:rStyle w:val="Hyperlink"/>
          </w:rPr>
          <w:t xml:space="preserve"> Changes</w:t>
        </w:r>
        <w:r w:rsidR="0058395C">
          <w:rPr>
            <w:webHidden/>
          </w:rPr>
          <w:tab/>
        </w:r>
        <w:r w:rsidR="0058395C">
          <w:rPr>
            <w:webHidden/>
          </w:rPr>
          <w:fldChar w:fldCharType="begin"/>
        </w:r>
        <w:r w:rsidR="0058395C">
          <w:rPr>
            <w:webHidden/>
          </w:rPr>
          <w:instrText xml:space="preserve"> PAGEREF _Toc99366356 \h </w:instrText>
        </w:r>
        <w:r w:rsidR="0058395C">
          <w:rPr>
            <w:webHidden/>
          </w:rPr>
        </w:r>
        <w:r w:rsidR="0058395C">
          <w:rPr>
            <w:webHidden/>
          </w:rPr>
          <w:fldChar w:fldCharType="separate"/>
        </w:r>
        <w:r w:rsidR="00B739CA">
          <w:rPr>
            <w:webHidden/>
          </w:rPr>
          <w:t>77</w:t>
        </w:r>
        <w:r w:rsidR="0058395C">
          <w:rPr>
            <w:webHidden/>
          </w:rPr>
          <w:fldChar w:fldCharType="end"/>
        </w:r>
      </w:hyperlink>
    </w:p>
    <w:p w14:paraId="700BC702" w14:textId="2CDB9321" w:rsidR="0058395C" w:rsidRDefault="00F638ED">
      <w:pPr>
        <w:pStyle w:val="TOC3"/>
        <w:tabs>
          <w:tab w:val="left" w:pos="2480"/>
        </w:tabs>
        <w:rPr>
          <w:rFonts w:asciiTheme="minorHAnsi" w:eastAsiaTheme="minorEastAsia" w:hAnsiTheme="minorHAnsi" w:cstheme="minorBidi"/>
          <w:iCs w:val="0"/>
          <w:sz w:val="22"/>
          <w:szCs w:val="22"/>
          <w:lang w:val="en-US"/>
        </w:rPr>
      </w:pPr>
      <w:hyperlink w:anchor="_Toc99366357" w:history="1">
        <w:r w:rsidR="0058395C" w:rsidRPr="00951A8C">
          <w:rPr>
            <w:rStyle w:val="Hyperlink"/>
          </w:rPr>
          <w:t>MCAR-CAMO.B.350</w:t>
        </w:r>
        <w:r w:rsidR="0058395C">
          <w:rPr>
            <w:rFonts w:asciiTheme="minorHAnsi" w:eastAsiaTheme="minorEastAsia" w:hAnsiTheme="minorHAnsi" w:cstheme="minorBidi"/>
            <w:iCs w:val="0"/>
            <w:sz w:val="22"/>
            <w:szCs w:val="22"/>
            <w:lang w:val="en-US"/>
          </w:rPr>
          <w:tab/>
        </w:r>
        <w:r w:rsidR="0058395C" w:rsidRPr="00951A8C">
          <w:rPr>
            <w:rStyle w:val="Hyperlink"/>
          </w:rPr>
          <w:t xml:space="preserve"> Findings and corrective actions</w:t>
        </w:r>
        <w:r w:rsidR="0058395C">
          <w:rPr>
            <w:webHidden/>
          </w:rPr>
          <w:tab/>
        </w:r>
        <w:r w:rsidR="0058395C">
          <w:rPr>
            <w:webHidden/>
          </w:rPr>
          <w:fldChar w:fldCharType="begin"/>
        </w:r>
        <w:r w:rsidR="0058395C">
          <w:rPr>
            <w:webHidden/>
          </w:rPr>
          <w:instrText xml:space="preserve"> PAGEREF _Toc99366357 \h </w:instrText>
        </w:r>
        <w:r w:rsidR="0058395C">
          <w:rPr>
            <w:webHidden/>
          </w:rPr>
        </w:r>
        <w:r w:rsidR="0058395C">
          <w:rPr>
            <w:webHidden/>
          </w:rPr>
          <w:fldChar w:fldCharType="separate"/>
        </w:r>
        <w:r w:rsidR="00B739CA">
          <w:rPr>
            <w:webHidden/>
          </w:rPr>
          <w:t>79</w:t>
        </w:r>
        <w:r w:rsidR="0058395C">
          <w:rPr>
            <w:webHidden/>
          </w:rPr>
          <w:fldChar w:fldCharType="end"/>
        </w:r>
      </w:hyperlink>
    </w:p>
    <w:p w14:paraId="0EDE838D" w14:textId="09E13609" w:rsidR="0058395C" w:rsidRDefault="00F638ED">
      <w:pPr>
        <w:pStyle w:val="TOC3"/>
        <w:tabs>
          <w:tab w:val="left" w:pos="2480"/>
        </w:tabs>
        <w:rPr>
          <w:rFonts w:asciiTheme="minorHAnsi" w:eastAsiaTheme="minorEastAsia" w:hAnsiTheme="minorHAnsi" w:cstheme="minorBidi"/>
          <w:iCs w:val="0"/>
          <w:sz w:val="22"/>
          <w:szCs w:val="22"/>
          <w:lang w:val="en-US"/>
        </w:rPr>
      </w:pPr>
      <w:hyperlink w:anchor="_Toc99366358" w:history="1">
        <w:r w:rsidR="0058395C" w:rsidRPr="00951A8C">
          <w:rPr>
            <w:rStyle w:val="Hyperlink"/>
          </w:rPr>
          <w:t>MCAR-CAMO.B.355</w:t>
        </w:r>
        <w:r w:rsidR="0058395C">
          <w:rPr>
            <w:rFonts w:asciiTheme="minorHAnsi" w:eastAsiaTheme="minorEastAsia" w:hAnsiTheme="minorHAnsi" w:cstheme="minorBidi"/>
            <w:iCs w:val="0"/>
            <w:sz w:val="22"/>
            <w:szCs w:val="22"/>
            <w:lang w:val="en-US"/>
          </w:rPr>
          <w:tab/>
        </w:r>
        <w:r w:rsidR="0058395C" w:rsidRPr="00951A8C">
          <w:rPr>
            <w:rStyle w:val="Hyperlink"/>
          </w:rPr>
          <w:t xml:space="preserve"> Suspension, limitation and revocation</w:t>
        </w:r>
        <w:r w:rsidR="0058395C">
          <w:rPr>
            <w:webHidden/>
          </w:rPr>
          <w:tab/>
        </w:r>
        <w:r w:rsidR="0058395C">
          <w:rPr>
            <w:webHidden/>
          </w:rPr>
          <w:fldChar w:fldCharType="begin"/>
        </w:r>
        <w:r w:rsidR="0058395C">
          <w:rPr>
            <w:webHidden/>
          </w:rPr>
          <w:instrText xml:space="preserve"> PAGEREF _Toc99366358 \h </w:instrText>
        </w:r>
        <w:r w:rsidR="0058395C">
          <w:rPr>
            <w:webHidden/>
          </w:rPr>
        </w:r>
        <w:r w:rsidR="0058395C">
          <w:rPr>
            <w:webHidden/>
          </w:rPr>
          <w:fldChar w:fldCharType="separate"/>
        </w:r>
        <w:r w:rsidR="00B739CA">
          <w:rPr>
            <w:webHidden/>
          </w:rPr>
          <w:t>80</w:t>
        </w:r>
        <w:r w:rsidR="0058395C">
          <w:rPr>
            <w:webHidden/>
          </w:rPr>
          <w:fldChar w:fldCharType="end"/>
        </w:r>
      </w:hyperlink>
    </w:p>
    <w:p w14:paraId="09697A63" w14:textId="5FFE3143" w:rsidR="0058395C" w:rsidRDefault="00F638ED">
      <w:pPr>
        <w:pStyle w:val="TOC1"/>
        <w:tabs>
          <w:tab w:val="right" w:leader="dot" w:pos="9739"/>
        </w:tabs>
        <w:rPr>
          <w:rFonts w:asciiTheme="minorHAnsi" w:eastAsiaTheme="minorEastAsia" w:hAnsiTheme="minorHAnsi" w:cstheme="minorBidi"/>
          <w:bCs w:val="0"/>
          <w:caps w:val="0"/>
          <w:noProof/>
          <w:sz w:val="22"/>
          <w:szCs w:val="22"/>
          <w:lang w:val="en-US"/>
        </w:rPr>
      </w:pPr>
      <w:hyperlink w:anchor="_Toc99366359" w:history="1">
        <w:r w:rsidR="0058395C" w:rsidRPr="00951A8C">
          <w:rPr>
            <w:rStyle w:val="Hyperlink"/>
            <w:noProof/>
          </w:rPr>
          <w:t>APPENDICES TO THE REGULATIONS</w:t>
        </w:r>
        <w:r w:rsidR="0058395C">
          <w:rPr>
            <w:noProof/>
            <w:webHidden/>
          </w:rPr>
          <w:tab/>
        </w:r>
        <w:r w:rsidR="0058395C">
          <w:rPr>
            <w:noProof/>
            <w:webHidden/>
          </w:rPr>
          <w:fldChar w:fldCharType="begin"/>
        </w:r>
        <w:r w:rsidR="0058395C">
          <w:rPr>
            <w:noProof/>
            <w:webHidden/>
          </w:rPr>
          <w:instrText xml:space="preserve"> PAGEREF _Toc99366359 \h </w:instrText>
        </w:r>
        <w:r w:rsidR="0058395C">
          <w:rPr>
            <w:noProof/>
            <w:webHidden/>
          </w:rPr>
        </w:r>
        <w:r w:rsidR="0058395C">
          <w:rPr>
            <w:noProof/>
            <w:webHidden/>
          </w:rPr>
          <w:fldChar w:fldCharType="separate"/>
        </w:r>
        <w:r w:rsidR="00B739CA">
          <w:rPr>
            <w:noProof/>
            <w:webHidden/>
          </w:rPr>
          <w:t>82</w:t>
        </w:r>
        <w:r w:rsidR="0058395C">
          <w:rPr>
            <w:noProof/>
            <w:webHidden/>
          </w:rPr>
          <w:fldChar w:fldCharType="end"/>
        </w:r>
      </w:hyperlink>
    </w:p>
    <w:p w14:paraId="2E88EA5A" w14:textId="6A5A5A11" w:rsidR="0058395C" w:rsidRDefault="00F638ED">
      <w:pPr>
        <w:pStyle w:val="TOC3"/>
        <w:rPr>
          <w:rFonts w:asciiTheme="minorHAnsi" w:eastAsiaTheme="minorEastAsia" w:hAnsiTheme="minorHAnsi" w:cstheme="minorBidi"/>
          <w:iCs w:val="0"/>
          <w:sz w:val="22"/>
          <w:szCs w:val="22"/>
          <w:lang w:val="en-US"/>
        </w:rPr>
      </w:pPr>
      <w:hyperlink w:anchor="_Toc99366360" w:history="1">
        <w:r w:rsidR="0058395C" w:rsidRPr="00951A8C">
          <w:rPr>
            <w:rStyle w:val="Hyperlink"/>
          </w:rPr>
          <w:t>Appendix I Continuing Airworthiness Management Organisation Certificate – CAA Form 14</w:t>
        </w:r>
        <w:r w:rsidR="0058395C">
          <w:rPr>
            <w:webHidden/>
          </w:rPr>
          <w:tab/>
        </w:r>
        <w:r w:rsidR="0058395C">
          <w:rPr>
            <w:webHidden/>
          </w:rPr>
          <w:fldChar w:fldCharType="begin"/>
        </w:r>
        <w:r w:rsidR="0058395C">
          <w:rPr>
            <w:webHidden/>
          </w:rPr>
          <w:instrText xml:space="preserve"> PAGEREF _Toc99366360 \h </w:instrText>
        </w:r>
        <w:r w:rsidR="0058395C">
          <w:rPr>
            <w:webHidden/>
          </w:rPr>
        </w:r>
        <w:r w:rsidR="0058395C">
          <w:rPr>
            <w:webHidden/>
          </w:rPr>
          <w:fldChar w:fldCharType="separate"/>
        </w:r>
        <w:r w:rsidR="00B739CA">
          <w:rPr>
            <w:webHidden/>
          </w:rPr>
          <w:t>83</w:t>
        </w:r>
        <w:r w:rsidR="0058395C">
          <w:rPr>
            <w:webHidden/>
          </w:rPr>
          <w:fldChar w:fldCharType="end"/>
        </w:r>
      </w:hyperlink>
    </w:p>
    <w:p w14:paraId="559355FC" w14:textId="1911F330" w:rsidR="0058395C" w:rsidRDefault="00F638ED">
      <w:pPr>
        <w:pStyle w:val="TOC1"/>
        <w:tabs>
          <w:tab w:val="right" w:leader="dot" w:pos="9739"/>
        </w:tabs>
        <w:rPr>
          <w:rFonts w:asciiTheme="minorHAnsi" w:eastAsiaTheme="minorEastAsia" w:hAnsiTheme="minorHAnsi" w:cstheme="minorBidi"/>
          <w:bCs w:val="0"/>
          <w:caps w:val="0"/>
          <w:noProof/>
          <w:sz w:val="22"/>
          <w:szCs w:val="22"/>
          <w:lang w:val="en-US"/>
        </w:rPr>
      </w:pPr>
      <w:hyperlink w:anchor="_Toc99366361" w:history="1">
        <w:r w:rsidR="0058395C" w:rsidRPr="00951A8C">
          <w:rPr>
            <w:rStyle w:val="Hyperlink"/>
            <w:noProof/>
          </w:rPr>
          <w:t>APPENDICES TO THE AMC AND GM</w:t>
        </w:r>
        <w:r w:rsidR="0058395C">
          <w:rPr>
            <w:noProof/>
            <w:webHidden/>
          </w:rPr>
          <w:tab/>
        </w:r>
        <w:r w:rsidR="0058395C">
          <w:rPr>
            <w:noProof/>
            <w:webHidden/>
          </w:rPr>
          <w:fldChar w:fldCharType="begin"/>
        </w:r>
        <w:r w:rsidR="0058395C">
          <w:rPr>
            <w:noProof/>
            <w:webHidden/>
          </w:rPr>
          <w:instrText xml:space="preserve"> PAGEREF _Toc99366361 \h </w:instrText>
        </w:r>
        <w:r w:rsidR="0058395C">
          <w:rPr>
            <w:noProof/>
            <w:webHidden/>
          </w:rPr>
        </w:r>
        <w:r w:rsidR="0058395C">
          <w:rPr>
            <w:noProof/>
            <w:webHidden/>
          </w:rPr>
          <w:fldChar w:fldCharType="separate"/>
        </w:r>
        <w:r w:rsidR="00B739CA">
          <w:rPr>
            <w:noProof/>
            <w:webHidden/>
          </w:rPr>
          <w:t>86</w:t>
        </w:r>
        <w:r w:rsidR="0058395C">
          <w:rPr>
            <w:noProof/>
            <w:webHidden/>
          </w:rPr>
          <w:fldChar w:fldCharType="end"/>
        </w:r>
      </w:hyperlink>
    </w:p>
    <w:p w14:paraId="105695D7" w14:textId="15FA485A" w:rsidR="0058395C" w:rsidRDefault="00F638ED">
      <w:pPr>
        <w:pStyle w:val="TOC3"/>
        <w:rPr>
          <w:rFonts w:asciiTheme="minorHAnsi" w:eastAsiaTheme="minorEastAsia" w:hAnsiTheme="minorHAnsi" w:cstheme="minorBidi"/>
          <w:iCs w:val="0"/>
          <w:sz w:val="22"/>
          <w:szCs w:val="22"/>
          <w:lang w:val="en-US"/>
        </w:rPr>
      </w:pPr>
      <w:hyperlink w:anchor="_Toc99366362" w:history="1">
        <w:r w:rsidR="0058395C" w:rsidRPr="00951A8C">
          <w:rPr>
            <w:rStyle w:val="Hyperlink"/>
          </w:rPr>
          <w:t>Appendix I to AMC1 CAMO.A.115 — CAA Form 2</w:t>
        </w:r>
        <w:r w:rsidR="0058395C">
          <w:rPr>
            <w:webHidden/>
          </w:rPr>
          <w:tab/>
        </w:r>
        <w:r w:rsidR="0058395C">
          <w:rPr>
            <w:webHidden/>
          </w:rPr>
          <w:fldChar w:fldCharType="begin"/>
        </w:r>
        <w:r w:rsidR="0058395C">
          <w:rPr>
            <w:webHidden/>
          </w:rPr>
          <w:instrText xml:space="preserve"> PAGEREF _Toc99366362 \h </w:instrText>
        </w:r>
        <w:r w:rsidR="0058395C">
          <w:rPr>
            <w:webHidden/>
          </w:rPr>
        </w:r>
        <w:r w:rsidR="0058395C">
          <w:rPr>
            <w:webHidden/>
          </w:rPr>
          <w:fldChar w:fldCharType="separate"/>
        </w:r>
        <w:r w:rsidR="00B739CA">
          <w:rPr>
            <w:webHidden/>
          </w:rPr>
          <w:t>87</w:t>
        </w:r>
        <w:r w:rsidR="0058395C">
          <w:rPr>
            <w:webHidden/>
          </w:rPr>
          <w:fldChar w:fldCharType="end"/>
        </w:r>
      </w:hyperlink>
    </w:p>
    <w:p w14:paraId="64BF2528" w14:textId="5A87480C" w:rsidR="0058395C" w:rsidRDefault="00F638ED">
      <w:pPr>
        <w:pStyle w:val="TOC3"/>
        <w:rPr>
          <w:rFonts w:asciiTheme="minorHAnsi" w:eastAsiaTheme="minorEastAsia" w:hAnsiTheme="minorHAnsi" w:cstheme="minorBidi"/>
          <w:iCs w:val="0"/>
          <w:sz w:val="22"/>
          <w:szCs w:val="22"/>
          <w:lang w:val="en-US"/>
        </w:rPr>
      </w:pPr>
      <w:hyperlink w:anchor="_Toc99366363" w:history="1">
        <w:r w:rsidR="0058395C" w:rsidRPr="00951A8C">
          <w:rPr>
            <w:rStyle w:val="Hyperlink"/>
          </w:rPr>
          <w:t>Appendix II to AMC1 CAMO.A.125(d)(3) — Subcontracting of continuing airworthiness management tasks</w:t>
        </w:r>
        <w:r w:rsidR="0058395C">
          <w:rPr>
            <w:webHidden/>
          </w:rPr>
          <w:tab/>
        </w:r>
        <w:r w:rsidR="0058395C">
          <w:rPr>
            <w:webHidden/>
          </w:rPr>
          <w:tab/>
        </w:r>
        <w:r w:rsidR="0058395C">
          <w:rPr>
            <w:webHidden/>
          </w:rPr>
          <w:fldChar w:fldCharType="begin"/>
        </w:r>
        <w:r w:rsidR="0058395C">
          <w:rPr>
            <w:webHidden/>
          </w:rPr>
          <w:instrText xml:space="preserve"> PAGEREF _Toc99366363 \h </w:instrText>
        </w:r>
        <w:r w:rsidR="0058395C">
          <w:rPr>
            <w:webHidden/>
          </w:rPr>
        </w:r>
        <w:r w:rsidR="0058395C">
          <w:rPr>
            <w:webHidden/>
          </w:rPr>
          <w:fldChar w:fldCharType="separate"/>
        </w:r>
        <w:r w:rsidR="00B739CA">
          <w:rPr>
            <w:webHidden/>
          </w:rPr>
          <w:t>88</w:t>
        </w:r>
        <w:r w:rsidR="0058395C">
          <w:rPr>
            <w:webHidden/>
          </w:rPr>
          <w:fldChar w:fldCharType="end"/>
        </w:r>
      </w:hyperlink>
    </w:p>
    <w:p w14:paraId="14015763" w14:textId="6B5F1402" w:rsidR="0058395C" w:rsidRDefault="00F638ED">
      <w:pPr>
        <w:pStyle w:val="TOC3"/>
        <w:rPr>
          <w:rFonts w:asciiTheme="minorHAnsi" w:eastAsiaTheme="minorEastAsia" w:hAnsiTheme="minorHAnsi" w:cstheme="minorBidi"/>
          <w:iCs w:val="0"/>
          <w:sz w:val="22"/>
          <w:szCs w:val="22"/>
          <w:lang w:val="en-US"/>
        </w:rPr>
      </w:pPr>
      <w:hyperlink w:anchor="_Toc99366364" w:history="1">
        <w:r w:rsidR="0058395C" w:rsidRPr="00951A8C">
          <w:rPr>
            <w:rStyle w:val="Hyperlink"/>
          </w:rPr>
          <w:t>Appendix III to AMC4 CAMO.A.305(g) — Fuel Tank Safety training</w:t>
        </w:r>
        <w:r w:rsidR="0058395C">
          <w:rPr>
            <w:webHidden/>
          </w:rPr>
          <w:tab/>
        </w:r>
        <w:r w:rsidR="0058395C">
          <w:rPr>
            <w:webHidden/>
          </w:rPr>
          <w:fldChar w:fldCharType="begin"/>
        </w:r>
        <w:r w:rsidR="0058395C">
          <w:rPr>
            <w:webHidden/>
          </w:rPr>
          <w:instrText xml:space="preserve"> PAGEREF _Toc99366364 \h </w:instrText>
        </w:r>
        <w:r w:rsidR="0058395C">
          <w:rPr>
            <w:webHidden/>
          </w:rPr>
        </w:r>
        <w:r w:rsidR="0058395C">
          <w:rPr>
            <w:webHidden/>
          </w:rPr>
          <w:fldChar w:fldCharType="separate"/>
        </w:r>
        <w:r w:rsidR="00B739CA">
          <w:rPr>
            <w:webHidden/>
          </w:rPr>
          <w:t>96</w:t>
        </w:r>
        <w:r w:rsidR="0058395C">
          <w:rPr>
            <w:webHidden/>
          </w:rPr>
          <w:fldChar w:fldCharType="end"/>
        </w:r>
      </w:hyperlink>
    </w:p>
    <w:p w14:paraId="12821B01" w14:textId="792992F0" w:rsidR="0058395C" w:rsidRDefault="00F638ED">
      <w:pPr>
        <w:pStyle w:val="TOC3"/>
        <w:rPr>
          <w:rFonts w:asciiTheme="minorHAnsi" w:eastAsiaTheme="minorEastAsia" w:hAnsiTheme="minorHAnsi" w:cstheme="minorBidi"/>
          <w:iCs w:val="0"/>
          <w:sz w:val="22"/>
          <w:szCs w:val="22"/>
          <w:lang w:val="en-US"/>
        </w:rPr>
      </w:pPr>
      <w:hyperlink w:anchor="_Toc99366365" w:history="1">
        <w:r w:rsidR="0058395C" w:rsidRPr="00951A8C">
          <w:rPr>
            <w:rStyle w:val="Hyperlink"/>
          </w:rPr>
          <w:t>Appendix IV to AMC1 CAMO.A.315(c) — Contracted maintenance</w:t>
        </w:r>
        <w:r w:rsidR="0058395C">
          <w:rPr>
            <w:webHidden/>
          </w:rPr>
          <w:tab/>
        </w:r>
        <w:r w:rsidR="0058395C">
          <w:rPr>
            <w:webHidden/>
          </w:rPr>
          <w:fldChar w:fldCharType="begin"/>
        </w:r>
        <w:r w:rsidR="0058395C">
          <w:rPr>
            <w:webHidden/>
          </w:rPr>
          <w:instrText xml:space="preserve"> PAGEREF _Toc99366365 \h </w:instrText>
        </w:r>
        <w:r w:rsidR="0058395C">
          <w:rPr>
            <w:webHidden/>
          </w:rPr>
        </w:r>
        <w:r w:rsidR="0058395C">
          <w:rPr>
            <w:webHidden/>
          </w:rPr>
          <w:fldChar w:fldCharType="separate"/>
        </w:r>
        <w:r w:rsidR="00B739CA">
          <w:rPr>
            <w:webHidden/>
          </w:rPr>
          <w:t>97</w:t>
        </w:r>
        <w:r w:rsidR="0058395C">
          <w:rPr>
            <w:webHidden/>
          </w:rPr>
          <w:fldChar w:fldCharType="end"/>
        </w:r>
      </w:hyperlink>
    </w:p>
    <w:p w14:paraId="42CD4200" w14:textId="2452A505" w:rsidR="00EE2296" w:rsidRPr="001A0534" w:rsidRDefault="00493C82" w:rsidP="00EE2296">
      <w:r w:rsidRPr="001A0534">
        <w:rPr>
          <w:rFonts w:asciiTheme="minorHAnsi" w:hAnsiTheme="minorHAnsi" w:cs="Times New Roman"/>
          <w:i/>
          <w:iCs/>
          <w:sz w:val="20"/>
          <w:szCs w:val="24"/>
        </w:rPr>
        <w:fldChar w:fldCharType="end"/>
      </w:r>
    </w:p>
    <w:p w14:paraId="2563B418" w14:textId="77777777" w:rsidR="00E24564" w:rsidRPr="001A0534" w:rsidRDefault="00E24564" w:rsidP="00EE2296"/>
    <w:p w14:paraId="5479C03B" w14:textId="77777777" w:rsidR="00E24564" w:rsidRPr="001A0534" w:rsidRDefault="00E24564" w:rsidP="00EE2296"/>
    <w:p w14:paraId="715357FF" w14:textId="77777777" w:rsidR="00E24564" w:rsidRPr="001A0534" w:rsidRDefault="00E24564" w:rsidP="00EE2296">
      <w:pPr>
        <w:sectPr w:rsidR="00E24564" w:rsidRPr="001A0534" w:rsidSect="00C23022">
          <w:headerReference w:type="default" r:id="rId16"/>
          <w:pgSz w:w="11909" w:h="16834" w:code="9"/>
          <w:pgMar w:top="1440" w:right="1080" w:bottom="1440" w:left="1080" w:header="720" w:footer="432" w:gutter="0"/>
          <w:pgNumType w:fmt="lowerRoman"/>
          <w:cols w:space="720"/>
          <w:docGrid w:linePitch="360"/>
        </w:sectPr>
      </w:pPr>
    </w:p>
    <w:p w14:paraId="0DBFF647" w14:textId="3DDBF0C6" w:rsidR="0040354F" w:rsidRPr="001A0534" w:rsidRDefault="0040354F" w:rsidP="0040354F">
      <w:pPr>
        <w:pStyle w:val="Heading1"/>
      </w:pPr>
      <w:bookmarkStart w:id="13" w:name="_Toc99366326"/>
      <w:r w:rsidRPr="001A0534">
        <w:lastRenderedPageBreak/>
        <w:t>GENERAL</w:t>
      </w:r>
      <w:bookmarkEnd w:id="13"/>
    </w:p>
    <w:p w14:paraId="75CDC6AF" w14:textId="44A9EF6B" w:rsidR="006E58B0" w:rsidRPr="001A0534" w:rsidRDefault="006E58B0" w:rsidP="006E58B0">
      <w:pPr>
        <w:pStyle w:val="Heading5"/>
      </w:pPr>
      <w:r w:rsidRPr="001A0534">
        <w:t xml:space="preserve">GM1 to MCAR-CAMO </w:t>
      </w:r>
      <w:r w:rsidR="008B4517" w:rsidRPr="001A0534">
        <w:t xml:space="preserve">- </w:t>
      </w:r>
      <w:r w:rsidRPr="001A0534">
        <w:t xml:space="preserve">Definitions </w:t>
      </w:r>
    </w:p>
    <w:p w14:paraId="636C7978" w14:textId="44A27C1B" w:rsidR="006E58B0" w:rsidRPr="001A0534" w:rsidRDefault="00F81BE1" w:rsidP="008B4517">
      <w:pPr>
        <w:widowControl w:val="0"/>
        <w:autoSpaceDE w:val="0"/>
        <w:autoSpaceDN w:val="0"/>
        <w:adjustRightInd w:val="0"/>
      </w:pPr>
      <w:proofErr w:type="gramStart"/>
      <w:r w:rsidRPr="001A0534">
        <w:t>For the purpose of</w:t>
      </w:r>
      <w:proofErr w:type="gramEnd"/>
      <w:r w:rsidRPr="001A0534">
        <w:t xml:space="preserve"> the AMC &amp; GM to </w:t>
      </w:r>
      <w:r w:rsidR="008B4517" w:rsidRPr="001A0534">
        <w:t>this Regulation</w:t>
      </w:r>
      <w:r w:rsidRPr="001A0534">
        <w:t>, the following definitions are used:</w:t>
      </w:r>
    </w:p>
    <w:p w14:paraId="537CDFDD" w14:textId="77777777" w:rsidR="006E58B0" w:rsidRPr="001A0534" w:rsidRDefault="006E58B0" w:rsidP="006E58B0"/>
    <w:tbl>
      <w:tblPr>
        <w:tblStyle w:val="PlainTable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7044"/>
      </w:tblGrid>
      <w:tr w:rsidR="006E58B0" w:rsidRPr="001A0534" w14:paraId="766BEEBB" w14:textId="77777777" w:rsidTr="002420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1B64C492" w14:textId="7DE7E91A" w:rsidR="006E58B0" w:rsidRPr="001A0534" w:rsidRDefault="00D35C39" w:rsidP="0013008D">
            <w:pPr>
              <w:widowControl w:val="0"/>
              <w:autoSpaceDE w:val="0"/>
              <w:autoSpaceDN w:val="0"/>
              <w:adjustRightInd w:val="0"/>
              <w:jc w:val="left"/>
              <w:rPr>
                <w:rFonts w:ascii="Open Sans Semibold" w:hAnsi="Open Sans Semibold" w:cs="Open Sans Semibold"/>
                <w:b w:val="0"/>
                <w:bCs w:val="0"/>
              </w:rPr>
            </w:pPr>
            <w:r w:rsidRPr="001A0534">
              <w:rPr>
                <w:rFonts w:ascii="Open Sans Semibold" w:hAnsi="Open Sans Semibold" w:cs="Open Sans Semibold"/>
                <w:b w:val="0"/>
                <w:bCs w:val="0"/>
              </w:rPr>
              <w:t>Base maintenance</w:t>
            </w:r>
          </w:p>
        </w:tc>
        <w:tc>
          <w:tcPr>
            <w:tcW w:w="7044" w:type="dxa"/>
            <w:shd w:val="clear" w:color="auto" w:fill="auto"/>
          </w:tcPr>
          <w:p w14:paraId="6D05FC97" w14:textId="77777777" w:rsidR="006E58B0" w:rsidRPr="00377488" w:rsidRDefault="00102E55" w:rsidP="0013008D">
            <w:pPr>
              <w:widowControl w:val="0"/>
              <w:autoSpaceDE w:val="0"/>
              <w:autoSpaceDN w:val="0"/>
              <w:adjustRightInd w:val="0"/>
              <w:cnfStyle w:val="100000000000" w:firstRow="1" w:lastRow="0" w:firstColumn="0" w:lastColumn="0" w:oddVBand="0" w:evenVBand="0" w:oddHBand="0" w:evenHBand="0" w:firstRowFirstColumn="0" w:firstRowLastColumn="0" w:lastRowFirstColumn="0" w:lastRowLastColumn="0"/>
              <w:rPr>
                <w:b w:val="0"/>
                <w:bCs w:val="0"/>
              </w:rPr>
            </w:pPr>
            <w:r w:rsidRPr="00377488">
              <w:rPr>
                <w:b w:val="0"/>
                <w:bCs w:val="0"/>
              </w:rPr>
              <w:t>Ref. AMC1 145.A.10</w:t>
            </w:r>
          </w:p>
          <w:p w14:paraId="03372AA7" w14:textId="7C914B62" w:rsidR="00D165E7" w:rsidRPr="00377488" w:rsidRDefault="00D165E7" w:rsidP="0013008D">
            <w:pPr>
              <w:widowControl w:val="0"/>
              <w:autoSpaceDE w:val="0"/>
              <w:autoSpaceDN w:val="0"/>
              <w:adjustRightInd w:val="0"/>
              <w:cnfStyle w:val="100000000000" w:firstRow="1" w:lastRow="0" w:firstColumn="0" w:lastColumn="0" w:oddVBand="0" w:evenVBand="0" w:oddHBand="0" w:evenHBand="0" w:firstRowFirstColumn="0" w:firstRowLastColumn="0" w:lastRowFirstColumn="0" w:lastRowLastColumn="0"/>
              <w:rPr>
                <w:b w:val="0"/>
                <w:bCs w:val="0"/>
              </w:rPr>
            </w:pPr>
          </w:p>
        </w:tc>
      </w:tr>
      <w:tr w:rsidR="006E58B0" w:rsidRPr="001A0534" w14:paraId="6C0A7149" w14:textId="77777777" w:rsidTr="002420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25B26044" w14:textId="06843D13" w:rsidR="006E58B0" w:rsidRPr="001A0534" w:rsidRDefault="00D35C39" w:rsidP="0013008D">
            <w:pPr>
              <w:widowControl w:val="0"/>
              <w:autoSpaceDE w:val="0"/>
              <w:autoSpaceDN w:val="0"/>
              <w:adjustRightInd w:val="0"/>
              <w:jc w:val="left"/>
              <w:rPr>
                <w:rFonts w:ascii="Open Sans Semibold" w:hAnsi="Open Sans Semibold" w:cs="Open Sans Semibold"/>
                <w:b w:val="0"/>
                <w:bCs w:val="0"/>
              </w:rPr>
            </w:pPr>
            <w:r w:rsidRPr="001A0534">
              <w:rPr>
                <w:rFonts w:ascii="Open Sans Semibold" w:hAnsi="Open Sans Semibold" w:cs="Open Sans Semibold"/>
                <w:b w:val="0"/>
                <w:bCs w:val="0"/>
              </w:rPr>
              <w:t>Competency</w:t>
            </w:r>
          </w:p>
        </w:tc>
        <w:tc>
          <w:tcPr>
            <w:tcW w:w="7044" w:type="dxa"/>
            <w:shd w:val="clear" w:color="auto" w:fill="auto"/>
          </w:tcPr>
          <w:p w14:paraId="0C9BCA4D" w14:textId="77777777" w:rsidR="006E58B0" w:rsidRPr="001A0534" w:rsidRDefault="00102E55" w:rsidP="0013008D">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r w:rsidRPr="001A0534">
              <w:t>is a combination of individual skills, practical and theoretical knowledge, attitudes, training, and experience.</w:t>
            </w:r>
          </w:p>
          <w:p w14:paraId="46DB7453" w14:textId="5ED0D582" w:rsidR="00B02B0E" w:rsidRPr="001A0534" w:rsidRDefault="00B02B0E" w:rsidP="0013008D">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p>
        </w:tc>
      </w:tr>
      <w:tr w:rsidR="006E58B0" w:rsidRPr="001A0534" w14:paraId="3BBDF2B9" w14:textId="77777777" w:rsidTr="00242092">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2F47E661" w14:textId="0FBF6120" w:rsidR="006E58B0" w:rsidRPr="001A0534" w:rsidRDefault="00D35C39" w:rsidP="0013008D">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Error</w:t>
            </w:r>
          </w:p>
        </w:tc>
        <w:tc>
          <w:tcPr>
            <w:tcW w:w="7044" w:type="dxa"/>
            <w:shd w:val="clear" w:color="auto" w:fill="auto"/>
          </w:tcPr>
          <w:p w14:paraId="1250E7F7" w14:textId="77777777" w:rsidR="005A5793" w:rsidRPr="001A0534" w:rsidRDefault="00102E55" w:rsidP="001300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1A0534">
              <w:t xml:space="preserve">is an action or inaction by a person that may lead to deviations from accepted procedures or regulations. </w:t>
            </w:r>
          </w:p>
          <w:p w14:paraId="3BE431A7" w14:textId="77777777" w:rsidR="006A4BDF" w:rsidRPr="001A0534" w:rsidRDefault="006A4BDF" w:rsidP="001300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p>
          <w:p w14:paraId="7A0122FF" w14:textId="45C89AB7" w:rsidR="006E58B0" w:rsidRPr="001A0534" w:rsidRDefault="00102E55" w:rsidP="001300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1A0534">
              <w:t xml:space="preserve">Note: Errors are often associated with occasions where a planned sequence of mental or physical activities either fails to achieve its intended </w:t>
            </w:r>
            <w:proofErr w:type="gramStart"/>
            <w:r w:rsidRPr="001A0534">
              <w:t>outcome, or</w:t>
            </w:r>
            <w:proofErr w:type="gramEnd"/>
            <w:r w:rsidRPr="001A0534">
              <w:t xml:space="preserve"> is not appropriate with regard to the intended outcome, and when results cannot be attributed purely to chance.</w:t>
            </w:r>
          </w:p>
          <w:p w14:paraId="0FC961E9" w14:textId="6E818611" w:rsidR="00B02B0E" w:rsidRPr="001A0534" w:rsidRDefault="00B02B0E" w:rsidP="001300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p>
        </w:tc>
      </w:tr>
      <w:tr w:rsidR="006E58B0" w:rsidRPr="001A0534" w14:paraId="7EAA246A" w14:textId="77777777" w:rsidTr="002420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01157D33" w14:textId="17BCAADB" w:rsidR="006E58B0" w:rsidRPr="001A0534" w:rsidRDefault="00D35C39" w:rsidP="0013008D">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Hazard</w:t>
            </w:r>
          </w:p>
        </w:tc>
        <w:tc>
          <w:tcPr>
            <w:tcW w:w="7044" w:type="dxa"/>
            <w:shd w:val="clear" w:color="auto" w:fill="auto"/>
          </w:tcPr>
          <w:p w14:paraId="160077C7" w14:textId="77777777" w:rsidR="006E58B0" w:rsidRPr="001A0534" w:rsidRDefault="00102E55" w:rsidP="0013008D">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r w:rsidRPr="001A0534">
              <w:t>is a condition or an object with the potential to cause or contribute to an aircraft incident or accident.</w:t>
            </w:r>
          </w:p>
          <w:p w14:paraId="4CC6B8BE" w14:textId="32D7A5CD" w:rsidR="00B02B0E" w:rsidRPr="001A0534" w:rsidRDefault="00B02B0E" w:rsidP="0013008D">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p>
        </w:tc>
      </w:tr>
      <w:tr w:rsidR="006E58B0" w:rsidRPr="001A0534" w14:paraId="4897DE64" w14:textId="77777777" w:rsidTr="00242092">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6043FD14" w14:textId="06474589" w:rsidR="006E58B0" w:rsidRPr="001A0534" w:rsidRDefault="00D35C39" w:rsidP="0013008D">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Human factors</w:t>
            </w:r>
          </w:p>
        </w:tc>
        <w:tc>
          <w:tcPr>
            <w:tcW w:w="7044" w:type="dxa"/>
            <w:shd w:val="clear" w:color="auto" w:fill="auto"/>
          </w:tcPr>
          <w:p w14:paraId="5F133D3E" w14:textId="77777777" w:rsidR="006E58B0" w:rsidRPr="001A0534" w:rsidRDefault="00102E55" w:rsidP="001300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1A0534">
              <w:t>is anything that affects human performance, which means principles that apply to aeronautical activities, and which seek safe interface between the human and other system components by proper consideration of human performance.</w:t>
            </w:r>
          </w:p>
          <w:p w14:paraId="5580C87A" w14:textId="70CF62EE" w:rsidR="00B02B0E" w:rsidRPr="001A0534" w:rsidRDefault="00B02B0E" w:rsidP="001300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p>
        </w:tc>
      </w:tr>
      <w:tr w:rsidR="006E58B0" w:rsidRPr="001A0534" w14:paraId="25D9FECD" w14:textId="77777777" w:rsidTr="002420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053B75A7" w14:textId="5BFEC5DB" w:rsidR="006E58B0" w:rsidRPr="001A0534" w:rsidRDefault="00D35C39" w:rsidP="0013008D">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Human performance</w:t>
            </w:r>
          </w:p>
        </w:tc>
        <w:tc>
          <w:tcPr>
            <w:tcW w:w="7044" w:type="dxa"/>
            <w:shd w:val="clear" w:color="auto" w:fill="auto"/>
          </w:tcPr>
          <w:p w14:paraId="5352EF8F" w14:textId="77777777" w:rsidR="006E58B0" w:rsidRPr="001A0534" w:rsidRDefault="00102E55" w:rsidP="0013008D">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r w:rsidRPr="001A0534">
              <w:t>refers to human capabilities and limitations which have an impact on the safety and efficiency of aeronautical activities.</w:t>
            </w:r>
          </w:p>
          <w:p w14:paraId="5D5BCD25" w14:textId="2C870837" w:rsidR="00B02B0E" w:rsidRPr="001A0534" w:rsidRDefault="00B02B0E" w:rsidP="0013008D">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p>
        </w:tc>
      </w:tr>
      <w:tr w:rsidR="00D35C39" w:rsidRPr="001A0534" w14:paraId="30D08C2F" w14:textId="77777777" w:rsidTr="00242092">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356F9F69" w14:textId="7478E2EF" w:rsidR="00D35C39" w:rsidRPr="001A0534" w:rsidRDefault="00D35C39" w:rsidP="0013008D">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Just culture</w:t>
            </w:r>
          </w:p>
        </w:tc>
        <w:tc>
          <w:tcPr>
            <w:tcW w:w="7044" w:type="dxa"/>
            <w:shd w:val="clear" w:color="auto" w:fill="auto"/>
          </w:tcPr>
          <w:p w14:paraId="4A43E085" w14:textId="77777777" w:rsidR="00B02B0E" w:rsidRPr="001A0534" w:rsidRDefault="00102E55" w:rsidP="001300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1A0534">
              <w:t xml:space="preserve">Ref. </w:t>
            </w:r>
            <w:r w:rsidR="004E6D3F" w:rsidRPr="001A0534">
              <w:t>MCAR-13B.A.02</w:t>
            </w:r>
          </w:p>
          <w:p w14:paraId="16435996" w14:textId="54691D8E" w:rsidR="00D35C39" w:rsidRPr="001A0534" w:rsidRDefault="00D35C39" w:rsidP="001300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p>
        </w:tc>
      </w:tr>
      <w:tr w:rsidR="00D35C39" w:rsidRPr="001A0534" w14:paraId="04BF82CE" w14:textId="77777777" w:rsidTr="002420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04B99B67" w14:textId="532E9C96" w:rsidR="00D35C39" w:rsidRPr="001A0534" w:rsidRDefault="00D35C39" w:rsidP="0013008D">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Line maintenance</w:t>
            </w:r>
          </w:p>
        </w:tc>
        <w:tc>
          <w:tcPr>
            <w:tcW w:w="7044" w:type="dxa"/>
            <w:shd w:val="clear" w:color="auto" w:fill="auto"/>
          </w:tcPr>
          <w:p w14:paraId="38E856D9" w14:textId="77777777" w:rsidR="00D35C39" w:rsidRPr="001A0534" w:rsidRDefault="00102E55" w:rsidP="0013008D">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r w:rsidRPr="001A0534">
              <w:t>Ref. AMC 145.A.10</w:t>
            </w:r>
          </w:p>
          <w:p w14:paraId="5F8B7976" w14:textId="4E088BCF" w:rsidR="00B02B0E" w:rsidRPr="001A0534" w:rsidRDefault="00B02B0E" w:rsidP="0013008D">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p>
        </w:tc>
      </w:tr>
      <w:tr w:rsidR="00D35C39" w:rsidRPr="001A0534" w14:paraId="73D5E902" w14:textId="77777777" w:rsidTr="00242092">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5CA269E4" w14:textId="58DEAA2F" w:rsidR="00D35C39" w:rsidRPr="001A0534" w:rsidRDefault="00D35C39" w:rsidP="0013008D">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Near-miss</w:t>
            </w:r>
          </w:p>
        </w:tc>
        <w:tc>
          <w:tcPr>
            <w:tcW w:w="7044" w:type="dxa"/>
            <w:shd w:val="clear" w:color="auto" w:fill="auto"/>
          </w:tcPr>
          <w:p w14:paraId="14BCDF9C" w14:textId="5F9FB13E" w:rsidR="005F7000" w:rsidRPr="001A0534" w:rsidRDefault="00102E55" w:rsidP="001300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1A0534">
              <w:t xml:space="preserve">is an event in which an occurrence to be mandatorily reported according to </w:t>
            </w:r>
            <w:r w:rsidR="00ED4F19" w:rsidRPr="001A0534">
              <w:t>MCAR-13B</w:t>
            </w:r>
            <w:r w:rsidRPr="001A0534">
              <w:t xml:space="preserve"> was narrowly averted or avoided. </w:t>
            </w:r>
          </w:p>
          <w:p w14:paraId="7E153A5C" w14:textId="77777777" w:rsidR="005F7000" w:rsidRPr="001A0534" w:rsidRDefault="005F7000" w:rsidP="001300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p>
          <w:p w14:paraId="5DC54431" w14:textId="6ADF40B3" w:rsidR="00B02B0E" w:rsidRPr="001A0534" w:rsidRDefault="00102E55" w:rsidP="001300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1A0534">
              <w:t>Example: A CAMO staff on rechecking his/her work at the end of a task realises that an AD, AWL, CMR task was not properly processed (for instance, in the AMP or continuing airworthiness record system) which would have led to a situation that the AD/AWL/CMR would not have been performed on time on the affected (fleet of) aircraft.</w:t>
            </w:r>
          </w:p>
        </w:tc>
      </w:tr>
      <w:tr w:rsidR="00D35C39" w:rsidRPr="001A0534" w14:paraId="457027BC" w14:textId="77777777" w:rsidTr="002420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43DEC7A5" w14:textId="209EE915" w:rsidR="00D35C39" w:rsidRPr="001A0534" w:rsidRDefault="00D35C39" w:rsidP="0013008D">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Organisational factor</w:t>
            </w:r>
          </w:p>
        </w:tc>
        <w:tc>
          <w:tcPr>
            <w:tcW w:w="7044" w:type="dxa"/>
            <w:shd w:val="clear" w:color="auto" w:fill="auto"/>
          </w:tcPr>
          <w:p w14:paraId="4E5F835D" w14:textId="77777777" w:rsidR="00D35C39" w:rsidRPr="001A0534" w:rsidRDefault="00102E55" w:rsidP="0013008D">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r w:rsidRPr="001A0534">
              <w:t xml:space="preserve">is a condition that affects the effectiveness of safety risk controls, </w:t>
            </w:r>
            <w:r w:rsidRPr="001A0534">
              <w:lastRenderedPageBreak/>
              <w:t>related to the culture, policies, processes, resources, and workplace of an organisation.</w:t>
            </w:r>
          </w:p>
          <w:p w14:paraId="549DD138" w14:textId="1EEEE8A3" w:rsidR="00B02B0E" w:rsidRPr="001A0534" w:rsidRDefault="00B02B0E" w:rsidP="0013008D">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p>
        </w:tc>
      </w:tr>
      <w:tr w:rsidR="00D35C39" w:rsidRPr="001A0534" w14:paraId="72B46259" w14:textId="77777777" w:rsidTr="00242092">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0127B8FA" w14:textId="250040FC" w:rsidR="00D35C39" w:rsidRPr="001A0534" w:rsidRDefault="00D35C39" w:rsidP="0013008D">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lastRenderedPageBreak/>
              <w:t>Oversight planning cycle</w:t>
            </w:r>
          </w:p>
        </w:tc>
        <w:tc>
          <w:tcPr>
            <w:tcW w:w="7044" w:type="dxa"/>
            <w:shd w:val="clear" w:color="auto" w:fill="auto"/>
          </w:tcPr>
          <w:p w14:paraId="7188B938" w14:textId="59C554F2" w:rsidR="00D35C39" w:rsidRPr="001A0534" w:rsidRDefault="00102E55" w:rsidP="001300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1A0534">
              <w:t xml:space="preserve">refers to the time frame within which all areas of the approval and all processes should be reviewed by the </w:t>
            </w:r>
            <w:r w:rsidR="00ED4F19" w:rsidRPr="001A0534">
              <w:t>CAA</w:t>
            </w:r>
            <w:r w:rsidRPr="001A0534">
              <w:t xml:space="preserve"> by means of audits and inspections.</w:t>
            </w:r>
          </w:p>
          <w:p w14:paraId="6BF009C9" w14:textId="4CFF19AC" w:rsidR="00B02B0E" w:rsidRPr="001A0534" w:rsidRDefault="00B02B0E" w:rsidP="001300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p>
        </w:tc>
      </w:tr>
      <w:tr w:rsidR="00D35C39" w:rsidRPr="001A0534" w14:paraId="39C400BC" w14:textId="77777777" w:rsidTr="002420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20FE673B" w14:textId="3A156326" w:rsidR="00D35C39" w:rsidRPr="001A0534" w:rsidRDefault="00D35C39" w:rsidP="00D35C39">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Oversight programme</w:t>
            </w:r>
          </w:p>
        </w:tc>
        <w:tc>
          <w:tcPr>
            <w:tcW w:w="7044" w:type="dxa"/>
            <w:shd w:val="clear" w:color="auto" w:fill="auto"/>
          </w:tcPr>
          <w:p w14:paraId="5EF151CF" w14:textId="0258A91A" w:rsidR="00D35C39" w:rsidRPr="001A0534" w:rsidRDefault="00102E55" w:rsidP="00D35C39">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r w:rsidRPr="001A0534">
              <w:t xml:space="preserve">refers to the detailed oversight schedule that defines the number of audits and inspections, the scope and duration of each audit and inspection, including details of product audits and locations, as appropriate, to be performed by the </w:t>
            </w:r>
            <w:r w:rsidR="00ED4F19" w:rsidRPr="001A0534">
              <w:t>CAA</w:t>
            </w:r>
            <w:r w:rsidRPr="001A0534">
              <w:t>, and the tentative time frame for performing each audit and inspection.</w:t>
            </w:r>
          </w:p>
          <w:p w14:paraId="5ACB0678" w14:textId="6AA88B35" w:rsidR="00B02B0E" w:rsidRPr="001A0534" w:rsidRDefault="00B02B0E" w:rsidP="00D35C39">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p>
        </w:tc>
      </w:tr>
      <w:tr w:rsidR="00D35C39" w:rsidRPr="001A0534" w14:paraId="2C390D9D" w14:textId="77777777" w:rsidTr="00242092">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1EE11C2D" w14:textId="2E4A7F86" w:rsidR="00D35C39" w:rsidRPr="001A0534" w:rsidRDefault="00D35C39" w:rsidP="00D35C39">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Post holder</w:t>
            </w:r>
          </w:p>
        </w:tc>
        <w:tc>
          <w:tcPr>
            <w:tcW w:w="7044" w:type="dxa"/>
            <w:shd w:val="clear" w:color="auto" w:fill="auto"/>
          </w:tcPr>
          <w:p w14:paraId="2CD7BBD3" w14:textId="0C5F7D81" w:rsidR="00D35C39" w:rsidRPr="001A0534" w:rsidRDefault="00102E55" w:rsidP="00D35C39">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1A0534">
              <w:t>means the person nominated in accordance with point CAMO.A.305(b)(2).</w:t>
            </w:r>
          </w:p>
          <w:p w14:paraId="3D02B726" w14:textId="7ADA8971" w:rsidR="00B02B0E" w:rsidRPr="001A0534" w:rsidRDefault="00B02B0E" w:rsidP="00D35C39">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p>
        </w:tc>
      </w:tr>
      <w:tr w:rsidR="00D35C39" w:rsidRPr="001A0534" w14:paraId="51F8D194" w14:textId="77777777" w:rsidTr="002420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42250DDE" w14:textId="22B896FD" w:rsidR="00D35C39" w:rsidRPr="001A0534" w:rsidRDefault="00D35C39" w:rsidP="00D35C39">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Risk assessment</w:t>
            </w:r>
          </w:p>
        </w:tc>
        <w:tc>
          <w:tcPr>
            <w:tcW w:w="7044" w:type="dxa"/>
            <w:shd w:val="clear" w:color="auto" w:fill="auto"/>
          </w:tcPr>
          <w:p w14:paraId="0B8A5B89" w14:textId="77777777" w:rsidR="00D35C39" w:rsidRPr="001A0534" w:rsidRDefault="00102E55" w:rsidP="00D35C39">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r w:rsidRPr="001A0534">
              <w:t xml:space="preserve">is an evaluation based on engineering and operational judgement and/or analysis methods </w:t>
            </w:r>
            <w:proofErr w:type="gramStart"/>
            <w:r w:rsidRPr="001A0534">
              <w:t>in order to</w:t>
            </w:r>
            <w:proofErr w:type="gramEnd"/>
            <w:r w:rsidRPr="001A0534">
              <w:t xml:space="preserve"> establish whether the achieved or perceived risk is acceptable or tolerable.</w:t>
            </w:r>
          </w:p>
          <w:p w14:paraId="2291E487" w14:textId="0C1E9016" w:rsidR="00B02B0E" w:rsidRPr="001A0534" w:rsidRDefault="00B02B0E" w:rsidP="00D35C39">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p>
        </w:tc>
      </w:tr>
      <w:tr w:rsidR="00D35C39" w:rsidRPr="001A0534" w14:paraId="48ADE5E3" w14:textId="77777777" w:rsidTr="00242092">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327ABFA4" w14:textId="295709B5" w:rsidR="00D35C39" w:rsidRPr="001A0534" w:rsidRDefault="00D35C39" w:rsidP="00D35C39">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Safety Culture</w:t>
            </w:r>
          </w:p>
        </w:tc>
        <w:tc>
          <w:tcPr>
            <w:tcW w:w="7044" w:type="dxa"/>
            <w:shd w:val="clear" w:color="auto" w:fill="auto"/>
          </w:tcPr>
          <w:p w14:paraId="3C157214" w14:textId="77777777" w:rsidR="00D35C39" w:rsidRPr="001A0534" w:rsidRDefault="00102E55" w:rsidP="00D35C39">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1A0534">
              <w:t xml:space="preserve">is an enduring set of values, norms, attitudes, and practices within an organisation concerned with minimising the exposure of the workforce and the </w:t>
            </w:r>
            <w:proofErr w:type="gramStart"/>
            <w:r w:rsidRPr="001A0534">
              <w:t>general public</w:t>
            </w:r>
            <w:proofErr w:type="gramEnd"/>
            <w:r w:rsidRPr="001A0534">
              <w:t xml:space="preserve"> to dangerous or hazardous conditions. In a positive safety culture, a shared concern for, commitment to, and accountability for safety is promoted.</w:t>
            </w:r>
          </w:p>
          <w:p w14:paraId="2A16D31E" w14:textId="083388D8" w:rsidR="00B02B0E" w:rsidRPr="001A0534" w:rsidRDefault="00B02B0E" w:rsidP="00D35C39">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p>
        </w:tc>
      </w:tr>
      <w:tr w:rsidR="00D35C39" w:rsidRPr="001A0534" w14:paraId="5D6D4911" w14:textId="77777777" w:rsidTr="002420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2E7C209D" w14:textId="15086C37" w:rsidR="00D35C39" w:rsidRPr="001A0534" w:rsidRDefault="00D35C39" w:rsidP="00D35C39">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Safety risk</w:t>
            </w:r>
          </w:p>
        </w:tc>
        <w:tc>
          <w:tcPr>
            <w:tcW w:w="7044" w:type="dxa"/>
            <w:shd w:val="clear" w:color="auto" w:fill="auto"/>
          </w:tcPr>
          <w:p w14:paraId="5C48F010" w14:textId="77777777" w:rsidR="00D35C39" w:rsidRPr="001A0534" w:rsidRDefault="00A93FA8" w:rsidP="00D35C39">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r w:rsidRPr="001A0534">
              <w:t>refers to the predicted probability and severity of the consequences or outcomes of a hazard.</w:t>
            </w:r>
          </w:p>
          <w:p w14:paraId="6AFBEAD8" w14:textId="261DB22B" w:rsidR="00B02B0E" w:rsidRPr="001A0534" w:rsidRDefault="00B02B0E" w:rsidP="00D35C39">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p>
        </w:tc>
      </w:tr>
      <w:tr w:rsidR="00D35C39" w:rsidRPr="001A0534" w14:paraId="4653F6E3" w14:textId="77777777" w:rsidTr="00242092">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5B884F42" w14:textId="545F2C8D" w:rsidR="00D35C39" w:rsidRPr="001A0534" w:rsidRDefault="00D35C39" w:rsidP="00D35C39">
            <w:pPr>
              <w:widowControl w:val="0"/>
              <w:autoSpaceDE w:val="0"/>
              <w:autoSpaceDN w:val="0"/>
              <w:adjustRightInd w:val="0"/>
              <w:jc w:val="left"/>
              <w:rPr>
                <w:rFonts w:ascii="Open Sans Semibold" w:hAnsi="Open Sans Semibold" w:cs="Open Sans Semibold"/>
                <w:b w:val="0"/>
              </w:rPr>
            </w:pPr>
            <w:r w:rsidRPr="001A0534">
              <w:rPr>
                <w:rFonts w:ascii="Open Sans Semibold" w:hAnsi="Open Sans Semibold" w:cs="Open Sans Semibold"/>
                <w:b w:val="0"/>
              </w:rPr>
              <w:t>Safety training</w:t>
            </w:r>
          </w:p>
        </w:tc>
        <w:tc>
          <w:tcPr>
            <w:tcW w:w="7044" w:type="dxa"/>
            <w:shd w:val="clear" w:color="auto" w:fill="auto"/>
          </w:tcPr>
          <w:p w14:paraId="0A8C5724" w14:textId="77777777" w:rsidR="008B0053" w:rsidRPr="001A0534" w:rsidRDefault="00A93FA8" w:rsidP="00D35C39">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1A0534">
              <w:t xml:space="preserve">refers to dedicated training to support safety management policies and processes, including human factors training. </w:t>
            </w:r>
          </w:p>
          <w:p w14:paraId="02DB20B0" w14:textId="77777777" w:rsidR="008B0053" w:rsidRPr="001A0534" w:rsidRDefault="008B0053" w:rsidP="00D35C39">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p>
          <w:p w14:paraId="0AB5F075" w14:textId="31683A2F" w:rsidR="00D35C39" w:rsidRPr="001A0534" w:rsidRDefault="00A93FA8" w:rsidP="00D35C39">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1A0534">
              <w:t>Note: The main purpose of the safety training programme is to ensure that personnel at all levels of the organisation maintain their competency to fulfil their roles safely. Safety training should</w:t>
            </w:r>
            <w:proofErr w:type="gramStart"/>
            <w:r w:rsidRPr="001A0534">
              <w:t>, in particular, consider</w:t>
            </w:r>
            <w:proofErr w:type="gramEnd"/>
            <w:r w:rsidRPr="001A0534">
              <w:t xml:space="preserve"> the safety knowledge derived from hazard identification and risk management processes, and support the fostering of a positive safety culture. Note: Safety management training refers to specific training for the staff involved in safety management functions in accordance with point CAMO.A.305(a)(5) or CAMO.A.200(a)(3)</w:t>
            </w:r>
          </w:p>
          <w:p w14:paraId="17558174" w14:textId="155F791C" w:rsidR="00B02B0E" w:rsidRPr="001A0534" w:rsidRDefault="00B02B0E" w:rsidP="00D35C39">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p>
        </w:tc>
      </w:tr>
      <w:tr w:rsidR="00D35C39" w:rsidRPr="001A0534" w14:paraId="710F720F" w14:textId="77777777" w:rsidTr="002420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shd w:val="clear" w:color="auto" w:fill="auto"/>
          </w:tcPr>
          <w:p w14:paraId="53D3B48E" w14:textId="60E32B91" w:rsidR="00D35C39" w:rsidRPr="001A0534" w:rsidRDefault="00D35C39" w:rsidP="00D35C39">
            <w:pPr>
              <w:widowControl w:val="0"/>
              <w:autoSpaceDE w:val="0"/>
              <w:autoSpaceDN w:val="0"/>
              <w:adjustRightInd w:val="0"/>
              <w:jc w:val="left"/>
              <w:rPr>
                <w:b w:val="0"/>
              </w:rPr>
            </w:pPr>
            <w:r w:rsidRPr="001A0534">
              <w:rPr>
                <w:b w:val="0"/>
              </w:rPr>
              <w:t>Working days</w:t>
            </w:r>
          </w:p>
        </w:tc>
        <w:tc>
          <w:tcPr>
            <w:tcW w:w="7044" w:type="dxa"/>
            <w:shd w:val="clear" w:color="auto" w:fill="auto"/>
          </w:tcPr>
          <w:p w14:paraId="1C148D32" w14:textId="64C49066" w:rsidR="00D35C39" w:rsidRPr="001A0534" w:rsidRDefault="00A93FA8" w:rsidP="00F34A6B">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r w:rsidRPr="001A0534">
              <w:t xml:space="preserve">refer to days between and including </w:t>
            </w:r>
            <w:r w:rsidR="00387882" w:rsidRPr="001A0534">
              <w:t xml:space="preserve">Sunday </w:t>
            </w:r>
            <w:r w:rsidRPr="001A0534">
              <w:t xml:space="preserve">to </w:t>
            </w:r>
            <w:r w:rsidR="00387882" w:rsidRPr="001A0534">
              <w:t xml:space="preserve">Thursday </w:t>
            </w:r>
            <w:r w:rsidRPr="001A0534">
              <w:t>not including public holidays.</w:t>
            </w:r>
          </w:p>
          <w:p w14:paraId="7BC28905" w14:textId="5A2A192C" w:rsidR="00B02B0E" w:rsidRPr="001A0534" w:rsidRDefault="00B02B0E" w:rsidP="00F34A6B">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pPr>
          </w:p>
        </w:tc>
      </w:tr>
    </w:tbl>
    <w:p w14:paraId="2BCEBE69" w14:textId="77777777" w:rsidR="0040354F" w:rsidRPr="001A0534" w:rsidRDefault="0040354F" w:rsidP="00EE2296">
      <w:pPr>
        <w:sectPr w:rsidR="0040354F" w:rsidRPr="001A0534" w:rsidSect="00C23022">
          <w:headerReference w:type="default" r:id="rId17"/>
          <w:footerReference w:type="default" r:id="rId18"/>
          <w:pgSz w:w="11909" w:h="16834" w:code="9"/>
          <w:pgMar w:top="1440" w:right="1080" w:bottom="1440" w:left="1080" w:header="720" w:footer="432" w:gutter="0"/>
          <w:pgNumType w:start="1"/>
          <w:cols w:space="720"/>
          <w:docGrid w:linePitch="360"/>
        </w:sectPr>
      </w:pPr>
    </w:p>
    <w:p w14:paraId="34A4CF15" w14:textId="547BC8AF" w:rsidR="00EE2296" w:rsidRPr="001A0534" w:rsidRDefault="00EE2296" w:rsidP="00EE2296"/>
    <w:p w14:paraId="31A93385" w14:textId="77777777" w:rsidR="00EE2296" w:rsidRPr="001A0534" w:rsidRDefault="00EE2296" w:rsidP="00EE2296"/>
    <w:p w14:paraId="432A3575" w14:textId="3EE03909" w:rsidR="0069204A" w:rsidRPr="001A0534" w:rsidRDefault="0069204A" w:rsidP="00EE2296"/>
    <w:p w14:paraId="3AF8DF7E" w14:textId="20571F8E" w:rsidR="002959E0" w:rsidRPr="001A0534" w:rsidRDefault="002959E0" w:rsidP="00EE2296"/>
    <w:p w14:paraId="49625789" w14:textId="0AA2F05E" w:rsidR="002959E0" w:rsidRPr="001A0534" w:rsidRDefault="002959E0" w:rsidP="00EE2296"/>
    <w:p w14:paraId="27EBFCB3" w14:textId="35A6BECA" w:rsidR="002959E0" w:rsidRPr="001A0534" w:rsidRDefault="002959E0" w:rsidP="00EE2296"/>
    <w:p w14:paraId="58F22AFD" w14:textId="3F911157" w:rsidR="002959E0" w:rsidRPr="001A0534" w:rsidRDefault="002959E0" w:rsidP="00EE2296"/>
    <w:p w14:paraId="3B52F9F7" w14:textId="7A0A7249" w:rsidR="002959E0" w:rsidRPr="001A0534" w:rsidRDefault="002959E0" w:rsidP="00EE2296"/>
    <w:p w14:paraId="7DCF5A32" w14:textId="28F10C7F" w:rsidR="002959E0" w:rsidRPr="001A0534" w:rsidRDefault="002959E0" w:rsidP="00EE2296"/>
    <w:p w14:paraId="42791B36" w14:textId="74D5A22F" w:rsidR="002959E0" w:rsidRPr="001A0534" w:rsidRDefault="002959E0" w:rsidP="00EE2296"/>
    <w:p w14:paraId="42BBEC52" w14:textId="19CC87D3" w:rsidR="002959E0" w:rsidRPr="001A0534" w:rsidRDefault="002959E0" w:rsidP="00EE2296"/>
    <w:p w14:paraId="5683661E" w14:textId="33A3496E" w:rsidR="002959E0" w:rsidRPr="001A0534" w:rsidRDefault="002959E0" w:rsidP="00EE2296"/>
    <w:p w14:paraId="1A44DF26" w14:textId="52234F37" w:rsidR="002959E0" w:rsidRPr="001A0534" w:rsidRDefault="002959E0" w:rsidP="00EE2296"/>
    <w:p w14:paraId="2FA2CCEB" w14:textId="785BE2A0" w:rsidR="002959E0" w:rsidRPr="001A0534" w:rsidRDefault="002959E0" w:rsidP="00EE2296"/>
    <w:p w14:paraId="7812166C" w14:textId="3A006E12" w:rsidR="002959E0" w:rsidRPr="001A0534" w:rsidRDefault="002959E0" w:rsidP="00EE2296"/>
    <w:p w14:paraId="3D8B8E5E" w14:textId="056F3401" w:rsidR="002959E0" w:rsidRPr="001A0534" w:rsidRDefault="002959E0" w:rsidP="00EE2296"/>
    <w:p w14:paraId="5F6CA995" w14:textId="23CAE427" w:rsidR="002959E0" w:rsidRPr="001A0534" w:rsidRDefault="002959E0" w:rsidP="00EE2296"/>
    <w:p w14:paraId="45518F90" w14:textId="19E50982" w:rsidR="0069204A" w:rsidRPr="001A0534" w:rsidRDefault="00BD2B02" w:rsidP="00B8488F">
      <w:pPr>
        <w:pStyle w:val="Heading1"/>
      </w:pPr>
      <w:bookmarkStart w:id="14" w:name="_Toc309543313"/>
      <w:bookmarkStart w:id="15" w:name="_Toc310150294"/>
      <w:bookmarkStart w:id="16" w:name="_Toc410221414"/>
      <w:bookmarkStart w:id="17" w:name="_Toc420568835"/>
      <w:bookmarkStart w:id="18" w:name="_Toc99366327"/>
      <w:r w:rsidRPr="001A0534">
        <w:t xml:space="preserve">Section </w:t>
      </w:r>
      <w:r w:rsidR="00B8488F" w:rsidRPr="001A0534">
        <w:t>A</w:t>
      </w:r>
      <w:r w:rsidR="00F65A89" w:rsidRPr="001A0534">
        <w:t xml:space="preserve"> </w:t>
      </w:r>
      <w:r w:rsidR="00D07972" w:rsidRPr="001A0534">
        <w:t>– ORGANISATION</w:t>
      </w:r>
      <w:r w:rsidRPr="001A0534">
        <w:t xml:space="preserve"> REQUIREMENTS</w:t>
      </w:r>
      <w:bookmarkEnd w:id="14"/>
      <w:bookmarkEnd w:id="15"/>
      <w:bookmarkEnd w:id="16"/>
      <w:bookmarkEnd w:id="17"/>
      <w:bookmarkEnd w:id="18"/>
    </w:p>
    <w:p w14:paraId="64FD5AC8" w14:textId="77777777" w:rsidR="0069204A" w:rsidRPr="001A0534" w:rsidRDefault="0069204A" w:rsidP="00BD2B02"/>
    <w:p w14:paraId="669091D5" w14:textId="77777777" w:rsidR="0069204A" w:rsidRPr="001A0534" w:rsidRDefault="0069204A" w:rsidP="00BD2B02"/>
    <w:p w14:paraId="533776CA" w14:textId="77777777" w:rsidR="0069204A" w:rsidRPr="001A0534" w:rsidRDefault="0069204A" w:rsidP="00BD2B02"/>
    <w:p w14:paraId="11D4F821" w14:textId="77777777" w:rsidR="00BD2B02" w:rsidRPr="001A0534" w:rsidRDefault="00BD2B02" w:rsidP="00BD2B02"/>
    <w:p w14:paraId="323FCE2D" w14:textId="77777777" w:rsidR="0069204A" w:rsidRPr="001A0534" w:rsidRDefault="0069204A" w:rsidP="00BD2B02">
      <w:pPr>
        <w:pStyle w:val="Heading2"/>
        <w:sectPr w:rsidR="0069204A" w:rsidRPr="001A0534" w:rsidSect="008E52E3">
          <w:pgSz w:w="11909" w:h="16834" w:code="9"/>
          <w:pgMar w:top="1440" w:right="1080" w:bottom="1440" w:left="1080" w:header="720" w:footer="432" w:gutter="0"/>
          <w:pgNumType w:start="3"/>
          <w:cols w:space="720"/>
          <w:docGrid w:linePitch="360"/>
        </w:sectPr>
      </w:pPr>
    </w:p>
    <w:p w14:paraId="57E39B4F" w14:textId="610011B3" w:rsidR="007231CC" w:rsidRPr="001A0534" w:rsidRDefault="00200951" w:rsidP="00574967">
      <w:pPr>
        <w:pStyle w:val="Heading3"/>
      </w:pPr>
      <w:bookmarkStart w:id="19" w:name="_Toc410221417"/>
      <w:bookmarkStart w:id="20" w:name="_Toc420568838"/>
      <w:bookmarkStart w:id="21" w:name="_Toc99366328"/>
      <w:r w:rsidRPr="001A0534">
        <w:lastRenderedPageBreak/>
        <w:t>MCAR-CAMO</w:t>
      </w:r>
      <w:r w:rsidR="007231CC" w:rsidRPr="001A0534">
        <w:t>.A.</w:t>
      </w:r>
      <w:bookmarkEnd w:id="19"/>
      <w:bookmarkEnd w:id="20"/>
      <w:r w:rsidRPr="001A0534">
        <w:t>005</w:t>
      </w:r>
      <w:r w:rsidR="00002497" w:rsidRPr="001A0534">
        <w:tab/>
      </w:r>
      <w:r w:rsidR="00B37933" w:rsidRPr="001A0534">
        <w:tab/>
      </w:r>
      <w:r w:rsidR="00360717" w:rsidRPr="001A0534">
        <w:t>Scope</w:t>
      </w:r>
      <w:bookmarkEnd w:id="21"/>
    </w:p>
    <w:p w14:paraId="5048812E" w14:textId="1C579F09" w:rsidR="007231CC" w:rsidRPr="001A0534" w:rsidRDefault="007231CC" w:rsidP="000A6C1D">
      <w:r w:rsidRPr="001A0534">
        <w:t xml:space="preserve">This Section establishes the </w:t>
      </w:r>
      <w:r w:rsidR="00200951" w:rsidRPr="001A0534">
        <w:t>requirements to be met by an organisation to qualify for the issue or continuation of a certificate for the management of continuing airworthiness of an aircraft and of components for installation.</w:t>
      </w:r>
      <w:bookmarkStart w:id="22" w:name="_Toc370630870"/>
    </w:p>
    <w:bookmarkEnd w:id="22"/>
    <w:p w14:paraId="3A9B30F3" w14:textId="77777777" w:rsidR="009F7254" w:rsidRPr="001A0534" w:rsidRDefault="009F7254" w:rsidP="009F7254">
      <w:pPr>
        <w:pStyle w:val="Default"/>
        <w:rPr>
          <w:rFonts w:ascii="Open Sans" w:hAnsi="Open Sans" w:cs="Arial"/>
          <w:color w:val="auto"/>
          <w:sz w:val="22"/>
          <w:szCs w:val="22"/>
          <w:lang w:val="en-GB"/>
        </w:rPr>
      </w:pPr>
    </w:p>
    <w:p w14:paraId="1BCA4549" w14:textId="5AB3E34E" w:rsidR="00E90C25" w:rsidRPr="001A0534" w:rsidRDefault="00A05A32" w:rsidP="00BB732E">
      <w:pPr>
        <w:pStyle w:val="Heading3"/>
      </w:pPr>
      <w:bookmarkStart w:id="23" w:name="_Toc99366329"/>
      <w:r w:rsidRPr="001A0534">
        <w:t>MCAR-</w:t>
      </w:r>
      <w:r w:rsidR="00E90C25" w:rsidRPr="001A0534">
        <w:t>CAMO.A.115</w:t>
      </w:r>
      <w:r w:rsidR="00002497" w:rsidRPr="001A0534">
        <w:tab/>
      </w:r>
      <w:r w:rsidR="00B37933" w:rsidRPr="001A0534">
        <w:tab/>
      </w:r>
      <w:r w:rsidR="00E90C25" w:rsidRPr="001A0534">
        <w:t>Application for an organisation certificate</w:t>
      </w:r>
      <w:bookmarkEnd w:id="23"/>
      <w:r w:rsidR="00E90C25" w:rsidRPr="001A0534">
        <w:t xml:space="preserve"> </w:t>
      </w:r>
    </w:p>
    <w:p w14:paraId="1640D1DF" w14:textId="03BA0DCE" w:rsidR="00E90C25" w:rsidRPr="001A0534" w:rsidRDefault="00E90C25" w:rsidP="00A9676D">
      <w:pPr>
        <w:pStyle w:val="Default"/>
        <w:numPr>
          <w:ilvl w:val="0"/>
          <w:numId w:val="12"/>
        </w:numPr>
        <w:rPr>
          <w:rFonts w:ascii="Open Sans" w:hAnsi="Open Sans" w:cs="Open Sans"/>
          <w:sz w:val="22"/>
          <w:szCs w:val="22"/>
          <w:lang w:val="en-GB"/>
        </w:rPr>
      </w:pPr>
      <w:r w:rsidRPr="001A0534">
        <w:rPr>
          <w:rFonts w:ascii="Open Sans" w:hAnsi="Open Sans" w:cs="Open Sans"/>
          <w:sz w:val="22"/>
          <w:szCs w:val="22"/>
          <w:lang w:val="en-GB"/>
        </w:rPr>
        <w:t xml:space="preserve">The application for a certificate or an amendment to an existing certificate in accordance with this </w:t>
      </w:r>
      <w:r w:rsidR="00002497" w:rsidRPr="001A0534">
        <w:rPr>
          <w:rFonts w:ascii="Open Sans" w:hAnsi="Open Sans" w:cs="Open Sans"/>
          <w:sz w:val="22"/>
          <w:szCs w:val="22"/>
          <w:lang w:val="en-GB"/>
        </w:rPr>
        <w:t>R</w:t>
      </w:r>
      <w:r w:rsidR="00633190" w:rsidRPr="001A0534">
        <w:rPr>
          <w:rFonts w:ascii="Open Sans" w:hAnsi="Open Sans" w:cs="Open Sans"/>
          <w:sz w:val="22"/>
          <w:szCs w:val="22"/>
          <w:lang w:val="en-GB"/>
        </w:rPr>
        <w:t xml:space="preserve">egulation </w:t>
      </w:r>
      <w:r w:rsidRPr="001A0534">
        <w:rPr>
          <w:rFonts w:ascii="Open Sans" w:hAnsi="Open Sans" w:cs="Open Sans"/>
          <w:sz w:val="22"/>
          <w:szCs w:val="22"/>
          <w:lang w:val="en-GB"/>
        </w:rPr>
        <w:t xml:space="preserve">shall be made in a form and manner established by the </w:t>
      </w:r>
      <w:r w:rsidR="00633190" w:rsidRPr="001A0534">
        <w:rPr>
          <w:rFonts w:ascii="Open Sans" w:hAnsi="Open Sans" w:cs="Open Sans"/>
          <w:sz w:val="22"/>
          <w:szCs w:val="22"/>
          <w:lang w:val="en-GB"/>
        </w:rPr>
        <w:t>CAA</w:t>
      </w:r>
      <w:r w:rsidRPr="001A0534">
        <w:rPr>
          <w:rFonts w:ascii="Open Sans" w:hAnsi="Open Sans" w:cs="Open Sans"/>
          <w:sz w:val="22"/>
          <w:szCs w:val="22"/>
          <w:lang w:val="en-GB"/>
        </w:rPr>
        <w:t xml:space="preserve">, </w:t>
      </w:r>
      <w:proofErr w:type="gramStart"/>
      <w:r w:rsidRPr="001A0534">
        <w:rPr>
          <w:rFonts w:ascii="Open Sans" w:hAnsi="Open Sans" w:cs="Open Sans"/>
          <w:sz w:val="22"/>
          <w:szCs w:val="22"/>
          <w:lang w:val="en-GB"/>
        </w:rPr>
        <w:t>taking into account</w:t>
      </w:r>
      <w:proofErr w:type="gramEnd"/>
      <w:r w:rsidRPr="001A0534">
        <w:rPr>
          <w:rFonts w:ascii="Open Sans" w:hAnsi="Open Sans" w:cs="Open Sans"/>
          <w:sz w:val="22"/>
          <w:szCs w:val="22"/>
          <w:lang w:val="en-GB"/>
        </w:rPr>
        <w:t xml:space="preserve"> the applicable requirements of </w:t>
      </w:r>
      <w:r w:rsidR="00AD6078" w:rsidRPr="001A0534">
        <w:rPr>
          <w:rFonts w:ascii="Open Sans" w:hAnsi="Open Sans" w:cs="Open Sans"/>
          <w:sz w:val="22"/>
          <w:szCs w:val="22"/>
          <w:lang w:val="en-GB"/>
        </w:rPr>
        <w:t>MCAR</w:t>
      </w:r>
      <w:r w:rsidRPr="001A0534">
        <w:rPr>
          <w:rFonts w:ascii="Open Sans" w:hAnsi="Open Sans" w:cs="Open Sans"/>
          <w:sz w:val="22"/>
          <w:szCs w:val="22"/>
          <w:lang w:val="en-GB"/>
        </w:rPr>
        <w:t xml:space="preserve">-M, </w:t>
      </w:r>
      <w:r w:rsidR="00AD6078" w:rsidRPr="001A0534">
        <w:rPr>
          <w:rFonts w:ascii="Open Sans" w:hAnsi="Open Sans" w:cs="Open Sans"/>
          <w:sz w:val="22"/>
          <w:szCs w:val="22"/>
          <w:lang w:val="en-GB"/>
        </w:rPr>
        <w:t>MCAR</w:t>
      </w:r>
      <w:r w:rsidRPr="001A0534">
        <w:rPr>
          <w:rFonts w:ascii="Open Sans" w:hAnsi="Open Sans" w:cs="Open Sans"/>
          <w:sz w:val="22"/>
          <w:szCs w:val="22"/>
          <w:lang w:val="en-GB"/>
        </w:rPr>
        <w:t xml:space="preserve">-ML and </w:t>
      </w:r>
      <w:r w:rsidR="00AD6078" w:rsidRPr="001A0534">
        <w:rPr>
          <w:rFonts w:ascii="Open Sans" w:hAnsi="Open Sans" w:cs="Open Sans"/>
          <w:sz w:val="22"/>
          <w:szCs w:val="22"/>
          <w:lang w:val="en-GB"/>
        </w:rPr>
        <w:t>MCAR-CAMO</w:t>
      </w:r>
      <w:r w:rsidRPr="001A0534">
        <w:rPr>
          <w:rFonts w:ascii="Open Sans" w:hAnsi="Open Sans" w:cs="Open Sans"/>
          <w:sz w:val="22"/>
          <w:szCs w:val="22"/>
          <w:lang w:val="en-GB"/>
        </w:rPr>
        <w:t xml:space="preserve">. </w:t>
      </w:r>
    </w:p>
    <w:p w14:paraId="5EAEE1D6" w14:textId="77777777" w:rsidR="00693539" w:rsidRPr="001A0534" w:rsidRDefault="00693539" w:rsidP="00693539">
      <w:pPr>
        <w:pStyle w:val="Default"/>
        <w:ind w:left="360"/>
        <w:rPr>
          <w:rFonts w:ascii="Open Sans" w:hAnsi="Open Sans" w:cs="Open Sans"/>
          <w:sz w:val="22"/>
          <w:szCs w:val="22"/>
          <w:lang w:val="en-GB"/>
        </w:rPr>
      </w:pPr>
    </w:p>
    <w:p w14:paraId="4FC022CA" w14:textId="465D3EE7" w:rsidR="00E90C25" w:rsidRPr="001A0534" w:rsidRDefault="00E90C25" w:rsidP="00A9676D">
      <w:pPr>
        <w:pStyle w:val="Default"/>
        <w:numPr>
          <w:ilvl w:val="0"/>
          <w:numId w:val="12"/>
        </w:numPr>
        <w:rPr>
          <w:rFonts w:ascii="Open Sans" w:hAnsi="Open Sans" w:cs="Open Sans"/>
          <w:sz w:val="22"/>
          <w:szCs w:val="22"/>
          <w:lang w:val="en-GB"/>
        </w:rPr>
      </w:pPr>
      <w:r w:rsidRPr="001A0534">
        <w:rPr>
          <w:rFonts w:ascii="Open Sans" w:hAnsi="Open Sans" w:cs="Open Sans"/>
          <w:sz w:val="22"/>
          <w:szCs w:val="22"/>
          <w:lang w:val="en-GB"/>
        </w:rPr>
        <w:t xml:space="preserve">Applicants for an initial certificate pursuant to </w:t>
      </w:r>
      <w:r w:rsidR="00002497" w:rsidRPr="001A0534">
        <w:rPr>
          <w:rFonts w:ascii="Open Sans" w:hAnsi="Open Sans" w:cs="Open Sans"/>
          <w:sz w:val="22"/>
          <w:szCs w:val="22"/>
          <w:lang w:val="en-GB"/>
        </w:rPr>
        <w:t xml:space="preserve">this Regulation </w:t>
      </w:r>
      <w:r w:rsidRPr="001A0534">
        <w:rPr>
          <w:rFonts w:ascii="Open Sans" w:hAnsi="Open Sans" w:cs="Open Sans"/>
          <w:sz w:val="22"/>
          <w:szCs w:val="22"/>
          <w:lang w:val="en-GB"/>
        </w:rPr>
        <w:t xml:space="preserve">shall provide the </w:t>
      </w:r>
      <w:r w:rsidR="00AD6078" w:rsidRPr="001A0534">
        <w:rPr>
          <w:rFonts w:ascii="Open Sans" w:hAnsi="Open Sans" w:cs="Open Sans"/>
          <w:sz w:val="22"/>
          <w:szCs w:val="22"/>
          <w:lang w:val="en-GB"/>
        </w:rPr>
        <w:t>CAA</w:t>
      </w:r>
      <w:r w:rsidRPr="001A0534">
        <w:rPr>
          <w:rFonts w:ascii="Open Sans" w:hAnsi="Open Sans" w:cs="Open Sans"/>
          <w:sz w:val="22"/>
          <w:szCs w:val="22"/>
          <w:lang w:val="en-GB"/>
        </w:rPr>
        <w:t xml:space="preserve"> with: </w:t>
      </w:r>
    </w:p>
    <w:p w14:paraId="61255096" w14:textId="77777777" w:rsidR="00693539" w:rsidRPr="001A0534" w:rsidRDefault="00693539" w:rsidP="00693539">
      <w:pPr>
        <w:pStyle w:val="Default"/>
        <w:ind w:left="360"/>
        <w:rPr>
          <w:rFonts w:ascii="Open Sans" w:hAnsi="Open Sans" w:cs="Open Sans"/>
          <w:sz w:val="22"/>
          <w:szCs w:val="22"/>
          <w:lang w:val="en-GB"/>
        </w:rPr>
      </w:pPr>
    </w:p>
    <w:p w14:paraId="190383DD" w14:textId="26F1C568" w:rsidR="00E90C25" w:rsidRPr="001A0534" w:rsidRDefault="00E90C25" w:rsidP="00A9676D">
      <w:pPr>
        <w:pStyle w:val="Default"/>
        <w:numPr>
          <w:ilvl w:val="0"/>
          <w:numId w:val="13"/>
        </w:numPr>
        <w:rPr>
          <w:rFonts w:ascii="Open Sans" w:hAnsi="Open Sans" w:cs="Open Sans"/>
          <w:sz w:val="22"/>
          <w:szCs w:val="22"/>
          <w:lang w:val="en-GB"/>
        </w:rPr>
      </w:pPr>
      <w:r w:rsidRPr="001A0534">
        <w:rPr>
          <w:rFonts w:ascii="Open Sans" w:hAnsi="Open Sans" w:cs="Open Sans"/>
          <w:sz w:val="22"/>
          <w:szCs w:val="22"/>
          <w:lang w:val="en-GB"/>
        </w:rPr>
        <w:t xml:space="preserve">the results of a pre-audit performed by the organisation against the applicable requirements provided for in </w:t>
      </w:r>
      <w:r w:rsidR="00AD6078" w:rsidRPr="001A0534">
        <w:rPr>
          <w:rFonts w:ascii="Open Sans" w:hAnsi="Open Sans" w:cs="Open Sans"/>
          <w:sz w:val="22"/>
          <w:szCs w:val="22"/>
          <w:lang w:val="en-GB"/>
        </w:rPr>
        <w:t>MCAR</w:t>
      </w:r>
      <w:r w:rsidRPr="001A0534">
        <w:rPr>
          <w:rFonts w:ascii="Open Sans" w:hAnsi="Open Sans" w:cs="Open Sans"/>
          <w:sz w:val="22"/>
          <w:szCs w:val="22"/>
          <w:lang w:val="en-GB"/>
        </w:rPr>
        <w:t xml:space="preserve">-M, </w:t>
      </w:r>
      <w:r w:rsidR="00AD6078" w:rsidRPr="001A0534">
        <w:rPr>
          <w:rFonts w:ascii="Open Sans" w:hAnsi="Open Sans" w:cs="Open Sans"/>
          <w:sz w:val="22"/>
          <w:szCs w:val="22"/>
          <w:lang w:val="en-GB"/>
        </w:rPr>
        <w:t>MCAR</w:t>
      </w:r>
      <w:r w:rsidRPr="001A0534">
        <w:rPr>
          <w:rFonts w:ascii="Open Sans" w:hAnsi="Open Sans" w:cs="Open Sans"/>
          <w:sz w:val="22"/>
          <w:szCs w:val="22"/>
          <w:lang w:val="en-GB"/>
        </w:rPr>
        <w:t xml:space="preserve">-ML and </w:t>
      </w:r>
      <w:r w:rsidR="00002497" w:rsidRPr="001A0534">
        <w:rPr>
          <w:rFonts w:ascii="Open Sans" w:hAnsi="Open Sans" w:cs="Open Sans"/>
          <w:sz w:val="22"/>
          <w:szCs w:val="22"/>
          <w:lang w:val="en-GB"/>
        </w:rPr>
        <w:t>this Regulation</w:t>
      </w:r>
      <w:r w:rsidRPr="001A0534">
        <w:rPr>
          <w:rFonts w:ascii="Open Sans" w:hAnsi="Open Sans" w:cs="Open Sans"/>
          <w:sz w:val="22"/>
          <w:szCs w:val="22"/>
          <w:lang w:val="en-GB"/>
        </w:rPr>
        <w:t xml:space="preserve">; </w:t>
      </w:r>
    </w:p>
    <w:p w14:paraId="3AFD4EC8" w14:textId="77777777" w:rsidR="00693539" w:rsidRPr="001A0534" w:rsidRDefault="00693539" w:rsidP="00693539">
      <w:pPr>
        <w:pStyle w:val="Default"/>
        <w:ind w:left="720"/>
        <w:rPr>
          <w:rFonts w:ascii="Open Sans" w:hAnsi="Open Sans" w:cs="Open Sans"/>
          <w:sz w:val="22"/>
          <w:szCs w:val="22"/>
          <w:lang w:val="en-GB"/>
        </w:rPr>
      </w:pPr>
    </w:p>
    <w:p w14:paraId="36E67F04" w14:textId="0663FCE5" w:rsidR="00E90C25" w:rsidRPr="001A0534" w:rsidRDefault="00E90C25" w:rsidP="00A9676D">
      <w:pPr>
        <w:pStyle w:val="Default"/>
        <w:numPr>
          <w:ilvl w:val="0"/>
          <w:numId w:val="13"/>
        </w:numPr>
        <w:rPr>
          <w:rFonts w:ascii="Open Sans" w:hAnsi="Open Sans" w:cs="Open Sans"/>
          <w:sz w:val="22"/>
          <w:szCs w:val="22"/>
          <w:lang w:val="en-GB"/>
        </w:rPr>
      </w:pPr>
      <w:r w:rsidRPr="001A0534">
        <w:rPr>
          <w:rFonts w:ascii="Open Sans" w:hAnsi="Open Sans" w:cs="Open Sans"/>
          <w:sz w:val="22"/>
          <w:szCs w:val="22"/>
          <w:lang w:val="en-GB"/>
        </w:rPr>
        <w:t xml:space="preserve">documentation demonstrating how they will comply with the requirements established in this Regulation. </w:t>
      </w:r>
    </w:p>
    <w:p w14:paraId="4E5E81EE" w14:textId="77777777" w:rsidR="00256973" w:rsidRPr="001A0534" w:rsidRDefault="00256973" w:rsidP="00D9184B">
      <w:pPr>
        <w:pStyle w:val="Default"/>
        <w:ind w:left="360"/>
        <w:rPr>
          <w:rFonts w:ascii="Open Sans" w:hAnsi="Open Sans" w:cs="Open Sans"/>
          <w:color w:val="auto"/>
          <w:sz w:val="22"/>
          <w:szCs w:val="22"/>
          <w:lang w:val="en-GB"/>
        </w:rPr>
      </w:pPr>
    </w:p>
    <w:p w14:paraId="527CA061" w14:textId="242F0006" w:rsidR="00693539" w:rsidRPr="001A0534" w:rsidRDefault="00E90C25" w:rsidP="00D9184B">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Such documentation shall include, as provided for in point CAMO.A.130, a procedure describing how changes not requiring prior approval will be managed and notified to the </w:t>
      </w:r>
      <w:r w:rsidR="00274F1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67E47CCF" w14:textId="77777777" w:rsidR="00FB4972" w:rsidRPr="001A0534" w:rsidRDefault="00FB4972" w:rsidP="00D9184B">
      <w:pPr>
        <w:pStyle w:val="Default"/>
        <w:ind w:left="360"/>
        <w:rPr>
          <w:rFonts w:ascii="Open Sans" w:hAnsi="Open Sans" w:cs="Open Sans"/>
          <w:color w:val="auto"/>
          <w:sz w:val="22"/>
          <w:szCs w:val="22"/>
          <w:lang w:val="en-GB"/>
        </w:rPr>
      </w:pPr>
    </w:p>
    <w:p w14:paraId="74429E81" w14:textId="42241B07" w:rsidR="00E90C25" w:rsidRPr="001A0534" w:rsidRDefault="00E90C25" w:rsidP="00FB4972">
      <w:pPr>
        <w:pStyle w:val="Heading5"/>
      </w:pPr>
      <w:r w:rsidRPr="001A0534">
        <w:t>AMC1 CAMO.A.115</w:t>
      </w:r>
      <w:r w:rsidR="00002497" w:rsidRPr="001A0534">
        <w:tab/>
      </w:r>
      <w:r w:rsidR="00B37933" w:rsidRPr="001A0534">
        <w:tab/>
      </w:r>
      <w:r w:rsidRPr="001A0534">
        <w:t xml:space="preserve">Application for an organisation certificate </w:t>
      </w:r>
    </w:p>
    <w:p w14:paraId="19102791" w14:textId="7169EEB8" w:rsidR="00E90C25" w:rsidRPr="001A0534" w:rsidRDefault="00E90C25" w:rsidP="00E90C25">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 application should be made on a </w:t>
      </w:r>
      <w:r w:rsidR="00274F1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Form 2 (Appendix I to AMC1 CAMO.A.115) or an equivalent form that is acceptable to the </w:t>
      </w:r>
      <w:r w:rsidR="00274F1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6B309EA1" w14:textId="77777777" w:rsidR="00693539" w:rsidRPr="001A0534" w:rsidRDefault="00693539" w:rsidP="00E90C25">
      <w:pPr>
        <w:pStyle w:val="Default"/>
        <w:rPr>
          <w:rFonts w:ascii="Open Sans" w:hAnsi="Open Sans" w:cs="Open Sans"/>
          <w:color w:val="auto"/>
          <w:sz w:val="22"/>
          <w:szCs w:val="22"/>
          <w:lang w:val="en-GB"/>
        </w:rPr>
      </w:pPr>
    </w:p>
    <w:p w14:paraId="63D89B97" w14:textId="1F4EB101" w:rsidR="00C66BE7" w:rsidRPr="001A0534" w:rsidRDefault="00274F14" w:rsidP="00264A7E">
      <w:r w:rsidRPr="001A0534">
        <w:t xml:space="preserve">CAA </w:t>
      </w:r>
      <w:r w:rsidR="00E90C25" w:rsidRPr="001A0534">
        <w:t xml:space="preserve">Form 2 is also valid for application for other types of organisations pursuant to </w:t>
      </w:r>
      <w:r w:rsidR="00CA496D" w:rsidRPr="001A0534">
        <w:t>MCAR-A</w:t>
      </w:r>
      <w:r w:rsidR="00002497" w:rsidRPr="001A0534">
        <w:t>.</w:t>
      </w:r>
      <w:r w:rsidR="00E90C25" w:rsidRPr="001A0534">
        <w:t xml:space="preserve"> Organisations that apply for several certificates may do so using a single </w:t>
      </w:r>
      <w:r w:rsidRPr="001A0534">
        <w:t>CAA</w:t>
      </w:r>
      <w:r w:rsidR="00E90C25" w:rsidRPr="001A0534">
        <w:t xml:space="preserve"> Form 2.</w:t>
      </w:r>
    </w:p>
    <w:p w14:paraId="17F585C1" w14:textId="40808BE4" w:rsidR="00F50243" w:rsidRPr="001A0534" w:rsidRDefault="00F50243" w:rsidP="00F50243">
      <w:pPr>
        <w:rPr>
          <w:rFonts w:cs="Open Sans"/>
        </w:rPr>
      </w:pPr>
    </w:p>
    <w:p w14:paraId="6E82D893" w14:textId="7E2DA066" w:rsidR="00F50243" w:rsidRPr="001A0534" w:rsidRDefault="00F50243" w:rsidP="00767232">
      <w:pPr>
        <w:pStyle w:val="Heading5"/>
      </w:pPr>
      <w:r w:rsidRPr="001A0534">
        <w:t>AMC2 CAMO.A.115</w:t>
      </w:r>
      <w:r w:rsidR="00002497" w:rsidRPr="001A0534">
        <w:tab/>
      </w:r>
      <w:r w:rsidR="00B37933" w:rsidRPr="001A0534">
        <w:tab/>
      </w:r>
      <w:r w:rsidRPr="001A0534">
        <w:t xml:space="preserve">Application for an organisation certificate </w:t>
      </w:r>
    </w:p>
    <w:p w14:paraId="30298E56" w14:textId="0A0C6F88" w:rsidR="00F50243" w:rsidRPr="001A0534" w:rsidRDefault="00F50243" w:rsidP="00F50243">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GENERAL </w:t>
      </w:r>
    </w:p>
    <w:p w14:paraId="1A1F79CB" w14:textId="77777777" w:rsidR="001A5E1C" w:rsidRPr="001A0534" w:rsidRDefault="001A5E1C" w:rsidP="00F50243">
      <w:pPr>
        <w:pStyle w:val="Default"/>
        <w:rPr>
          <w:rFonts w:ascii="Open Sans" w:hAnsi="Open Sans" w:cs="Open Sans"/>
          <w:color w:val="auto"/>
          <w:sz w:val="22"/>
          <w:szCs w:val="22"/>
          <w:lang w:val="en-GB"/>
        </w:rPr>
      </w:pPr>
    </w:p>
    <w:p w14:paraId="45463E07" w14:textId="5D8559DA" w:rsidR="00F50243" w:rsidRPr="001A0534" w:rsidRDefault="00F50243" w:rsidP="00A9676D">
      <w:pPr>
        <w:pStyle w:val="Default"/>
        <w:numPr>
          <w:ilvl w:val="0"/>
          <w:numId w:val="1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Draft documents should be submitted at the earliest opportunity so that assessment of the application can begin. The initial certification or approval of changes cannot take place until the </w:t>
      </w:r>
      <w:r w:rsidR="00274F1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has received the completed documents. </w:t>
      </w:r>
    </w:p>
    <w:p w14:paraId="3CC64610" w14:textId="77777777" w:rsidR="00A575BA" w:rsidRPr="001A0534" w:rsidRDefault="00A575BA" w:rsidP="00A575BA">
      <w:pPr>
        <w:pStyle w:val="Default"/>
        <w:ind w:left="360"/>
        <w:rPr>
          <w:rFonts w:ascii="Open Sans" w:hAnsi="Open Sans" w:cs="Open Sans"/>
          <w:color w:val="auto"/>
          <w:sz w:val="22"/>
          <w:szCs w:val="22"/>
          <w:lang w:val="en-GB"/>
        </w:rPr>
      </w:pPr>
    </w:p>
    <w:p w14:paraId="32C662A4" w14:textId="053F5F73" w:rsidR="00F50243" w:rsidRPr="001A0534" w:rsidRDefault="00F50243" w:rsidP="00A9676D">
      <w:pPr>
        <w:pStyle w:val="Default"/>
        <w:numPr>
          <w:ilvl w:val="0"/>
          <w:numId w:val="1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This information, including the results of the pre-audit specified in point CAMO.A.115(b)(1), will enable the </w:t>
      </w:r>
      <w:r w:rsidR="00274F1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to conduct its assessment </w:t>
      </w:r>
      <w:proofErr w:type="gramStart"/>
      <w:r w:rsidRPr="001A0534">
        <w:rPr>
          <w:rFonts w:ascii="Open Sans" w:hAnsi="Open Sans" w:cs="Open Sans"/>
          <w:color w:val="auto"/>
          <w:sz w:val="22"/>
          <w:szCs w:val="22"/>
          <w:lang w:val="en-GB"/>
        </w:rPr>
        <w:t>in order to</w:t>
      </w:r>
      <w:proofErr w:type="gramEnd"/>
      <w:r w:rsidRPr="001A0534">
        <w:rPr>
          <w:rFonts w:ascii="Open Sans" w:hAnsi="Open Sans" w:cs="Open Sans"/>
          <w:color w:val="auto"/>
          <w:sz w:val="22"/>
          <w:szCs w:val="22"/>
          <w:lang w:val="en-GB"/>
        </w:rPr>
        <w:t xml:space="preserve"> determine the volume of certification and oversight work that is necessary, and the locations where it will be carried out. </w:t>
      </w:r>
    </w:p>
    <w:p w14:paraId="0F8F5F0A" w14:textId="77777777" w:rsidR="00A575BA" w:rsidRPr="001A0534" w:rsidRDefault="00A575BA" w:rsidP="00A575BA">
      <w:pPr>
        <w:pStyle w:val="Default"/>
        <w:ind w:left="360"/>
        <w:rPr>
          <w:rFonts w:ascii="Open Sans" w:hAnsi="Open Sans" w:cs="Open Sans"/>
          <w:color w:val="auto"/>
          <w:sz w:val="22"/>
          <w:szCs w:val="22"/>
          <w:lang w:val="en-GB"/>
        </w:rPr>
      </w:pPr>
    </w:p>
    <w:p w14:paraId="7FC30E15" w14:textId="6B3D6E21" w:rsidR="00F50243" w:rsidRPr="001A0534" w:rsidRDefault="00F50243" w:rsidP="00A9676D">
      <w:pPr>
        <w:pStyle w:val="Default"/>
        <w:numPr>
          <w:ilvl w:val="0"/>
          <w:numId w:val="14"/>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The intent of the internal pre-audit referred to in point CAMO.A.115(b)(1) is to ensure that the organisation has internally verified its compliance with the Regulation. This should allow the organisation to demonstrate to the </w:t>
      </w:r>
      <w:r w:rsidR="00274F1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the extent to which the applicable requirements are complied with, and to provide assurance that the organisation management system is established to a level that is sufficient to perform continuing airworthiness management activities. </w:t>
      </w:r>
    </w:p>
    <w:p w14:paraId="43C48EE0" w14:textId="2704C6C4" w:rsidR="00A05A32" w:rsidRPr="001A0534" w:rsidRDefault="00A05A32" w:rsidP="00F50243">
      <w:pPr>
        <w:pStyle w:val="Default"/>
        <w:rPr>
          <w:rFonts w:ascii="Open Sans" w:hAnsi="Open Sans" w:cs="Open Sans"/>
          <w:b/>
          <w:bCs/>
          <w:color w:val="auto"/>
          <w:sz w:val="22"/>
          <w:szCs w:val="22"/>
          <w:lang w:val="en-GB"/>
        </w:rPr>
      </w:pPr>
    </w:p>
    <w:p w14:paraId="7D4A192D" w14:textId="77777777" w:rsidR="00002497" w:rsidRPr="001A0534" w:rsidRDefault="00002497" w:rsidP="00F50243">
      <w:pPr>
        <w:pStyle w:val="Default"/>
        <w:rPr>
          <w:rFonts w:ascii="Open Sans" w:hAnsi="Open Sans" w:cs="Open Sans"/>
          <w:b/>
          <w:bCs/>
          <w:color w:val="auto"/>
          <w:sz w:val="22"/>
          <w:szCs w:val="22"/>
          <w:lang w:val="en-GB"/>
        </w:rPr>
      </w:pPr>
    </w:p>
    <w:p w14:paraId="79003A08" w14:textId="22B57CA6" w:rsidR="00F50243" w:rsidRPr="001A0534" w:rsidRDefault="00F50243" w:rsidP="00767232">
      <w:pPr>
        <w:pStyle w:val="Heading5"/>
      </w:pPr>
      <w:r w:rsidRPr="001A0534">
        <w:t>GM1 CAMO.A.115(b)</w:t>
      </w:r>
      <w:r w:rsidR="00002497" w:rsidRPr="001A0534">
        <w:tab/>
      </w:r>
      <w:r w:rsidRPr="001A0534">
        <w:t xml:space="preserve">Application for an organisation certificate </w:t>
      </w:r>
    </w:p>
    <w:p w14:paraId="7983BAAE" w14:textId="77777777" w:rsidR="00F50243" w:rsidRPr="001A0534" w:rsidRDefault="00F50243" w:rsidP="00F50243">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PROCEDURE FOR CHANGES NOT REQUIRING PRIOR APPROVAL </w:t>
      </w:r>
    </w:p>
    <w:p w14:paraId="04AC8423" w14:textId="77777777" w:rsidR="001A5E1C" w:rsidRPr="001A0534" w:rsidRDefault="001A5E1C" w:rsidP="00F50243">
      <w:pPr>
        <w:pStyle w:val="Default"/>
        <w:rPr>
          <w:rFonts w:ascii="Open Sans" w:hAnsi="Open Sans" w:cs="Open Sans"/>
          <w:color w:val="auto"/>
          <w:sz w:val="22"/>
          <w:szCs w:val="22"/>
          <w:lang w:val="en-GB"/>
        </w:rPr>
      </w:pPr>
    </w:p>
    <w:p w14:paraId="4D9D93A8" w14:textId="1EA7D0DF" w:rsidR="00F50243" w:rsidRPr="001A0534" w:rsidRDefault="00F50243" w:rsidP="00F50243">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procedure for changes not requiring prior approval should include, as mentioned in point CAMO.A.300(a)(11)(iv), both the scope of those changes and how they will be managed and notified. For applicants for an initial certificate, the scope may be limited by the </w:t>
      </w:r>
      <w:r w:rsidR="00274F1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for the first period of operation. An extension of such a limited scope may be considered later; see GM1 CAMO.A.130. </w:t>
      </w:r>
    </w:p>
    <w:p w14:paraId="34EBF612" w14:textId="1EB4DA98" w:rsidR="00A05A32" w:rsidRPr="001A0534" w:rsidRDefault="00A05A32" w:rsidP="00F50243">
      <w:pPr>
        <w:pStyle w:val="Default"/>
        <w:rPr>
          <w:rFonts w:ascii="Open Sans" w:hAnsi="Open Sans" w:cs="Open Sans"/>
          <w:b/>
          <w:bCs/>
          <w:color w:val="auto"/>
          <w:sz w:val="22"/>
          <w:szCs w:val="22"/>
          <w:lang w:val="en-GB"/>
        </w:rPr>
      </w:pPr>
    </w:p>
    <w:p w14:paraId="1B32CDD1" w14:textId="77777777" w:rsidR="00002497" w:rsidRPr="001A0534" w:rsidRDefault="00002497" w:rsidP="00F50243">
      <w:pPr>
        <w:pStyle w:val="Default"/>
        <w:rPr>
          <w:rFonts w:ascii="Open Sans" w:hAnsi="Open Sans" w:cs="Open Sans"/>
          <w:b/>
          <w:bCs/>
          <w:color w:val="auto"/>
          <w:sz w:val="22"/>
          <w:szCs w:val="22"/>
          <w:lang w:val="en-GB"/>
        </w:rPr>
      </w:pPr>
    </w:p>
    <w:p w14:paraId="313663FB" w14:textId="5176163C" w:rsidR="00F50243" w:rsidRPr="001A0534" w:rsidRDefault="00F50243" w:rsidP="00767232">
      <w:pPr>
        <w:pStyle w:val="Heading5"/>
      </w:pPr>
      <w:r w:rsidRPr="001A0534">
        <w:t>AMC1 CAMO.A.115(b)(2)</w:t>
      </w:r>
      <w:r w:rsidR="00002497" w:rsidRPr="001A0534">
        <w:tab/>
      </w:r>
      <w:r w:rsidRPr="001A0534">
        <w:t xml:space="preserve">Application for an organisation certificate </w:t>
      </w:r>
    </w:p>
    <w:p w14:paraId="20C0DA66" w14:textId="1697D3B1" w:rsidR="00F50243" w:rsidRPr="001A0534" w:rsidRDefault="00F50243" w:rsidP="00F50243">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DOCUMENTATION FOR DEMONSTRATION OF COMPLIANCE </w:t>
      </w:r>
    </w:p>
    <w:p w14:paraId="59A0DCBB" w14:textId="77777777" w:rsidR="001A5E1C" w:rsidRPr="001A0534" w:rsidRDefault="001A5E1C" w:rsidP="00F50243">
      <w:pPr>
        <w:pStyle w:val="Default"/>
        <w:rPr>
          <w:rFonts w:ascii="Open Sans" w:hAnsi="Open Sans" w:cs="Open Sans"/>
          <w:color w:val="auto"/>
          <w:sz w:val="22"/>
          <w:szCs w:val="22"/>
          <w:lang w:val="en-GB"/>
        </w:rPr>
      </w:pPr>
    </w:p>
    <w:p w14:paraId="21873E31" w14:textId="22F4BB16" w:rsidR="00F50243" w:rsidRPr="001A0534" w:rsidRDefault="00F50243" w:rsidP="00A9676D">
      <w:pPr>
        <w:pStyle w:val="Default"/>
        <w:numPr>
          <w:ilvl w:val="0"/>
          <w:numId w:val="1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Documentation to be provided to the competent authority in the frame of an application for an initial </w:t>
      </w:r>
      <w:r w:rsidR="00274F14"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-CAMO certificate should include, as a minimum, the continuing airworthiness management exposition (CAME), containing in particular: </w:t>
      </w:r>
    </w:p>
    <w:p w14:paraId="512E66B1" w14:textId="77777777" w:rsidR="001A5E1C" w:rsidRPr="001A0534" w:rsidRDefault="001A5E1C" w:rsidP="001A5E1C">
      <w:pPr>
        <w:pStyle w:val="Default"/>
        <w:ind w:left="360"/>
        <w:rPr>
          <w:rFonts w:ascii="Open Sans" w:hAnsi="Open Sans" w:cs="Open Sans"/>
          <w:color w:val="auto"/>
          <w:sz w:val="22"/>
          <w:szCs w:val="22"/>
          <w:lang w:val="en-GB"/>
        </w:rPr>
      </w:pPr>
    </w:p>
    <w:p w14:paraId="5C69AE0C" w14:textId="561F8AC5" w:rsidR="00F50243" w:rsidRPr="001A0534" w:rsidRDefault="00F50243" w:rsidP="00A9676D">
      <w:pPr>
        <w:pStyle w:val="Default"/>
        <w:numPr>
          <w:ilvl w:val="0"/>
          <w:numId w:val="16"/>
        </w:numPr>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CAT, commercial specialised operations and commercial ATO/DTO operations, the description of the aircraft technical log system; </w:t>
      </w:r>
    </w:p>
    <w:p w14:paraId="5D46F0CD" w14:textId="1E659C43" w:rsidR="00F50243" w:rsidRPr="001A0534" w:rsidRDefault="00F50243" w:rsidP="00A9676D">
      <w:pPr>
        <w:pStyle w:val="Default"/>
        <w:numPr>
          <w:ilvl w:val="0"/>
          <w:numId w:val="1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technical content of the contract between the CAMO and the organisation subcontracted to carry out continuing airworthiness management tasks, when such arrangement exists. </w:t>
      </w:r>
    </w:p>
    <w:p w14:paraId="0590DEA3" w14:textId="77777777" w:rsidR="00F50243" w:rsidRPr="001A0534" w:rsidRDefault="00F50243" w:rsidP="00F50243">
      <w:pPr>
        <w:pStyle w:val="Default"/>
        <w:rPr>
          <w:rFonts w:ascii="Open Sans" w:hAnsi="Open Sans" w:cs="Open Sans"/>
          <w:color w:val="auto"/>
          <w:sz w:val="22"/>
          <w:szCs w:val="22"/>
          <w:lang w:val="en-GB"/>
        </w:rPr>
      </w:pPr>
    </w:p>
    <w:p w14:paraId="0F5E6123" w14:textId="006FF03F" w:rsidR="00F50243" w:rsidRPr="001A0534" w:rsidRDefault="00F50243" w:rsidP="00A9676D">
      <w:pPr>
        <w:pStyle w:val="Default"/>
        <w:numPr>
          <w:ilvl w:val="0"/>
          <w:numId w:val="1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Upon request by the </w:t>
      </w:r>
      <w:r w:rsidR="00274F1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the CAMO should be able to demonstrate that arrangements are in place for all base and scheduled line maintenance for an appropriate </w:t>
      </w:r>
      <w:proofErr w:type="gramStart"/>
      <w:r w:rsidRPr="001A0534">
        <w:rPr>
          <w:rFonts w:ascii="Open Sans" w:hAnsi="Open Sans" w:cs="Open Sans"/>
          <w:color w:val="auto"/>
          <w:sz w:val="22"/>
          <w:szCs w:val="22"/>
          <w:lang w:val="en-GB"/>
        </w:rPr>
        <w:t>period of time</w:t>
      </w:r>
      <w:proofErr w:type="gramEnd"/>
      <w:r w:rsidRPr="001A0534">
        <w:rPr>
          <w:rFonts w:ascii="Open Sans" w:hAnsi="Open Sans" w:cs="Open Sans"/>
          <w:color w:val="auto"/>
          <w:sz w:val="22"/>
          <w:szCs w:val="22"/>
          <w:lang w:val="en-GB"/>
        </w:rPr>
        <w:t>.</w:t>
      </w:r>
    </w:p>
    <w:p w14:paraId="61604C45" w14:textId="4DDB414E" w:rsidR="00002497" w:rsidRPr="001A0534" w:rsidRDefault="00002497" w:rsidP="00B37933"/>
    <w:p w14:paraId="6F652A2B" w14:textId="2D2C1F29" w:rsidR="00B37933" w:rsidRPr="00EF2D0C" w:rsidRDefault="00EF2D0C" w:rsidP="00A9676D">
      <w:pPr>
        <w:pStyle w:val="Default"/>
        <w:numPr>
          <w:ilvl w:val="0"/>
          <w:numId w:val="15"/>
        </w:numPr>
        <w:rPr>
          <w:rFonts w:ascii="Open Sans" w:hAnsi="Open Sans" w:cs="Open Sans"/>
          <w:color w:val="auto"/>
          <w:sz w:val="22"/>
          <w:szCs w:val="22"/>
          <w:lang w:val="en-GB"/>
        </w:rPr>
      </w:pPr>
      <w:r w:rsidRPr="00377488">
        <w:rPr>
          <w:rFonts w:ascii="Open Sans" w:hAnsi="Open Sans" w:cs="Open Sans"/>
          <w:color w:val="auto"/>
          <w:sz w:val="22"/>
          <w:szCs w:val="22"/>
          <w:highlight w:val="green"/>
          <w:lang w:val="en-GB"/>
        </w:rPr>
        <w:t xml:space="preserve">When point M.A.201(ea) is applied, the continuing airworthiness management contract with the operator(s) in accordance with Appendix I to </w:t>
      </w:r>
      <w:r w:rsidR="00D44EFC" w:rsidRPr="00377488">
        <w:rPr>
          <w:rFonts w:ascii="Open Sans" w:hAnsi="Open Sans" w:cs="Open Sans"/>
          <w:color w:val="auto"/>
          <w:sz w:val="22"/>
          <w:szCs w:val="22"/>
          <w:highlight w:val="green"/>
          <w:lang w:val="en-GB"/>
        </w:rPr>
        <w:t>MCAR</w:t>
      </w:r>
      <w:r w:rsidRPr="00377488">
        <w:rPr>
          <w:rFonts w:ascii="Open Sans" w:hAnsi="Open Sans" w:cs="Open Sans"/>
          <w:color w:val="auto"/>
          <w:sz w:val="22"/>
          <w:szCs w:val="22"/>
          <w:highlight w:val="green"/>
          <w:lang w:val="en-GB"/>
        </w:rPr>
        <w:t>-M should be submitted together with the CAME.</w:t>
      </w:r>
    </w:p>
    <w:p w14:paraId="58F2DB05" w14:textId="376F667C" w:rsidR="005C5479" w:rsidRPr="001A0534" w:rsidRDefault="00A05A32" w:rsidP="00BB732E">
      <w:pPr>
        <w:pStyle w:val="Heading3"/>
      </w:pPr>
      <w:bookmarkStart w:id="24" w:name="_Toc99366330"/>
      <w:r w:rsidRPr="001A0534">
        <w:t>MCAR-</w:t>
      </w:r>
      <w:r w:rsidR="005C5479" w:rsidRPr="001A0534">
        <w:t>CAMO.A.120</w:t>
      </w:r>
      <w:r w:rsidR="00B37933" w:rsidRPr="001A0534">
        <w:tab/>
      </w:r>
      <w:r w:rsidR="00002497" w:rsidRPr="001A0534">
        <w:tab/>
      </w:r>
      <w:r w:rsidR="005C5479" w:rsidRPr="001A0534">
        <w:t>Means of compliance</w:t>
      </w:r>
      <w:bookmarkEnd w:id="24"/>
      <w:r w:rsidR="005C5479" w:rsidRPr="001A0534">
        <w:t xml:space="preserve"> </w:t>
      </w:r>
    </w:p>
    <w:p w14:paraId="7A9F8CE8" w14:textId="5F65274A" w:rsidR="005C5479" w:rsidRPr="001A0534" w:rsidRDefault="005C5479" w:rsidP="00A9676D">
      <w:pPr>
        <w:pStyle w:val="Default"/>
        <w:numPr>
          <w:ilvl w:val="0"/>
          <w:numId w:val="1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Alternative means of compliance to the AMC adopted by the </w:t>
      </w:r>
      <w:r w:rsidR="00CF0EC2"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may be used by an organisation to establish compliance with </w:t>
      </w:r>
      <w:r w:rsidR="00002497" w:rsidRPr="001A0534">
        <w:rPr>
          <w:rFonts w:ascii="Open Sans" w:hAnsi="Open Sans" w:cs="Open Sans"/>
          <w:sz w:val="22"/>
          <w:szCs w:val="22"/>
          <w:lang w:val="en-GB"/>
        </w:rPr>
        <w:t>this Regulation</w:t>
      </w:r>
      <w:r w:rsidRPr="001A0534">
        <w:rPr>
          <w:rFonts w:ascii="Open Sans" w:hAnsi="Open Sans" w:cs="Open Sans"/>
          <w:color w:val="auto"/>
          <w:sz w:val="22"/>
          <w:szCs w:val="22"/>
          <w:lang w:val="en-GB"/>
        </w:rPr>
        <w:t xml:space="preserve">. </w:t>
      </w:r>
    </w:p>
    <w:p w14:paraId="4EF3909B" w14:textId="77777777" w:rsidR="005A24D6" w:rsidRPr="001A0534" w:rsidRDefault="005A24D6" w:rsidP="005A24D6">
      <w:pPr>
        <w:pStyle w:val="Default"/>
        <w:ind w:left="360"/>
        <w:rPr>
          <w:rFonts w:ascii="Open Sans" w:hAnsi="Open Sans" w:cs="Open Sans"/>
          <w:color w:val="auto"/>
          <w:sz w:val="22"/>
          <w:szCs w:val="22"/>
          <w:lang w:val="en-GB"/>
        </w:rPr>
      </w:pPr>
    </w:p>
    <w:p w14:paraId="55EDA62D" w14:textId="205B785B" w:rsidR="005C5479" w:rsidRPr="001A0534" w:rsidRDefault="005C5479" w:rsidP="00A9676D">
      <w:pPr>
        <w:pStyle w:val="Default"/>
        <w:numPr>
          <w:ilvl w:val="0"/>
          <w:numId w:val="1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When an organisation wishes to use an alternative means of compliance, it shall, prior to using it, provide the </w:t>
      </w:r>
      <w:r w:rsidR="00CF0EC2"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with a full description of the alternative means of compliance. The </w:t>
      </w:r>
      <w:r w:rsidRPr="001A0534">
        <w:rPr>
          <w:rFonts w:ascii="Open Sans" w:hAnsi="Open Sans" w:cs="Open Sans"/>
          <w:color w:val="auto"/>
          <w:sz w:val="22"/>
          <w:szCs w:val="22"/>
          <w:lang w:val="en-GB"/>
        </w:rPr>
        <w:lastRenderedPageBreak/>
        <w:t xml:space="preserve">description shall include any revisions to manuals or procedures that may be relevant, as well as an assessment demonstrating compliance with </w:t>
      </w:r>
      <w:r w:rsidR="00002497" w:rsidRPr="001A0534">
        <w:rPr>
          <w:rFonts w:ascii="Open Sans" w:hAnsi="Open Sans" w:cs="Open Sans"/>
          <w:sz w:val="22"/>
          <w:szCs w:val="22"/>
          <w:lang w:val="en-GB"/>
        </w:rPr>
        <w:t>this Regulation</w:t>
      </w:r>
      <w:r w:rsidRPr="001A0534">
        <w:rPr>
          <w:rFonts w:ascii="Open Sans" w:hAnsi="Open Sans" w:cs="Open Sans"/>
          <w:color w:val="auto"/>
          <w:sz w:val="22"/>
          <w:szCs w:val="22"/>
          <w:lang w:val="en-GB"/>
        </w:rPr>
        <w:t xml:space="preserve">. </w:t>
      </w:r>
    </w:p>
    <w:p w14:paraId="0673241A" w14:textId="77777777" w:rsidR="005A24D6" w:rsidRPr="001A0534" w:rsidRDefault="005A24D6" w:rsidP="005A24D6">
      <w:pPr>
        <w:pStyle w:val="Default"/>
        <w:ind w:left="360"/>
        <w:rPr>
          <w:rFonts w:ascii="Open Sans" w:hAnsi="Open Sans" w:cs="Open Sans"/>
          <w:color w:val="auto"/>
          <w:sz w:val="22"/>
          <w:szCs w:val="22"/>
          <w:lang w:val="en-GB"/>
        </w:rPr>
      </w:pPr>
    </w:p>
    <w:p w14:paraId="596CD3E6" w14:textId="58AB3838" w:rsidR="00A05A32" w:rsidRPr="001A0534" w:rsidRDefault="005C5479" w:rsidP="00256C27">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may use these alternative means of compliance subject to prior approval by the </w:t>
      </w:r>
      <w:r w:rsidR="00CF0EC2"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and upon receipt of the notification as provided for in point CAMO.B.120. </w:t>
      </w:r>
    </w:p>
    <w:p w14:paraId="3B989AD4" w14:textId="73CB6F54" w:rsidR="00002497" w:rsidRPr="001A0534" w:rsidRDefault="00002497" w:rsidP="00B37933"/>
    <w:p w14:paraId="5E7ADFFA" w14:textId="77777777" w:rsidR="00B37933" w:rsidRPr="001A0534" w:rsidRDefault="00B37933" w:rsidP="00B37933"/>
    <w:p w14:paraId="225169CC" w14:textId="2C27E494" w:rsidR="005C5479" w:rsidRPr="001A0534" w:rsidRDefault="00A05A32" w:rsidP="00BB732E">
      <w:pPr>
        <w:pStyle w:val="Heading3"/>
      </w:pPr>
      <w:bookmarkStart w:id="25" w:name="_Toc99366331"/>
      <w:r w:rsidRPr="001A0534">
        <w:t>MCAR-</w:t>
      </w:r>
      <w:r w:rsidR="005C5479" w:rsidRPr="001A0534">
        <w:t>CAMO.A.125</w:t>
      </w:r>
      <w:r w:rsidR="00002497" w:rsidRPr="001A0534">
        <w:tab/>
      </w:r>
      <w:r w:rsidR="00002497" w:rsidRPr="001A0534">
        <w:tab/>
      </w:r>
      <w:r w:rsidR="005C5479" w:rsidRPr="001A0534">
        <w:t>Terms of approval and privileges</w:t>
      </w:r>
      <w:bookmarkEnd w:id="25"/>
      <w:r w:rsidR="005C5479" w:rsidRPr="001A0534">
        <w:t xml:space="preserve"> </w:t>
      </w:r>
    </w:p>
    <w:p w14:paraId="4B72782E" w14:textId="3DCD399D" w:rsidR="005C5479" w:rsidRPr="001A0534" w:rsidRDefault="005C5479" w:rsidP="00A9676D">
      <w:pPr>
        <w:pStyle w:val="Default"/>
        <w:numPr>
          <w:ilvl w:val="0"/>
          <w:numId w:val="1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approval is indicated on the certificate, which is included in Appendix I, and is issued by the </w:t>
      </w:r>
      <w:r w:rsidR="00CF0EC2"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3BFEEDDD" w14:textId="77777777" w:rsidR="00256C27" w:rsidRPr="001A0534" w:rsidRDefault="00256C27" w:rsidP="00256C27">
      <w:pPr>
        <w:pStyle w:val="Default"/>
        <w:ind w:left="360"/>
        <w:rPr>
          <w:rFonts w:ascii="Open Sans" w:hAnsi="Open Sans" w:cs="Open Sans"/>
          <w:color w:val="auto"/>
          <w:sz w:val="22"/>
          <w:szCs w:val="22"/>
          <w:lang w:val="en-GB"/>
        </w:rPr>
      </w:pPr>
    </w:p>
    <w:p w14:paraId="01794C10" w14:textId="039E3D3C" w:rsidR="005C5479" w:rsidRPr="001A0534" w:rsidRDefault="005C5479" w:rsidP="00A9676D">
      <w:pPr>
        <w:pStyle w:val="Default"/>
        <w:numPr>
          <w:ilvl w:val="0"/>
          <w:numId w:val="1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Notwithstanding point (a), for air carriers licensed in accordance with </w:t>
      </w:r>
      <w:r w:rsidR="00CF0EC2" w:rsidRPr="001A0534">
        <w:rPr>
          <w:rFonts w:ascii="Open Sans" w:hAnsi="Open Sans" w:cs="Open Sans"/>
          <w:color w:val="auto"/>
          <w:sz w:val="22"/>
          <w:szCs w:val="22"/>
          <w:lang w:val="en-GB"/>
        </w:rPr>
        <w:t>MCAR-</w:t>
      </w:r>
      <w:r w:rsidR="00933C14" w:rsidRPr="001A0534">
        <w:rPr>
          <w:rFonts w:ascii="Open Sans" w:hAnsi="Open Sans" w:cs="Open Sans"/>
          <w:color w:val="auto"/>
          <w:sz w:val="22"/>
          <w:szCs w:val="22"/>
          <w:lang w:val="en-GB"/>
        </w:rPr>
        <w:t>Air Operations</w:t>
      </w:r>
      <w:r w:rsidRPr="001A0534">
        <w:rPr>
          <w:rFonts w:ascii="Open Sans" w:hAnsi="Open Sans" w:cs="Open Sans"/>
          <w:color w:val="auto"/>
          <w:sz w:val="22"/>
          <w:szCs w:val="22"/>
          <w:lang w:val="en-GB"/>
        </w:rPr>
        <w:t xml:space="preserve">, the approval shall be part of the air operator certificate issued by the </w:t>
      </w:r>
      <w:r w:rsidR="00CF0EC2"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for the aircraft </w:t>
      </w:r>
      <w:r w:rsidRPr="00377488">
        <w:rPr>
          <w:rFonts w:ascii="Open Sans" w:hAnsi="Open Sans" w:cs="Open Sans"/>
          <w:color w:val="auto"/>
          <w:sz w:val="22"/>
          <w:szCs w:val="22"/>
          <w:highlight w:val="green"/>
          <w:lang w:val="en-GB"/>
        </w:rPr>
        <w:t>operated</w:t>
      </w:r>
      <w:r w:rsidR="00C14777" w:rsidRPr="00377488">
        <w:rPr>
          <w:rFonts w:ascii="Open Sans" w:hAnsi="Open Sans" w:cs="Open Sans"/>
          <w:color w:val="auto"/>
          <w:sz w:val="22"/>
          <w:szCs w:val="22"/>
          <w:highlight w:val="green"/>
          <w:lang w:val="en-GB"/>
        </w:rPr>
        <w:t xml:space="preserve"> except when, in accordance with point M.A.201(ea) of MCAR-M, the CAMO is contracted by operators forming part of a single air carrier business grouping</w:t>
      </w:r>
      <w:r w:rsidRPr="001A0534">
        <w:rPr>
          <w:rFonts w:ascii="Open Sans" w:hAnsi="Open Sans" w:cs="Open Sans"/>
          <w:color w:val="auto"/>
          <w:sz w:val="22"/>
          <w:szCs w:val="22"/>
          <w:lang w:val="en-GB"/>
        </w:rPr>
        <w:t xml:space="preserve">. </w:t>
      </w:r>
    </w:p>
    <w:p w14:paraId="3D25931A" w14:textId="77777777" w:rsidR="00CF0EC2" w:rsidRPr="001A0534" w:rsidRDefault="00CF0EC2" w:rsidP="00CF0EC2">
      <w:pPr>
        <w:pStyle w:val="Default"/>
        <w:ind w:left="360"/>
        <w:rPr>
          <w:rFonts w:ascii="Open Sans" w:hAnsi="Open Sans" w:cs="Open Sans"/>
          <w:color w:val="auto"/>
          <w:sz w:val="22"/>
          <w:szCs w:val="22"/>
          <w:lang w:val="en-GB"/>
        </w:rPr>
      </w:pPr>
    </w:p>
    <w:p w14:paraId="2567C301" w14:textId="394411A7" w:rsidR="005C5479" w:rsidRPr="001A0534" w:rsidRDefault="005C5479" w:rsidP="00A9676D">
      <w:pPr>
        <w:pStyle w:val="Default"/>
        <w:numPr>
          <w:ilvl w:val="0"/>
          <w:numId w:val="1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scope of work shall be specified in the continuing airworthiness management exposition (CAME) in accordance with point CAMO.A.300. </w:t>
      </w:r>
    </w:p>
    <w:p w14:paraId="6D8939AD" w14:textId="77777777" w:rsidR="00256C27" w:rsidRPr="001A0534" w:rsidRDefault="00256C27" w:rsidP="00256C27">
      <w:pPr>
        <w:pStyle w:val="Default"/>
        <w:ind w:left="360"/>
        <w:rPr>
          <w:rFonts w:ascii="Open Sans" w:hAnsi="Open Sans" w:cs="Open Sans"/>
          <w:color w:val="auto"/>
          <w:sz w:val="22"/>
          <w:szCs w:val="22"/>
          <w:lang w:val="en-GB"/>
        </w:rPr>
      </w:pPr>
    </w:p>
    <w:p w14:paraId="18B0B1E4" w14:textId="0365FC5A" w:rsidR="005C5479" w:rsidRPr="001A0534" w:rsidRDefault="005C5479" w:rsidP="00A9676D">
      <w:pPr>
        <w:pStyle w:val="Default"/>
        <w:numPr>
          <w:ilvl w:val="0"/>
          <w:numId w:val="1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 organisation approved in accordance with this </w:t>
      </w:r>
      <w:r w:rsidR="00933C14" w:rsidRPr="001A0534">
        <w:rPr>
          <w:rFonts w:ascii="Open Sans" w:hAnsi="Open Sans" w:cs="Open Sans"/>
          <w:color w:val="auto"/>
          <w:sz w:val="22"/>
          <w:szCs w:val="22"/>
          <w:lang w:val="en-GB"/>
        </w:rPr>
        <w:t xml:space="preserve">Regulation </w:t>
      </w:r>
      <w:r w:rsidRPr="001A0534">
        <w:rPr>
          <w:rFonts w:ascii="Open Sans" w:hAnsi="Open Sans" w:cs="Open Sans"/>
          <w:color w:val="auto"/>
          <w:sz w:val="22"/>
          <w:szCs w:val="22"/>
          <w:lang w:val="en-GB"/>
        </w:rPr>
        <w:t xml:space="preserve">may: </w:t>
      </w:r>
    </w:p>
    <w:p w14:paraId="518A305F" w14:textId="77777777" w:rsidR="00256C27" w:rsidRPr="001A0534" w:rsidRDefault="00256C27" w:rsidP="00256C27">
      <w:pPr>
        <w:pStyle w:val="Default"/>
        <w:ind w:left="360"/>
        <w:rPr>
          <w:rFonts w:ascii="Open Sans" w:hAnsi="Open Sans" w:cs="Open Sans"/>
          <w:color w:val="auto"/>
          <w:sz w:val="22"/>
          <w:szCs w:val="22"/>
          <w:lang w:val="en-GB"/>
        </w:rPr>
      </w:pPr>
    </w:p>
    <w:p w14:paraId="4DA54378" w14:textId="7A8EC383" w:rsidR="005C5479" w:rsidRPr="001A0534" w:rsidRDefault="005C5479" w:rsidP="00A9676D">
      <w:pPr>
        <w:pStyle w:val="Default"/>
        <w:numPr>
          <w:ilvl w:val="0"/>
          <w:numId w:val="1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manage the continuing airworthiness of aircraft, except those used by air carriers licensed in accordance with </w:t>
      </w:r>
      <w:r w:rsidR="00CF0EC2" w:rsidRPr="001A0534">
        <w:rPr>
          <w:rFonts w:ascii="Open Sans" w:hAnsi="Open Sans" w:cs="Open Sans"/>
          <w:color w:val="auto"/>
          <w:sz w:val="22"/>
          <w:szCs w:val="22"/>
          <w:lang w:val="en-GB"/>
        </w:rPr>
        <w:t>MCAR-</w:t>
      </w:r>
      <w:r w:rsidR="00933C14" w:rsidRPr="001A0534">
        <w:rPr>
          <w:rFonts w:ascii="Open Sans" w:hAnsi="Open Sans" w:cs="Open Sans"/>
          <w:color w:val="auto"/>
          <w:sz w:val="22"/>
          <w:szCs w:val="22"/>
          <w:lang w:val="en-GB"/>
        </w:rPr>
        <w:t>Air Operations</w:t>
      </w:r>
      <w:r w:rsidRPr="001A0534">
        <w:rPr>
          <w:rFonts w:ascii="Open Sans" w:hAnsi="Open Sans" w:cs="Open Sans"/>
          <w:color w:val="auto"/>
          <w:sz w:val="22"/>
          <w:szCs w:val="22"/>
          <w:lang w:val="en-GB"/>
        </w:rPr>
        <w:t xml:space="preserve">, as listed on the certificate; </w:t>
      </w:r>
    </w:p>
    <w:p w14:paraId="59613DF7" w14:textId="77777777" w:rsidR="00256C27" w:rsidRPr="001A0534" w:rsidRDefault="00256C27" w:rsidP="00256C27">
      <w:pPr>
        <w:pStyle w:val="Default"/>
        <w:ind w:left="720"/>
        <w:rPr>
          <w:rFonts w:ascii="Open Sans" w:hAnsi="Open Sans" w:cs="Open Sans"/>
          <w:color w:val="auto"/>
          <w:sz w:val="22"/>
          <w:szCs w:val="22"/>
          <w:lang w:val="en-GB"/>
        </w:rPr>
      </w:pPr>
    </w:p>
    <w:p w14:paraId="581A274D" w14:textId="3918F4B7" w:rsidR="005C5479" w:rsidRPr="001A0534" w:rsidRDefault="005C5479" w:rsidP="00A9676D">
      <w:pPr>
        <w:pStyle w:val="Default"/>
        <w:numPr>
          <w:ilvl w:val="0"/>
          <w:numId w:val="1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manage the continuing airworthiness of aircraft used by air carriers licensed in accordance with </w:t>
      </w:r>
      <w:r w:rsidR="00CF0EC2" w:rsidRPr="001A0534">
        <w:rPr>
          <w:rFonts w:ascii="Open Sans" w:hAnsi="Open Sans" w:cs="Open Sans"/>
          <w:color w:val="auto"/>
          <w:sz w:val="22"/>
          <w:szCs w:val="22"/>
          <w:lang w:val="en-GB"/>
        </w:rPr>
        <w:t>MCAR-</w:t>
      </w:r>
      <w:r w:rsidR="00933C14" w:rsidRPr="001A0534">
        <w:rPr>
          <w:rFonts w:ascii="Open Sans" w:hAnsi="Open Sans" w:cs="Open Sans"/>
          <w:color w:val="auto"/>
          <w:sz w:val="22"/>
          <w:szCs w:val="22"/>
          <w:lang w:val="en-GB"/>
        </w:rPr>
        <w:t>Air Operations</w:t>
      </w:r>
      <w:r w:rsidRPr="001A0534">
        <w:rPr>
          <w:rFonts w:ascii="Open Sans" w:hAnsi="Open Sans" w:cs="Open Sans"/>
          <w:color w:val="auto"/>
          <w:sz w:val="22"/>
          <w:szCs w:val="22"/>
          <w:lang w:val="en-GB"/>
        </w:rPr>
        <w:t>, when listed both on its certificate and on its air operator certificate</w:t>
      </w:r>
      <w:r w:rsidR="003D0B93">
        <w:rPr>
          <w:rFonts w:ascii="Open Sans" w:hAnsi="Open Sans" w:cs="Open Sans"/>
          <w:color w:val="auto"/>
          <w:sz w:val="22"/>
          <w:szCs w:val="22"/>
          <w:lang w:val="en-GB"/>
        </w:rPr>
        <w:t xml:space="preserve"> </w:t>
      </w:r>
      <w:r w:rsidR="003D0B93" w:rsidRPr="00377488">
        <w:rPr>
          <w:rFonts w:ascii="Open Sans" w:hAnsi="Open Sans" w:cs="Open Sans"/>
          <w:color w:val="auto"/>
          <w:sz w:val="22"/>
          <w:szCs w:val="22"/>
          <w:highlight w:val="green"/>
          <w:lang w:val="en-GB"/>
        </w:rPr>
        <w:t>or when MCAR-M.201(ea) applies</w:t>
      </w:r>
      <w:r w:rsidRPr="001A0534">
        <w:rPr>
          <w:rFonts w:ascii="Open Sans" w:hAnsi="Open Sans" w:cs="Open Sans"/>
          <w:color w:val="auto"/>
          <w:sz w:val="22"/>
          <w:szCs w:val="22"/>
          <w:lang w:val="en-GB"/>
        </w:rPr>
        <w:t xml:space="preserve">; </w:t>
      </w:r>
    </w:p>
    <w:p w14:paraId="66231013" w14:textId="77777777" w:rsidR="00256C27" w:rsidRPr="001A0534" w:rsidRDefault="00256C27" w:rsidP="00256C27">
      <w:pPr>
        <w:pStyle w:val="Default"/>
        <w:ind w:left="720"/>
        <w:rPr>
          <w:rFonts w:ascii="Open Sans" w:hAnsi="Open Sans" w:cs="Open Sans"/>
          <w:color w:val="auto"/>
          <w:sz w:val="22"/>
          <w:szCs w:val="22"/>
          <w:lang w:val="en-GB"/>
        </w:rPr>
      </w:pPr>
    </w:p>
    <w:p w14:paraId="7E6288E4" w14:textId="38A0474D" w:rsidR="005C5479" w:rsidRPr="001A0534" w:rsidRDefault="005C5479" w:rsidP="00A9676D">
      <w:pPr>
        <w:pStyle w:val="Default"/>
        <w:numPr>
          <w:ilvl w:val="0"/>
          <w:numId w:val="1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arrange to carry out limited continuing airworthiness tasks with any subcontracted organisation, working under its management system, as listed on the certificate; </w:t>
      </w:r>
    </w:p>
    <w:p w14:paraId="77DC1ABA" w14:textId="77777777" w:rsidR="00256C27" w:rsidRPr="001A0534" w:rsidRDefault="00256C27" w:rsidP="00256C27">
      <w:pPr>
        <w:pStyle w:val="Default"/>
        <w:ind w:left="720"/>
        <w:rPr>
          <w:rFonts w:ascii="Open Sans" w:hAnsi="Open Sans" w:cs="Open Sans"/>
          <w:color w:val="auto"/>
          <w:sz w:val="22"/>
          <w:szCs w:val="22"/>
          <w:lang w:val="en-GB"/>
        </w:rPr>
      </w:pPr>
    </w:p>
    <w:p w14:paraId="252A7D74" w14:textId="5B5072CC" w:rsidR="005C5479" w:rsidRPr="001A0534" w:rsidRDefault="005C5479" w:rsidP="00A9676D">
      <w:pPr>
        <w:pStyle w:val="Default"/>
        <w:numPr>
          <w:ilvl w:val="0"/>
          <w:numId w:val="1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extend an airworthiness review certificate under the conditions of </w:t>
      </w:r>
      <w:r w:rsidR="00CF0EC2"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M.A.901(f) or </w:t>
      </w:r>
      <w:r w:rsidR="00CF0EC2"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ML.A.901(c), as applicable. </w:t>
      </w:r>
    </w:p>
    <w:p w14:paraId="38216405" w14:textId="77777777" w:rsidR="00256C27" w:rsidRPr="001A0534" w:rsidRDefault="00256C27" w:rsidP="00256C27">
      <w:pPr>
        <w:pStyle w:val="Default"/>
        <w:ind w:left="720"/>
        <w:rPr>
          <w:rFonts w:ascii="Open Sans" w:hAnsi="Open Sans" w:cs="Open Sans"/>
          <w:color w:val="auto"/>
          <w:sz w:val="22"/>
          <w:szCs w:val="22"/>
          <w:lang w:val="en-GB"/>
        </w:rPr>
      </w:pPr>
    </w:p>
    <w:p w14:paraId="6A1B90E6" w14:textId="3850F545" w:rsidR="005C5479" w:rsidRPr="001A0534" w:rsidRDefault="005C5479" w:rsidP="00A9676D">
      <w:pPr>
        <w:pStyle w:val="Default"/>
        <w:numPr>
          <w:ilvl w:val="0"/>
          <w:numId w:val="1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Approve the AMP, in accordance with </w:t>
      </w:r>
      <w:r w:rsidR="00CF0EC2"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ML.A.302</w:t>
      </w:r>
      <w:r w:rsidR="008B182D" w:rsidRPr="001A0534">
        <w:rPr>
          <w:rFonts w:ascii="Open Sans" w:hAnsi="Open Sans" w:cs="Open Sans"/>
          <w:color w:val="auto"/>
          <w:sz w:val="22"/>
          <w:szCs w:val="22"/>
          <w:lang w:val="en-GB"/>
        </w:rPr>
        <w:t>(b)(2)</w:t>
      </w:r>
      <w:r w:rsidRPr="001A0534">
        <w:rPr>
          <w:rFonts w:ascii="Open Sans" w:hAnsi="Open Sans" w:cs="Open Sans"/>
          <w:color w:val="auto"/>
          <w:sz w:val="22"/>
          <w:szCs w:val="22"/>
          <w:lang w:val="en-GB"/>
        </w:rPr>
        <w:t xml:space="preserve">, for aircraft managed in accordance with </w:t>
      </w:r>
      <w:r w:rsidR="00CF0EC2"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 </w:t>
      </w:r>
    </w:p>
    <w:p w14:paraId="064DBF89" w14:textId="77777777" w:rsidR="00256C27" w:rsidRPr="001A0534" w:rsidRDefault="00256C27" w:rsidP="005C5479">
      <w:pPr>
        <w:pStyle w:val="Default"/>
        <w:rPr>
          <w:rFonts w:ascii="Open Sans" w:hAnsi="Open Sans" w:cs="Open Sans"/>
          <w:color w:val="auto"/>
          <w:sz w:val="22"/>
          <w:szCs w:val="22"/>
          <w:lang w:val="en-GB"/>
        </w:rPr>
      </w:pPr>
    </w:p>
    <w:p w14:paraId="3E92A584" w14:textId="5EB01132" w:rsidR="005C5479" w:rsidRPr="001A0534" w:rsidRDefault="005C5479" w:rsidP="00A9676D">
      <w:pPr>
        <w:pStyle w:val="Default"/>
        <w:numPr>
          <w:ilvl w:val="0"/>
          <w:numId w:val="1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 organisation approved in accordance with this </w:t>
      </w:r>
      <w:r w:rsidR="00DE04B7" w:rsidRPr="001A0534">
        <w:rPr>
          <w:rFonts w:ascii="Open Sans" w:hAnsi="Open Sans" w:cs="Open Sans"/>
          <w:color w:val="auto"/>
          <w:sz w:val="22"/>
          <w:szCs w:val="22"/>
          <w:lang w:val="en-GB"/>
        </w:rPr>
        <w:t xml:space="preserve">Regulation </w:t>
      </w:r>
      <w:r w:rsidRPr="001A0534">
        <w:rPr>
          <w:rFonts w:ascii="Open Sans" w:hAnsi="Open Sans" w:cs="Open Sans"/>
          <w:color w:val="auto"/>
          <w:sz w:val="22"/>
          <w:szCs w:val="22"/>
          <w:lang w:val="en-GB"/>
        </w:rPr>
        <w:t xml:space="preserve">and having its principal place of business in </w:t>
      </w:r>
      <w:r w:rsidR="00CE6568" w:rsidRPr="001A0534">
        <w:rPr>
          <w:rFonts w:ascii="Open Sans" w:hAnsi="Open Sans" w:cs="Open Sans"/>
          <w:color w:val="auto"/>
          <w:sz w:val="22"/>
          <w:szCs w:val="22"/>
          <w:lang w:val="en-GB"/>
        </w:rPr>
        <w:t>Maldives</w:t>
      </w:r>
      <w:r w:rsidRPr="001A0534">
        <w:rPr>
          <w:rFonts w:ascii="Open Sans" w:hAnsi="Open Sans" w:cs="Open Sans"/>
          <w:color w:val="auto"/>
          <w:sz w:val="22"/>
          <w:szCs w:val="22"/>
          <w:lang w:val="en-GB"/>
        </w:rPr>
        <w:t xml:space="preserve">, may additionally be approved to carry out airworthiness reviews in accordance with </w:t>
      </w:r>
      <w:r w:rsidR="00CE6568"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M.A.901 or </w:t>
      </w:r>
      <w:r w:rsidR="00CE6568"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ML.A.903 as applicable, and: </w:t>
      </w:r>
    </w:p>
    <w:p w14:paraId="41EEB342" w14:textId="77777777" w:rsidR="00256C27" w:rsidRPr="001A0534" w:rsidRDefault="00256C27" w:rsidP="005C5479">
      <w:pPr>
        <w:pStyle w:val="Default"/>
        <w:rPr>
          <w:rFonts w:ascii="Open Sans" w:hAnsi="Open Sans" w:cs="Open Sans"/>
          <w:color w:val="auto"/>
          <w:sz w:val="22"/>
          <w:szCs w:val="22"/>
          <w:lang w:val="en-GB"/>
        </w:rPr>
      </w:pPr>
    </w:p>
    <w:p w14:paraId="09B2CF5B" w14:textId="6E463030" w:rsidR="00F50243" w:rsidRPr="001A0534" w:rsidRDefault="005C5479" w:rsidP="00A9676D">
      <w:pPr>
        <w:pStyle w:val="ListParagraph"/>
        <w:numPr>
          <w:ilvl w:val="0"/>
          <w:numId w:val="20"/>
        </w:numPr>
        <w:rPr>
          <w:rFonts w:cs="Open Sans"/>
        </w:rPr>
      </w:pPr>
      <w:r w:rsidRPr="001A0534">
        <w:rPr>
          <w:rFonts w:cs="Open Sans"/>
        </w:rPr>
        <w:t xml:space="preserve">issue the related airworthiness review certificate and extend it in due time under the conditions of </w:t>
      </w:r>
      <w:r w:rsidR="00CE6568" w:rsidRPr="001A0534">
        <w:rPr>
          <w:rFonts w:cs="Open Sans"/>
        </w:rPr>
        <w:t>MCAR-</w:t>
      </w:r>
      <w:r w:rsidRPr="001A0534">
        <w:rPr>
          <w:rFonts w:cs="Open Sans"/>
        </w:rPr>
        <w:t xml:space="preserve">M.A.901(c)(2) and </w:t>
      </w:r>
      <w:r w:rsidR="00CE6568" w:rsidRPr="001A0534">
        <w:rPr>
          <w:rFonts w:cs="Open Sans"/>
        </w:rPr>
        <w:t>MCAR-</w:t>
      </w:r>
      <w:r w:rsidRPr="001A0534">
        <w:rPr>
          <w:rFonts w:cs="Open Sans"/>
        </w:rPr>
        <w:t xml:space="preserve">M.A.901(e)(2) or </w:t>
      </w:r>
      <w:r w:rsidR="00CE6568" w:rsidRPr="001A0534">
        <w:rPr>
          <w:rFonts w:cs="Open Sans"/>
        </w:rPr>
        <w:t>MCAR-</w:t>
      </w:r>
      <w:r w:rsidRPr="001A0534">
        <w:rPr>
          <w:rFonts w:cs="Open Sans"/>
        </w:rPr>
        <w:t>ML.A.901(c), as applicable;</w:t>
      </w:r>
    </w:p>
    <w:p w14:paraId="3CFA0559" w14:textId="77777777" w:rsidR="008B76EC" w:rsidRPr="001A0534" w:rsidRDefault="008B76EC" w:rsidP="008B76EC">
      <w:pPr>
        <w:pStyle w:val="ListParagraph"/>
        <w:rPr>
          <w:rFonts w:cs="Open Sans"/>
        </w:rPr>
      </w:pPr>
    </w:p>
    <w:p w14:paraId="42C11E40" w14:textId="2F0A869F" w:rsidR="005C5479" w:rsidRPr="001A0534" w:rsidRDefault="005C5479" w:rsidP="00A9676D">
      <w:pPr>
        <w:pStyle w:val="Default"/>
        <w:numPr>
          <w:ilvl w:val="0"/>
          <w:numId w:val="20"/>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issue a recommendation for the airworthiness review to the </w:t>
      </w:r>
      <w:r w:rsidR="00CE6568"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under the conditions of </w:t>
      </w:r>
      <w:r w:rsidR="00CE6568"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M.A.901</w:t>
      </w:r>
      <w:r w:rsidR="008B182D" w:rsidRPr="001A0534">
        <w:rPr>
          <w:rFonts w:ascii="Open Sans" w:hAnsi="Open Sans" w:cs="Open Sans"/>
          <w:color w:val="auto"/>
          <w:sz w:val="22"/>
          <w:szCs w:val="22"/>
          <w:lang w:val="en-GB"/>
        </w:rPr>
        <w:t>(d)</w:t>
      </w:r>
      <w:r w:rsidRPr="001A0534">
        <w:rPr>
          <w:rFonts w:ascii="Open Sans" w:hAnsi="Open Sans" w:cs="Open Sans"/>
          <w:color w:val="auto"/>
          <w:sz w:val="22"/>
          <w:szCs w:val="22"/>
          <w:lang w:val="en-GB"/>
        </w:rPr>
        <w:t xml:space="preserve"> or </w:t>
      </w:r>
      <w:r w:rsidR="00CE6568"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M.A.904</w:t>
      </w:r>
      <w:r w:rsidR="008B182D" w:rsidRPr="001A0534">
        <w:rPr>
          <w:rFonts w:ascii="Open Sans" w:hAnsi="Open Sans" w:cs="Open Sans"/>
          <w:color w:val="auto"/>
          <w:sz w:val="22"/>
          <w:szCs w:val="22"/>
          <w:lang w:val="en-GB"/>
        </w:rPr>
        <w:t>(b)</w:t>
      </w:r>
      <w:r w:rsidRPr="001A0534">
        <w:rPr>
          <w:rFonts w:ascii="Open Sans" w:hAnsi="Open Sans" w:cs="Open Sans"/>
          <w:color w:val="auto"/>
          <w:sz w:val="22"/>
          <w:szCs w:val="22"/>
          <w:lang w:val="en-GB"/>
        </w:rPr>
        <w:t xml:space="preserve"> of </w:t>
      </w:r>
      <w:r w:rsidR="00CE6568"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w:t>
      </w:r>
    </w:p>
    <w:p w14:paraId="6D064CB9" w14:textId="77777777" w:rsidR="00256C27" w:rsidRPr="001A0534" w:rsidRDefault="00256C27" w:rsidP="005C5479">
      <w:pPr>
        <w:pStyle w:val="Default"/>
        <w:rPr>
          <w:rFonts w:ascii="Open Sans" w:hAnsi="Open Sans" w:cs="Open Sans"/>
          <w:color w:val="auto"/>
          <w:sz w:val="22"/>
          <w:szCs w:val="22"/>
          <w:lang w:val="en-GB"/>
        </w:rPr>
      </w:pPr>
    </w:p>
    <w:p w14:paraId="05B2469C" w14:textId="1E8F7A7D" w:rsidR="005C5479" w:rsidRPr="001A0534" w:rsidRDefault="005C5479" w:rsidP="00A9676D">
      <w:pPr>
        <w:pStyle w:val="Default"/>
        <w:numPr>
          <w:ilvl w:val="0"/>
          <w:numId w:val="1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 organisation holding the privileges referred to in point (e) may additionally be approved to issue a permit to fly in accordance with </w:t>
      </w:r>
      <w:r w:rsidR="00CE6568"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21.A.711</w:t>
      </w:r>
      <w:r w:rsidR="008B182D" w:rsidRPr="001A0534">
        <w:rPr>
          <w:rFonts w:ascii="Open Sans" w:hAnsi="Open Sans" w:cs="Open Sans"/>
          <w:color w:val="auto"/>
          <w:sz w:val="22"/>
          <w:szCs w:val="22"/>
          <w:lang w:val="en-GB"/>
        </w:rPr>
        <w:t>(d)</w:t>
      </w:r>
      <w:r w:rsidRPr="001A0534">
        <w:rPr>
          <w:rFonts w:ascii="Open Sans" w:hAnsi="Open Sans" w:cs="Open Sans"/>
          <w:color w:val="auto"/>
          <w:sz w:val="22"/>
          <w:szCs w:val="22"/>
          <w:lang w:val="en-GB"/>
        </w:rPr>
        <w:t xml:space="preserve"> for the particular aircraft for which the organisation is approved to issue the airworthiness review certificate, when the organisation is attesting conformity with approved flight conditions, subject to an adequate procedure in the CAME referred to in point CAMO.A.300. </w:t>
      </w:r>
    </w:p>
    <w:p w14:paraId="180C76C7" w14:textId="015ADF63" w:rsidR="00A05A32" w:rsidRPr="001A0534" w:rsidRDefault="00A05A32" w:rsidP="005C5479">
      <w:pPr>
        <w:pStyle w:val="Default"/>
        <w:rPr>
          <w:rFonts w:ascii="Open Sans" w:hAnsi="Open Sans" w:cs="Open Sans"/>
          <w:b/>
          <w:bCs/>
          <w:color w:val="auto"/>
          <w:sz w:val="22"/>
          <w:szCs w:val="22"/>
          <w:lang w:val="en-GB"/>
        </w:rPr>
      </w:pPr>
    </w:p>
    <w:p w14:paraId="16388181" w14:textId="77777777" w:rsidR="008B182D" w:rsidRPr="001A0534" w:rsidRDefault="008B182D" w:rsidP="005C5479">
      <w:pPr>
        <w:pStyle w:val="Default"/>
        <w:rPr>
          <w:rFonts w:ascii="Open Sans" w:hAnsi="Open Sans" w:cs="Open Sans"/>
          <w:b/>
          <w:bCs/>
          <w:color w:val="auto"/>
          <w:sz w:val="22"/>
          <w:szCs w:val="22"/>
          <w:lang w:val="en-GB"/>
        </w:rPr>
      </w:pPr>
    </w:p>
    <w:p w14:paraId="234B7B7B" w14:textId="56CB9AEE" w:rsidR="005C5479" w:rsidRPr="001A0534" w:rsidRDefault="005C5479" w:rsidP="00767232">
      <w:pPr>
        <w:pStyle w:val="Heading5"/>
      </w:pPr>
      <w:r w:rsidRPr="001A0534">
        <w:t>AMC1 CAMO.A.125(d)(3)</w:t>
      </w:r>
      <w:r w:rsidR="008B182D" w:rsidRPr="001A0534">
        <w:tab/>
      </w:r>
      <w:r w:rsidRPr="001A0534">
        <w:t xml:space="preserve">Terms of approval and privileges </w:t>
      </w:r>
    </w:p>
    <w:p w14:paraId="4D12FA71" w14:textId="39B6D350" w:rsidR="005C5479" w:rsidRPr="001A0534" w:rsidRDefault="005C5479" w:rsidP="005C5479">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SUBCONTRACTING OF CONTINUING AIRWORTHINESS TASKS </w:t>
      </w:r>
    </w:p>
    <w:p w14:paraId="35D563D4" w14:textId="77777777" w:rsidR="00343F39" w:rsidRPr="001A0534" w:rsidRDefault="00343F39" w:rsidP="005C5479">
      <w:pPr>
        <w:pStyle w:val="Default"/>
        <w:rPr>
          <w:rFonts w:ascii="Open Sans" w:hAnsi="Open Sans" w:cs="Open Sans"/>
          <w:color w:val="auto"/>
          <w:sz w:val="22"/>
          <w:szCs w:val="22"/>
          <w:lang w:val="en-GB"/>
        </w:rPr>
      </w:pPr>
    </w:p>
    <w:p w14:paraId="6C1E944B" w14:textId="5DFBA310" w:rsidR="005C5479" w:rsidRPr="001A0534" w:rsidRDefault="005C5479" w:rsidP="00A9676D">
      <w:pPr>
        <w:pStyle w:val="Default"/>
        <w:numPr>
          <w:ilvl w:val="0"/>
          <w:numId w:val="2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CAMO may subcontract certain continuing airworthiness management tasks to qualified organisations. The subcontracted organisation performs the continuing airworthiness management tasks as an integral part of the CAMO’s management system, irrespective of any other approval held by the subcontracted organisation (including CAMO or </w:t>
      </w:r>
      <w:r w:rsidR="0022111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-145 approval). </w:t>
      </w:r>
    </w:p>
    <w:p w14:paraId="21130B53" w14:textId="77777777" w:rsidR="00813B04" w:rsidRPr="001A0534" w:rsidRDefault="00813B04" w:rsidP="00813B04">
      <w:pPr>
        <w:pStyle w:val="Default"/>
        <w:ind w:left="360"/>
        <w:rPr>
          <w:rFonts w:ascii="Open Sans" w:hAnsi="Open Sans" w:cs="Open Sans"/>
          <w:color w:val="auto"/>
          <w:sz w:val="22"/>
          <w:szCs w:val="22"/>
          <w:lang w:val="en-GB"/>
        </w:rPr>
      </w:pPr>
    </w:p>
    <w:p w14:paraId="6C2BF9E1" w14:textId="1DB11A32" w:rsidR="005C5479" w:rsidRPr="001A0534" w:rsidRDefault="005C5479" w:rsidP="00A9676D">
      <w:pPr>
        <w:pStyle w:val="Default"/>
        <w:numPr>
          <w:ilvl w:val="0"/>
          <w:numId w:val="2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CAMO remains accountable for the satisfactory completion of the continuing airworthiness management tasks irrespective of any contract that may be established. </w:t>
      </w:r>
    </w:p>
    <w:p w14:paraId="2E46B420" w14:textId="77777777" w:rsidR="00813B04" w:rsidRPr="001A0534" w:rsidRDefault="00813B04" w:rsidP="00813B04">
      <w:pPr>
        <w:pStyle w:val="Default"/>
        <w:ind w:left="360"/>
        <w:rPr>
          <w:rFonts w:ascii="Open Sans" w:hAnsi="Open Sans" w:cs="Open Sans"/>
          <w:color w:val="auto"/>
          <w:sz w:val="22"/>
          <w:szCs w:val="22"/>
          <w:lang w:val="en-GB"/>
        </w:rPr>
      </w:pPr>
    </w:p>
    <w:p w14:paraId="6E1E17A9" w14:textId="573BB34A" w:rsidR="005C5479" w:rsidRPr="001A0534" w:rsidRDefault="005C5479" w:rsidP="00A9676D">
      <w:pPr>
        <w:pStyle w:val="Default"/>
        <w:numPr>
          <w:ilvl w:val="0"/>
          <w:numId w:val="21"/>
        </w:numPr>
        <w:rPr>
          <w:rFonts w:ascii="Open Sans" w:hAnsi="Open Sans" w:cs="Open Sans"/>
          <w:color w:val="auto"/>
          <w:sz w:val="22"/>
          <w:szCs w:val="22"/>
          <w:lang w:val="en-GB"/>
        </w:rPr>
      </w:pPr>
      <w:proofErr w:type="gramStart"/>
      <w:r w:rsidRPr="001A0534">
        <w:rPr>
          <w:rFonts w:ascii="Open Sans" w:hAnsi="Open Sans" w:cs="Open Sans"/>
          <w:color w:val="auto"/>
          <w:sz w:val="22"/>
          <w:szCs w:val="22"/>
          <w:lang w:val="en-GB"/>
        </w:rPr>
        <w:t>In order to</w:t>
      </w:r>
      <w:proofErr w:type="gramEnd"/>
      <w:r w:rsidRPr="001A0534">
        <w:rPr>
          <w:rFonts w:ascii="Open Sans" w:hAnsi="Open Sans" w:cs="Open Sans"/>
          <w:color w:val="auto"/>
          <w:sz w:val="22"/>
          <w:szCs w:val="22"/>
          <w:lang w:val="en-GB"/>
        </w:rPr>
        <w:t xml:space="preserve"> fulfil this responsibility, the CAMO should be satisfied that the actions taken by the subcontracted organisation meet the standards required by </w:t>
      </w:r>
      <w:r w:rsidR="0022111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-CAMO. Therefore, the CAMO management of such activities should be accomplished: </w:t>
      </w:r>
    </w:p>
    <w:p w14:paraId="3E2612C7" w14:textId="77777777" w:rsidR="00813B04" w:rsidRPr="001A0534" w:rsidRDefault="00813B04" w:rsidP="00813B04">
      <w:pPr>
        <w:pStyle w:val="Default"/>
        <w:ind w:left="360"/>
        <w:rPr>
          <w:rFonts w:ascii="Open Sans" w:hAnsi="Open Sans" w:cs="Open Sans"/>
          <w:color w:val="auto"/>
          <w:sz w:val="22"/>
          <w:szCs w:val="22"/>
          <w:lang w:val="en-GB"/>
        </w:rPr>
      </w:pPr>
    </w:p>
    <w:p w14:paraId="137E9007" w14:textId="2D84FDFE" w:rsidR="005C5479" w:rsidRPr="001A0534" w:rsidRDefault="005C5479" w:rsidP="00A9676D">
      <w:pPr>
        <w:pStyle w:val="Default"/>
        <w:numPr>
          <w:ilvl w:val="0"/>
          <w:numId w:val="2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by active control through direct involvement; and/or </w:t>
      </w:r>
    </w:p>
    <w:p w14:paraId="6210C673" w14:textId="77777777" w:rsidR="00813B04" w:rsidRPr="001A0534" w:rsidRDefault="00813B04" w:rsidP="00813B04">
      <w:pPr>
        <w:pStyle w:val="Default"/>
        <w:ind w:left="720"/>
        <w:rPr>
          <w:rFonts w:ascii="Open Sans" w:hAnsi="Open Sans" w:cs="Open Sans"/>
          <w:color w:val="auto"/>
          <w:sz w:val="22"/>
          <w:szCs w:val="22"/>
          <w:lang w:val="en-GB"/>
        </w:rPr>
      </w:pPr>
    </w:p>
    <w:p w14:paraId="79682A17" w14:textId="0794AC76" w:rsidR="005C5479" w:rsidRPr="001A0534" w:rsidRDefault="005C5479" w:rsidP="00A9676D">
      <w:pPr>
        <w:pStyle w:val="Default"/>
        <w:numPr>
          <w:ilvl w:val="0"/>
          <w:numId w:val="2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by endorsing the recommendations made by the subcontracted organisation. </w:t>
      </w:r>
    </w:p>
    <w:p w14:paraId="6DA8EA41" w14:textId="77777777" w:rsidR="00813B04" w:rsidRPr="001A0534" w:rsidRDefault="00813B04" w:rsidP="00813B04">
      <w:pPr>
        <w:pStyle w:val="Default"/>
        <w:ind w:left="720"/>
        <w:rPr>
          <w:rFonts w:ascii="Open Sans" w:hAnsi="Open Sans" w:cs="Open Sans"/>
          <w:color w:val="auto"/>
          <w:sz w:val="22"/>
          <w:szCs w:val="22"/>
          <w:lang w:val="en-GB"/>
        </w:rPr>
      </w:pPr>
    </w:p>
    <w:p w14:paraId="2C23B47C" w14:textId="0DC3257A" w:rsidR="005C5479" w:rsidRPr="001A0534" w:rsidRDefault="005C5479" w:rsidP="00A9676D">
      <w:pPr>
        <w:pStyle w:val="Default"/>
        <w:numPr>
          <w:ilvl w:val="0"/>
          <w:numId w:val="21"/>
        </w:numPr>
        <w:rPr>
          <w:rFonts w:ascii="Open Sans" w:hAnsi="Open Sans" w:cs="Open Sans"/>
          <w:color w:val="auto"/>
          <w:sz w:val="22"/>
          <w:szCs w:val="22"/>
          <w:lang w:val="en-GB"/>
        </w:rPr>
      </w:pPr>
      <w:proofErr w:type="gramStart"/>
      <w:r w:rsidRPr="001A0534">
        <w:rPr>
          <w:rFonts w:ascii="Open Sans" w:hAnsi="Open Sans" w:cs="Open Sans"/>
          <w:color w:val="auto"/>
          <w:sz w:val="22"/>
          <w:szCs w:val="22"/>
          <w:lang w:val="en-GB"/>
        </w:rPr>
        <w:t>In order to</w:t>
      </w:r>
      <w:proofErr w:type="gramEnd"/>
      <w:r w:rsidRPr="001A0534">
        <w:rPr>
          <w:rFonts w:ascii="Open Sans" w:hAnsi="Open Sans" w:cs="Open Sans"/>
          <w:color w:val="auto"/>
          <w:sz w:val="22"/>
          <w:szCs w:val="22"/>
          <w:lang w:val="en-GB"/>
        </w:rPr>
        <w:t xml:space="preserve"> retain ultimate responsibility, the CAMO should limit subcontracted tasks to the activities specified below: </w:t>
      </w:r>
    </w:p>
    <w:p w14:paraId="12815FC3" w14:textId="77777777" w:rsidR="00813B04" w:rsidRPr="001A0534" w:rsidRDefault="00813B04" w:rsidP="00813B04">
      <w:pPr>
        <w:pStyle w:val="Default"/>
        <w:ind w:left="360"/>
        <w:rPr>
          <w:rFonts w:ascii="Open Sans" w:hAnsi="Open Sans" w:cs="Open Sans"/>
          <w:color w:val="auto"/>
          <w:sz w:val="22"/>
          <w:szCs w:val="22"/>
          <w:lang w:val="en-GB"/>
        </w:rPr>
      </w:pPr>
    </w:p>
    <w:p w14:paraId="70CFC3E6" w14:textId="7CC7D6D2" w:rsidR="005C5479" w:rsidRPr="001A0534" w:rsidRDefault="005C5479" w:rsidP="00A9676D">
      <w:pPr>
        <w:pStyle w:val="Default"/>
        <w:numPr>
          <w:ilvl w:val="0"/>
          <w:numId w:val="2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airworthiness directive analysis and planning; </w:t>
      </w:r>
    </w:p>
    <w:p w14:paraId="198922A3" w14:textId="77777777" w:rsidR="00813B04" w:rsidRPr="001A0534" w:rsidRDefault="00813B04" w:rsidP="00813B04">
      <w:pPr>
        <w:pStyle w:val="Default"/>
        <w:ind w:left="720"/>
        <w:rPr>
          <w:rFonts w:ascii="Open Sans" w:hAnsi="Open Sans" w:cs="Open Sans"/>
          <w:color w:val="auto"/>
          <w:sz w:val="22"/>
          <w:szCs w:val="22"/>
          <w:lang w:val="en-GB"/>
        </w:rPr>
      </w:pPr>
    </w:p>
    <w:p w14:paraId="6D9B3A00" w14:textId="50C52B27" w:rsidR="005C5479" w:rsidRPr="001A0534" w:rsidRDefault="005C5479" w:rsidP="00A9676D">
      <w:pPr>
        <w:pStyle w:val="Default"/>
        <w:numPr>
          <w:ilvl w:val="0"/>
          <w:numId w:val="2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service bulletin analysis; </w:t>
      </w:r>
    </w:p>
    <w:p w14:paraId="37156563" w14:textId="77777777" w:rsidR="00813B04" w:rsidRPr="001A0534" w:rsidRDefault="00813B04" w:rsidP="00813B04">
      <w:pPr>
        <w:pStyle w:val="Default"/>
        <w:ind w:left="720"/>
        <w:rPr>
          <w:rFonts w:ascii="Open Sans" w:hAnsi="Open Sans" w:cs="Open Sans"/>
          <w:color w:val="auto"/>
          <w:sz w:val="22"/>
          <w:szCs w:val="22"/>
          <w:lang w:val="en-GB"/>
        </w:rPr>
      </w:pPr>
    </w:p>
    <w:p w14:paraId="770CFE1E" w14:textId="33507691" w:rsidR="005C5479" w:rsidRPr="001A0534" w:rsidRDefault="005C5479" w:rsidP="00A9676D">
      <w:pPr>
        <w:pStyle w:val="Default"/>
        <w:numPr>
          <w:ilvl w:val="0"/>
          <w:numId w:val="2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planning of maintenance; </w:t>
      </w:r>
    </w:p>
    <w:p w14:paraId="30E1615C" w14:textId="77777777" w:rsidR="00813B04" w:rsidRPr="001A0534" w:rsidRDefault="00813B04" w:rsidP="00813B04">
      <w:pPr>
        <w:pStyle w:val="Default"/>
        <w:ind w:left="720"/>
        <w:rPr>
          <w:rFonts w:ascii="Open Sans" w:hAnsi="Open Sans" w:cs="Open Sans"/>
          <w:color w:val="auto"/>
          <w:sz w:val="22"/>
          <w:szCs w:val="22"/>
          <w:lang w:val="en-GB"/>
        </w:rPr>
      </w:pPr>
    </w:p>
    <w:p w14:paraId="487DC94C" w14:textId="0531552A" w:rsidR="005C5479" w:rsidRPr="001A0534" w:rsidRDefault="005C5479" w:rsidP="00A9676D">
      <w:pPr>
        <w:pStyle w:val="Default"/>
        <w:numPr>
          <w:ilvl w:val="0"/>
          <w:numId w:val="2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reliability monitoring, engine health monitoring; </w:t>
      </w:r>
    </w:p>
    <w:p w14:paraId="509CE38E" w14:textId="77777777" w:rsidR="00813B04" w:rsidRPr="001A0534" w:rsidRDefault="00813B04" w:rsidP="00813B04">
      <w:pPr>
        <w:pStyle w:val="Default"/>
        <w:ind w:left="720"/>
        <w:rPr>
          <w:rFonts w:ascii="Open Sans" w:hAnsi="Open Sans" w:cs="Open Sans"/>
          <w:color w:val="auto"/>
          <w:sz w:val="22"/>
          <w:szCs w:val="22"/>
          <w:lang w:val="en-GB"/>
        </w:rPr>
      </w:pPr>
    </w:p>
    <w:p w14:paraId="1CA040F4" w14:textId="53A2C425" w:rsidR="005C5479" w:rsidRPr="001A0534" w:rsidRDefault="005C5479" w:rsidP="00A9676D">
      <w:pPr>
        <w:pStyle w:val="Default"/>
        <w:numPr>
          <w:ilvl w:val="0"/>
          <w:numId w:val="2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maintenance programme development and amendments; </w:t>
      </w:r>
    </w:p>
    <w:p w14:paraId="264BA964" w14:textId="77777777" w:rsidR="00813B04" w:rsidRPr="001A0534" w:rsidRDefault="00813B04" w:rsidP="00813B04">
      <w:pPr>
        <w:pStyle w:val="Default"/>
        <w:ind w:left="720"/>
        <w:rPr>
          <w:rFonts w:ascii="Open Sans" w:hAnsi="Open Sans" w:cs="Open Sans"/>
          <w:color w:val="auto"/>
          <w:sz w:val="22"/>
          <w:szCs w:val="22"/>
          <w:lang w:val="en-GB"/>
        </w:rPr>
      </w:pPr>
    </w:p>
    <w:p w14:paraId="4AE88A09" w14:textId="2859F494" w:rsidR="005C5479" w:rsidRPr="001A0534" w:rsidRDefault="005C5479" w:rsidP="00A9676D">
      <w:pPr>
        <w:pStyle w:val="Default"/>
        <w:numPr>
          <w:ilvl w:val="0"/>
          <w:numId w:val="2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any other activities, which do not limit the CAMO responsibilities, as agreed by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32BACE4D" w14:textId="77777777" w:rsidR="00813B04" w:rsidRPr="001A0534" w:rsidRDefault="00813B04" w:rsidP="00813B04">
      <w:pPr>
        <w:pStyle w:val="Default"/>
        <w:ind w:left="720"/>
        <w:rPr>
          <w:rFonts w:ascii="Open Sans" w:hAnsi="Open Sans" w:cs="Open Sans"/>
          <w:color w:val="auto"/>
          <w:sz w:val="22"/>
          <w:szCs w:val="22"/>
          <w:lang w:val="en-GB"/>
        </w:rPr>
      </w:pPr>
    </w:p>
    <w:p w14:paraId="56045A5A" w14:textId="50D0F73C" w:rsidR="005C5479" w:rsidRPr="001A0534" w:rsidRDefault="005C5479" w:rsidP="00A9676D">
      <w:pPr>
        <w:pStyle w:val="Default"/>
        <w:numPr>
          <w:ilvl w:val="0"/>
          <w:numId w:val="21"/>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The CAMO’s controls associated with subcontracted continuing airworthiness management tasks should be reflected in the associated contract and be in accordance with the CAMO policy and procedures defined in the CAME. When such tasks are subcontracted, the management system </w:t>
      </w:r>
      <w:proofErr w:type="gramStart"/>
      <w:r w:rsidRPr="001A0534">
        <w:rPr>
          <w:rFonts w:ascii="Open Sans" w:hAnsi="Open Sans" w:cs="Open Sans"/>
          <w:color w:val="auto"/>
          <w:sz w:val="22"/>
          <w:szCs w:val="22"/>
          <w:lang w:val="en-GB"/>
        </w:rPr>
        <w:t>is considered to be</w:t>
      </w:r>
      <w:proofErr w:type="gramEnd"/>
      <w:r w:rsidRPr="001A0534">
        <w:rPr>
          <w:rFonts w:ascii="Open Sans" w:hAnsi="Open Sans" w:cs="Open Sans"/>
          <w:color w:val="auto"/>
          <w:sz w:val="22"/>
          <w:szCs w:val="22"/>
          <w:lang w:val="en-GB"/>
        </w:rPr>
        <w:t xml:space="preserve"> extended to the subcontracted organisations. </w:t>
      </w:r>
    </w:p>
    <w:p w14:paraId="7BA9957B" w14:textId="77777777" w:rsidR="00813B04" w:rsidRPr="001A0534" w:rsidRDefault="00813B04" w:rsidP="00813B04">
      <w:pPr>
        <w:pStyle w:val="Default"/>
        <w:ind w:left="360"/>
        <w:rPr>
          <w:rFonts w:ascii="Open Sans" w:hAnsi="Open Sans" w:cs="Open Sans"/>
          <w:color w:val="auto"/>
          <w:sz w:val="22"/>
          <w:szCs w:val="22"/>
          <w:lang w:val="en-GB"/>
        </w:rPr>
      </w:pPr>
    </w:p>
    <w:p w14:paraId="74FB9168" w14:textId="5938F3C8" w:rsidR="00F50243" w:rsidRPr="001A0534" w:rsidRDefault="005C5479" w:rsidP="00A9676D">
      <w:pPr>
        <w:pStyle w:val="ListParagraph"/>
        <w:numPr>
          <w:ilvl w:val="0"/>
          <w:numId w:val="21"/>
        </w:numPr>
        <w:rPr>
          <w:rFonts w:cs="Open Sans"/>
        </w:rPr>
      </w:pPr>
      <w:proofErr w:type="gramStart"/>
      <w:r w:rsidRPr="001A0534">
        <w:rPr>
          <w:rFonts w:cs="Open Sans"/>
        </w:rPr>
        <w:t>With the exception of</w:t>
      </w:r>
      <w:proofErr w:type="gramEnd"/>
      <w:r w:rsidRPr="001A0534">
        <w:rPr>
          <w:rFonts w:cs="Open Sans"/>
        </w:rPr>
        <w:t xml:space="preserve"> engines and auxiliary power units, contracts would normally be limited to one organisation per aircraft type for any combination of the activities described in Appendix II. Where contracts are made with more than one organisation, the CAMO should demonstrate that adequate coordination controls are in place and that the individuals’ responsibilities are clearly defined in the related contracts.</w:t>
      </w:r>
    </w:p>
    <w:p w14:paraId="78ED3644" w14:textId="77777777" w:rsidR="00813B04" w:rsidRPr="001A0534" w:rsidRDefault="00813B04" w:rsidP="00813B04">
      <w:pPr>
        <w:pStyle w:val="ListParagraph"/>
        <w:ind w:left="360"/>
        <w:rPr>
          <w:rFonts w:cs="Open Sans"/>
        </w:rPr>
      </w:pPr>
    </w:p>
    <w:p w14:paraId="28B2A090" w14:textId="7BE46B3D" w:rsidR="005C5479" w:rsidRPr="001A0534" w:rsidRDefault="005C5479" w:rsidP="00A9676D">
      <w:pPr>
        <w:pStyle w:val="Default"/>
        <w:numPr>
          <w:ilvl w:val="0"/>
          <w:numId w:val="2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Contracts should not authorise the subcontracted organisation to subcontract to other organisations elements of the continuing airworthiness management tasks. </w:t>
      </w:r>
    </w:p>
    <w:p w14:paraId="04F2ED1D" w14:textId="77777777" w:rsidR="00813B04" w:rsidRPr="001A0534" w:rsidRDefault="00813B04" w:rsidP="00813B04">
      <w:pPr>
        <w:pStyle w:val="Default"/>
        <w:ind w:left="360"/>
        <w:rPr>
          <w:rFonts w:ascii="Open Sans" w:hAnsi="Open Sans" w:cs="Open Sans"/>
          <w:color w:val="auto"/>
          <w:sz w:val="22"/>
          <w:szCs w:val="22"/>
          <w:lang w:val="en-GB"/>
        </w:rPr>
      </w:pPr>
    </w:p>
    <w:p w14:paraId="67C680F6" w14:textId="5494E357" w:rsidR="005C5479" w:rsidRPr="001A0534" w:rsidRDefault="005C5479" w:rsidP="00A9676D">
      <w:pPr>
        <w:pStyle w:val="Default"/>
        <w:numPr>
          <w:ilvl w:val="0"/>
          <w:numId w:val="2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r w:rsidR="007F4FA4" w:rsidRPr="001A0534">
        <w:rPr>
          <w:rFonts w:ascii="Open Sans" w:hAnsi="Open Sans" w:cs="Open Sans"/>
          <w:color w:val="auto"/>
          <w:sz w:val="22"/>
          <w:szCs w:val="22"/>
          <w:lang w:val="en-GB"/>
        </w:rPr>
        <w:t>should</w:t>
      </w:r>
      <w:r w:rsidRPr="001A0534">
        <w:rPr>
          <w:rFonts w:ascii="Open Sans" w:hAnsi="Open Sans" w:cs="Open Sans"/>
          <w:color w:val="auto"/>
          <w:sz w:val="22"/>
          <w:szCs w:val="22"/>
          <w:lang w:val="en-GB"/>
        </w:rPr>
        <w:t xml:space="preserve"> exercise oversight of the subcontracted activities through the CAMO approval. The contracts should be acceptable to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The CAMO should only subcontract to organisations which are specified by the </w:t>
      </w:r>
      <w:proofErr w:type="gramStart"/>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on </w:t>
      </w:r>
      <w:r w:rsidR="0022111B" w:rsidRPr="001A0534">
        <w:rPr>
          <w:rFonts w:ascii="Open Sans" w:hAnsi="Open Sans" w:cs="Open Sans"/>
          <w:color w:val="auto"/>
          <w:sz w:val="22"/>
          <w:szCs w:val="22"/>
          <w:lang w:val="en-GB"/>
        </w:rPr>
        <w:t>CAA</w:t>
      </w:r>
      <w:proofErr w:type="gramEnd"/>
      <w:r w:rsidRPr="001A0534">
        <w:rPr>
          <w:rFonts w:ascii="Open Sans" w:hAnsi="Open Sans" w:cs="Open Sans"/>
          <w:color w:val="auto"/>
          <w:sz w:val="22"/>
          <w:szCs w:val="22"/>
          <w:lang w:val="en-GB"/>
        </w:rPr>
        <w:t xml:space="preserve"> Form 14. </w:t>
      </w:r>
    </w:p>
    <w:p w14:paraId="7BA00BB4" w14:textId="77777777" w:rsidR="00813B04" w:rsidRPr="001A0534" w:rsidRDefault="00813B04" w:rsidP="00813B04">
      <w:pPr>
        <w:pStyle w:val="Default"/>
        <w:ind w:left="360"/>
        <w:rPr>
          <w:rFonts w:ascii="Open Sans" w:hAnsi="Open Sans" w:cs="Open Sans"/>
          <w:color w:val="auto"/>
          <w:sz w:val="22"/>
          <w:szCs w:val="22"/>
          <w:lang w:val="en-GB"/>
        </w:rPr>
      </w:pPr>
    </w:p>
    <w:p w14:paraId="4F0CA64C" w14:textId="239802D4" w:rsidR="00813B04" w:rsidRPr="001A0534" w:rsidRDefault="005C5479" w:rsidP="00A9676D">
      <w:pPr>
        <w:pStyle w:val="Default"/>
        <w:numPr>
          <w:ilvl w:val="0"/>
          <w:numId w:val="2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subcontracted organisation should agree to notify the CAMO of any changes affecting the contract as soon as practical. The CAMO should then inform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Failure to do so may invalidate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’s acceptance of the contract.</w:t>
      </w:r>
    </w:p>
    <w:p w14:paraId="454E569A" w14:textId="2825D943" w:rsidR="005C5479" w:rsidRPr="001A0534" w:rsidRDefault="005C5479" w:rsidP="00813B04">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w:t>
      </w:r>
    </w:p>
    <w:p w14:paraId="695D27BC" w14:textId="288AF0D3" w:rsidR="005C5479" w:rsidRPr="001A0534" w:rsidRDefault="005C5479" w:rsidP="00A9676D">
      <w:pPr>
        <w:pStyle w:val="Default"/>
        <w:numPr>
          <w:ilvl w:val="0"/>
          <w:numId w:val="2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Appendix II to AMC1 CAMO.A.125(d)(3) provides information on the subcontracting of continuing airworthiness management tasks. </w:t>
      </w:r>
    </w:p>
    <w:p w14:paraId="1CA4F907" w14:textId="6C5DFD83" w:rsidR="00A05A32" w:rsidRPr="001A0534" w:rsidRDefault="00A05A32" w:rsidP="005C5479">
      <w:pPr>
        <w:pStyle w:val="Default"/>
        <w:rPr>
          <w:rFonts w:ascii="Open Sans" w:hAnsi="Open Sans" w:cs="Open Sans"/>
          <w:b/>
          <w:bCs/>
          <w:color w:val="auto"/>
          <w:sz w:val="22"/>
          <w:szCs w:val="22"/>
          <w:lang w:val="en-GB"/>
        </w:rPr>
      </w:pPr>
    </w:p>
    <w:p w14:paraId="6CD368B3" w14:textId="77777777" w:rsidR="008B182D" w:rsidRPr="001A0534" w:rsidRDefault="008B182D" w:rsidP="005C5479">
      <w:pPr>
        <w:pStyle w:val="Default"/>
        <w:rPr>
          <w:rFonts w:ascii="Open Sans" w:hAnsi="Open Sans" w:cs="Open Sans"/>
          <w:b/>
          <w:bCs/>
          <w:color w:val="auto"/>
          <w:sz w:val="22"/>
          <w:szCs w:val="22"/>
          <w:lang w:val="en-GB"/>
        </w:rPr>
      </w:pPr>
    </w:p>
    <w:p w14:paraId="35CA56AD" w14:textId="027685C9" w:rsidR="005C5479" w:rsidRPr="001A0534" w:rsidRDefault="005C5479" w:rsidP="00767232">
      <w:pPr>
        <w:pStyle w:val="Heading5"/>
      </w:pPr>
      <w:r w:rsidRPr="001A0534">
        <w:t>GM1 CAMO.A.125(e)</w:t>
      </w:r>
      <w:r w:rsidR="008B182D" w:rsidRPr="001A0534">
        <w:tab/>
      </w:r>
      <w:r w:rsidRPr="001A0534">
        <w:t xml:space="preserve">Terms of approval and privileges </w:t>
      </w:r>
    </w:p>
    <w:p w14:paraId="7FC63393" w14:textId="05647A44" w:rsidR="005C5479" w:rsidRPr="001A0534" w:rsidRDefault="005C5479" w:rsidP="00A9676D">
      <w:pPr>
        <w:pStyle w:val="Default"/>
        <w:numPr>
          <w:ilvl w:val="0"/>
          <w:numId w:val="2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 organisation may be approved for the privileges of point CAMO.A.125(d) only, without the privilege to carry out airworthiness reviews. In this case, the airworthiness review can be contracted to another appropriately approved organisation. It is not mandatory that this contracted organisation is linked to an AOC holder, and it is possible to contract an appropriately approved independent CAMO which is approved for the same aircraft type. </w:t>
      </w:r>
    </w:p>
    <w:p w14:paraId="3A47C374" w14:textId="77777777" w:rsidR="00116345" w:rsidRPr="001A0534" w:rsidRDefault="00116345" w:rsidP="00116345">
      <w:pPr>
        <w:pStyle w:val="Default"/>
        <w:ind w:left="360"/>
        <w:rPr>
          <w:rFonts w:ascii="Open Sans" w:hAnsi="Open Sans" w:cs="Open Sans"/>
          <w:color w:val="auto"/>
          <w:sz w:val="22"/>
          <w:szCs w:val="22"/>
          <w:lang w:val="en-GB"/>
        </w:rPr>
      </w:pPr>
    </w:p>
    <w:p w14:paraId="71B57EDE" w14:textId="476EDD2D" w:rsidR="005C5479" w:rsidRPr="001A0534" w:rsidRDefault="005C5479" w:rsidP="00A9676D">
      <w:pPr>
        <w:pStyle w:val="Default"/>
        <w:numPr>
          <w:ilvl w:val="0"/>
          <w:numId w:val="24"/>
        </w:numPr>
        <w:rPr>
          <w:rFonts w:ascii="Open Sans" w:hAnsi="Open Sans" w:cs="Open Sans"/>
          <w:color w:val="auto"/>
          <w:sz w:val="22"/>
          <w:szCs w:val="22"/>
          <w:lang w:val="en-GB"/>
        </w:rPr>
      </w:pPr>
      <w:proofErr w:type="gramStart"/>
      <w:r w:rsidRPr="001A0534">
        <w:rPr>
          <w:rFonts w:ascii="Open Sans" w:hAnsi="Open Sans" w:cs="Open Sans"/>
          <w:color w:val="auto"/>
          <w:sz w:val="22"/>
          <w:szCs w:val="22"/>
          <w:lang w:val="en-GB"/>
        </w:rPr>
        <w:t>In order to</w:t>
      </w:r>
      <w:proofErr w:type="gramEnd"/>
      <w:r w:rsidRPr="001A0534">
        <w:rPr>
          <w:rFonts w:ascii="Open Sans" w:hAnsi="Open Sans" w:cs="Open Sans"/>
          <w:color w:val="auto"/>
          <w:sz w:val="22"/>
          <w:szCs w:val="22"/>
          <w:lang w:val="en-GB"/>
        </w:rPr>
        <w:t xml:space="preserve"> be approved for the privileges of point CAMO.A.125(e) for a particular aircraft type, it is necessary to be approved for the privileges of point CAMO.A.125(d) for that aircraft type. </w:t>
      </w:r>
    </w:p>
    <w:p w14:paraId="59FBF08A" w14:textId="77777777" w:rsidR="00116345" w:rsidRPr="001A0534" w:rsidRDefault="00116345" w:rsidP="00116345">
      <w:pPr>
        <w:pStyle w:val="Default"/>
        <w:ind w:left="360"/>
        <w:rPr>
          <w:rFonts w:ascii="Open Sans" w:hAnsi="Open Sans" w:cs="Open Sans"/>
          <w:color w:val="auto"/>
          <w:sz w:val="22"/>
          <w:szCs w:val="22"/>
          <w:lang w:val="en-GB"/>
        </w:rPr>
      </w:pPr>
    </w:p>
    <w:p w14:paraId="5AD0FD36" w14:textId="100E8240" w:rsidR="005C5479" w:rsidRPr="001A0534" w:rsidRDefault="005C5479" w:rsidP="00A9676D">
      <w:pPr>
        <w:pStyle w:val="Default"/>
        <w:numPr>
          <w:ilvl w:val="0"/>
          <w:numId w:val="2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Nevertheless, this does not necessarily mean that the organisation needs to be currently managing an aircraft type </w:t>
      </w:r>
      <w:proofErr w:type="gramStart"/>
      <w:r w:rsidRPr="001A0534">
        <w:rPr>
          <w:rFonts w:ascii="Open Sans" w:hAnsi="Open Sans" w:cs="Open Sans"/>
          <w:color w:val="auto"/>
          <w:sz w:val="22"/>
          <w:szCs w:val="22"/>
          <w:lang w:val="en-GB"/>
        </w:rPr>
        <w:t>in order to</w:t>
      </w:r>
      <w:proofErr w:type="gramEnd"/>
      <w:r w:rsidRPr="001A0534">
        <w:rPr>
          <w:rFonts w:ascii="Open Sans" w:hAnsi="Open Sans" w:cs="Open Sans"/>
          <w:color w:val="auto"/>
          <w:sz w:val="22"/>
          <w:szCs w:val="22"/>
          <w:lang w:val="en-GB"/>
        </w:rPr>
        <w:t xml:space="preserve"> be able to perform airworthiness reviews on that aircraft type. The organisation may be performing only airworthiness reviews on an aircraft type without having any customer under contract for that type. </w:t>
      </w:r>
    </w:p>
    <w:p w14:paraId="17A78674" w14:textId="77777777" w:rsidR="00116345" w:rsidRPr="001A0534" w:rsidRDefault="00116345" w:rsidP="00116345">
      <w:pPr>
        <w:pStyle w:val="Default"/>
        <w:ind w:left="360"/>
        <w:rPr>
          <w:rFonts w:ascii="Open Sans" w:hAnsi="Open Sans" w:cs="Open Sans"/>
          <w:color w:val="auto"/>
          <w:sz w:val="22"/>
          <w:szCs w:val="22"/>
          <w:lang w:val="en-GB"/>
        </w:rPr>
      </w:pPr>
    </w:p>
    <w:p w14:paraId="1E8EF67B" w14:textId="19B137D0" w:rsidR="005C5479" w:rsidRPr="001A0534" w:rsidRDefault="005C5479" w:rsidP="00A9676D">
      <w:pPr>
        <w:pStyle w:val="Default"/>
        <w:numPr>
          <w:ilvl w:val="0"/>
          <w:numId w:val="2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Furthermore, this situation should not necessarily lead to the removal of the aircraft type from the organisation approval. As a matter of fact, since in most cases the airworthiness review staff are not involved in continuing airworthiness management activities, it cannot be argued that these airworthiness review staff are going to lose their skills just because the </w:t>
      </w:r>
      <w:r w:rsidRPr="001A0534">
        <w:rPr>
          <w:rFonts w:ascii="Open Sans" w:hAnsi="Open Sans" w:cs="Open Sans"/>
          <w:color w:val="auto"/>
          <w:sz w:val="22"/>
          <w:szCs w:val="22"/>
          <w:lang w:val="en-GB"/>
        </w:rPr>
        <w:lastRenderedPageBreak/>
        <w:t xml:space="preserve">organisation is not managing a particular aircraft type. The important issue in relation to maintaining a particular aircraft type in the organisation approval is whether the organisation continuously fulfils all the </w:t>
      </w:r>
      <w:r w:rsidR="0022111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-CAMO requirements (facilities, documentation, qualified personnel, management system, etc.) required for initial approval. </w:t>
      </w:r>
    </w:p>
    <w:p w14:paraId="45EDE314" w14:textId="77777777" w:rsidR="00A05A32" w:rsidRPr="001A0534" w:rsidRDefault="00A05A32" w:rsidP="005C5479">
      <w:pPr>
        <w:pStyle w:val="Default"/>
        <w:rPr>
          <w:rFonts w:ascii="Open Sans" w:hAnsi="Open Sans" w:cs="Open Sans"/>
          <w:b/>
          <w:bCs/>
          <w:color w:val="auto"/>
          <w:sz w:val="22"/>
          <w:szCs w:val="22"/>
          <w:lang w:val="en-GB"/>
        </w:rPr>
      </w:pPr>
    </w:p>
    <w:p w14:paraId="6D929BCE" w14:textId="7F22306B" w:rsidR="005C5479" w:rsidRPr="001A0534" w:rsidRDefault="005C5479" w:rsidP="00767232">
      <w:pPr>
        <w:pStyle w:val="Heading5"/>
      </w:pPr>
      <w:r w:rsidRPr="001A0534">
        <w:t>GM1 CAMO.A.125(f)</w:t>
      </w:r>
      <w:r w:rsidR="008B182D" w:rsidRPr="001A0534">
        <w:tab/>
      </w:r>
      <w:r w:rsidRPr="001A0534">
        <w:t xml:space="preserve">Terms of approval and privileges </w:t>
      </w:r>
    </w:p>
    <w:p w14:paraId="658F13CB" w14:textId="0327EC94" w:rsidR="005C5479" w:rsidRPr="001A0534" w:rsidRDefault="005C5479" w:rsidP="005C5479">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sentence ‘for the particular aircraft for which the organisation is approved to issue the airworthiness review certificate’ contained in point CAMO.A.125(f) means that: </w:t>
      </w:r>
    </w:p>
    <w:p w14:paraId="7344EE69" w14:textId="77777777" w:rsidR="0022111B" w:rsidRPr="001A0534" w:rsidRDefault="0022111B" w:rsidP="005C5479">
      <w:pPr>
        <w:pStyle w:val="Default"/>
        <w:rPr>
          <w:rFonts w:ascii="Open Sans" w:hAnsi="Open Sans" w:cs="Open Sans"/>
          <w:color w:val="auto"/>
          <w:sz w:val="22"/>
          <w:szCs w:val="22"/>
          <w:lang w:val="en-GB"/>
        </w:rPr>
      </w:pPr>
    </w:p>
    <w:p w14:paraId="3CF73F18" w14:textId="706FCF44" w:rsidR="005C5479" w:rsidRPr="001A0534" w:rsidRDefault="005C5479" w:rsidP="00A9676D">
      <w:pPr>
        <w:pStyle w:val="Default"/>
        <w:numPr>
          <w:ilvl w:val="0"/>
          <w:numId w:val="16"/>
        </w:numPr>
        <w:spacing w:after="138"/>
        <w:ind w:left="450" w:hanging="45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w:t>
      </w:r>
      <w:r w:rsidR="0022111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aircraft used by air carriers licensed in accordance with </w:t>
      </w:r>
      <w:r w:rsidR="0022111B" w:rsidRPr="001A0534">
        <w:rPr>
          <w:rFonts w:ascii="Open Sans" w:hAnsi="Open Sans" w:cs="Open Sans"/>
          <w:color w:val="auto"/>
          <w:sz w:val="22"/>
          <w:szCs w:val="22"/>
          <w:lang w:val="en-GB"/>
        </w:rPr>
        <w:t>MCAR-</w:t>
      </w:r>
      <w:r w:rsidR="00933C14" w:rsidRPr="001A0534">
        <w:rPr>
          <w:rFonts w:ascii="Open Sans" w:hAnsi="Open Sans" w:cs="Open Sans"/>
          <w:color w:val="auto"/>
          <w:sz w:val="22"/>
          <w:szCs w:val="22"/>
          <w:lang w:val="en-GB"/>
        </w:rPr>
        <w:t>Air Operations</w:t>
      </w:r>
      <w:r w:rsidRPr="001A0534">
        <w:rPr>
          <w:rFonts w:ascii="Open Sans" w:hAnsi="Open Sans" w:cs="Open Sans"/>
          <w:color w:val="auto"/>
          <w:sz w:val="22"/>
          <w:szCs w:val="22"/>
          <w:lang w:val="en-GB"/>
        </w:rPr>
        <w:t xml:space="preserve">, and for aircraft above 2730 kg MTOM, the permit to fly can only be issued for aircraft which are in a controlled environment and are managed by that CAMO; and </w:t>
      </w:r>
    </w:p>
    <w:p w14:paraId="743C4838" w14:textId="0C6F64A8" w:rsidR="005C5479" w:rsidRPr="001A0534" w:rsidRDefault="005C5479" w:rsidP="00A9676D">
      <w:pPr>
        <w:pStyle w:val="Default"/>
        <w:numPr>
          <w:ilvl w:val="0"/>
          <w:numId w:val="16"/>
        </w:numPr>
        <w:spacing w:after="138"/>
        <w:ind w:left="450" w:hanging="45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w:t>
      </w:r>
      <w:r w:rsidR="0022111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aircraft of 2730 kg MTOM and below not used by air carriers licensed in accordance with </w:t>
      </w:r>
      <w:r w:rsidR="0022111B" w:rsidRPr="001A0534">
        <w:rPr>
          <w:rFonts w:ascii="Open Sans" w:hAnsi="Open Sans" w:cs="Open Sans"/>
          <w:color w:val="auto"/>
          <w:sz w:val="22"/>
          <w:szCs w:val="22"/>
          <w:lang w:val="en-GB"/>
        </w:rPr>
        <w:t>MCAR-</w:t>
      </w:r>
      <w:r w:rsidR="00933C14" w:rsidRPr="001A0534">
        <w:rPr>
          <w:rFonts w:ascii="Open Sans" w:hAnsi="Open Sans" w:cs="Open Sans"/>
          <w:color w:val="auto"/>
          <w:sz w:val="22"/>
          <w:szCs w:val="22"/>
          <w:lang w:val="en-GB"/>
        </w:rPr>
        <w:t>Air Operations</w:t>
      </w:r>
      <w:r w:rsidRPr="001A0534">
        <w:rPr>
          <w:rFonts w:ascii="Open Sans" w:hAnsi="Open Sans" w:cs="Open Sans"/>
          <w:color w:val="auto"/>
          <w:sz w:val="22"/>
          <w:szCs w:val="22"/>
          <w:lang w:val="en-GB"/>
        </w:rPr>
        <w:t xml:space="preserve">, and for </w:t>
      </w:r>
      <w:r w:rsidR="0022111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 aircraft, the permit to fly can be issued for any aircraft. </w:t>
      </w:r>
    </w:p>
    <w:p w14:paraId="5BF58FBE" w14:textId="77777777" w:rsidR="00F50243" w:rsidRPr="001A0534" w:rsidRDefault="00F50243" w:rsidP="00F50243">
      <w:pPr>
        <w:rPr>
          <w:rFonts w:cs="Open Sans"/>
        </w:rPr>
      </w:pPr>
    </w:p>
    <w:p w14:paraId="1F068223" w14:textId="0A16C4CC" w:rsidR="005C5479" w:rsidRPr="001A0534" w:rsidRDefault="00510C13" w:rsidP="00BB732E">
      <w:pPr>
        <w:pStyle w:val="Heading3"/>
      </w:pPr>
      <w:bookmarkStart w:id="26" w:name="_Toc99366332"/>
      <w:r w:rsidRPr="001A0534">
        <w:t>MCAR-</w:t>
      </w:r>
      <w:r w:rsidR="005C5479" w:rsidRPr="001A0534">
        <w:t>CAMO.A.130</w:t>
      </w:r>
      <w:r w:rsidR="008B182D" w:rsidRPr="001A0534">
        <w:tab/>
      </w:r>
      <w:r w:rsidR="008B182D" w:rsidRPr="001A0534">
        <w:tab/>
      </w:r>
      <w:r w:rsidR="005C5479" w:rsidRPr="001A0534">
        <w:t>Changes to the organisation</w:t>
      </w:r>
      <w:bookmarkEnd w:id="26"/>
      <w:r w:rsidR="005C5479" w:rsidRPr="001A0534">
        <w:t xml:space="preserve"> </w:t>
      </w:r>
    </w:p>
    <w:p w14:paraId="438C9A9C" w14:textId="7178E385" w:rsidR="005C5479" w:rsidRPr="001A0534" w:rsidRDefault="005C5479" w:rsidP="00A9676D">
      <w:pPr>
        <w:pStyle w:val="Default"/>
        <w:numPr>
          <w:ilvl w:val="0"/>
          <w:numId w:val="2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following changes to the organisation shall require prior approval: </w:t>
      </w:r>
    </w:p>
    <w:p w14:paraId="45BD6BE3" w14:textId="77777777" w:rsidR="006C0BD4" w:rsidRPr="001A0534" w:rsidRDefault="006C0BD4" w:rsidP="006C0BD4">
      <w:pPr>
        <w:pStyle w:val="Default"/>
        <w:ind w:left="360"/>
        <w:rPr>
          <w:rFonts w:ascii="Open Sans" w:hAnsi="Open Sans" w:cs="Open Sans"/>
          <w:color w:val="auto"/>
          <w:sz w:val="22"/>
          <w:szCs w:val="22"/>
          <w:lang w:val="en-GB"/>
        </w:rPr>
      </w:pPr>
    </w:p>
    <w:p w14:paraId="04142B2B" w14:textId="3C79C128" w:rsidR="005C5479" w:rsidRPr="001A0534" w:rsidRDefault="005C5479" w:rsidP="00A9676D">
      <w:pPr>
        <w:pStyle w:val="Default"/>
        <w:numPr>
          <w:ilvl w:val="0"/>
          <w:numId w:val="2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changes that affect the scope of the certificate or the terms of approval of the organisation; </w:t>
      </w:r>
    </w:p>
    <w:p w14:paraId="25F3EDBB" w14:textId="77777777" w:rsidR="0022111B" w:rsidRPr="001A0534" w:rsidRDefault="0022111B" w:rsidP="0022111B">
      <w:pPr>
        <w:pStyle w:val="Default"/>
        <w:ind w:left="720"/>
        <w:rPr>
          <w:rFonts w:ascii="Open Sans" w:hAnsi="Open Sans" w:cs="Open Sans"/>
          <w:color w:val="auto"/>
          <w:sz w:val="22"/>
          <w:szCs w:val="22"/>
          <w:lang w:val="en-GB"/>
        </w:rPr>
      </w:pPr>
    </w:p>
    <w:p w14:paraId="14C8B198" w14:textId="28754BBD" w:rsidR="005C5479" w:rsidRPr="001A0534" w:rsidRDefault="005C5479" w:rsidP="00A9676D">
      <w:pPr>
        <w:pStyle w:val="Default"/>
        <w:numPr>
          <w:ilvl w:val="0"/>
          <w:numId w:val="2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changes to personnel nominated in accordance with points (a)(3) to (a)(5) and (b)(2) of point CAMO.A.305; </w:t>
      </w:r>
    </w:p>
    <w:p w14:paraId="50E4D565" w14:textId="77777777" w:rsidR="0022111B" w:rsidRPr="001A0534" w:rsidRDefault="0022111B" w:rsidP="0022111B">
      <w:pPr>
        <w:pStyle w:val="Default"/>
        <w:ind w:left="720"/>
        <w:rPr>
          <w:rFonts w:ascii="Open Sans" w:hAnsi="Open Sans" w:cs="Open Sans"/>
          <w:color w:val="auto"/>
          <w:sz w:val="22"/>
          <w:szCs w:val="22"/>
          <w:lang w:val="en-GB"/>
        </w:rPr>
      </w:pPr>
    </w:p>
    <w:p w14:paraId="7251C4B2" w14:textId="36E748CF" w:rsidR="005C5479" w:rsidRPr="001A0534" w:rsidRDefault="005C5479" w:rsidP="00A9676D">
      <w:pPr>
        <w:pStyle w:val="Default"/>
        <w:numPr>
          <w:ilvl w:val="0"/>
          <w:numId w:val="2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changes to the reporting lines between the personnel nominated in accordance with points (a)(3) to (a)(5) and (b)(2) of point CAMO.A.305, and the accountable manager; </w:t>
      </w:r>
    </w:p>
    <w:p w14:paraId="7E7FDAF8" w14:textId="77777777" w:rsidR="0022111B" w:rsidRPr="001A0534" w:rsidRDefault="0022111B" w:rsidP="0022111B">
      <w:pPr>
        <w:pStyle w:val="Default"/>
        <w:ind w:left="720"/>
        <w:rPr>
          <w:rFonts w:ascii="Open Sans" w:hAnsi="Open Sans" w:cs="Open Sans"/>
          <w:color w:val="auto"/>
          <w:sz w:val="22"/>
          <w:szCs w:val="22"/>
          <w:lang w:val="en-GB"/>
        </w:rPr>
      </w:pPr>
    </w:p>
    <w:p w14:paraId="45F3CE82" w14:textId="1362B843" w:rsidR="005C5479" w:rsidRPr="001A0534" w:rsidRDefault="005C5479" w:rsidP="00A9676D">
      <w:pPr>
        <w:pStyle w:val="Default"/>
        <w:numPr>
          <w:ilvl w:val="0"/>
          <w:numId w:val="2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procedure as regards changes not requiring prior approval referred to in point (c). </w:t>
      </w:r>
    </w:p>
    <w:p w14:paraId="4D43A3E7" w14:textId="77777777" w:rsidR="006C0BD4" w:rsidRPr="001A0534" w:rsidRDefault="006C0BD4" w:rsidP="006C0BD4">
      <w:pPr>
        <w:pStyle w:val="Default"/>
        <w:ind w:left="720"/>
        <w:rPr>
          <w:rFonts w:ascii="Open Sans" w:hAnsi="Open Sans" w:cs="Open Sans"/>
          <w:color w:val="auto"/>
          <w:sz w:val="22"/>
          <w:szCs w:val="22"/>
          <w:lang w:val="en-GB"/>
        </w:rPr>
      </w:pPr>
    </w:p>
    <w:p w14:paraId="35463628" w14:textId="418F021A" w:rsidR="005C5479" w:rsidRPr="001A0534" w:rsidRDefault="005C5479" w:rsidP="00A9676D">
      <w:pPr>
        <w:pStyle w:val="Default"/>
        <w:numPr>
          <w:ilvl w:val="0"/>
          <w:numId w:val="2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any changes requiring prior approval in accordance with </w:t>
      </w:r>
      <w:r w:rsidR="008B182D" w:rsidRPr="001A0534">
        <w:rPr>
          <w:rFonts w:ascii="Open Sans" w:hAnsi="Open Sans" w:cs="Open Sans"/>
          <w:sz w:val="22"/>
          <w:szCs w:val="22"/>
          <w:lang w:val="en-GB"/>
        </w:rPr>
        <w:t>this Regulation,</w:t>
      </w:r>
      <w:r w:rsidRPr="001A0534">
        <w:rPr>
          <w:rFonts w:ascii="Open Sans" w:hAnsi="Open Sans" w:cs="Open Sans"/>
          <w:color w:val="auto"/>
          <w:sz w:val="22"/>
          <w:szCs w:val="22"/>
          <w:lang w:val="en-GB"/>
        </w:rPr>
        <w:t xml:space="preserve"> the organisation shall apply for and obtain an approval issued by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The application shall be submitted before any such change takes place, </w:t>
      </w:r>
      <w:proofErr w:type="gramStart"/>
      <w:r w:rsidRPr="001A0534">
        <w:rPr>
          <w:rFonts w:ascii="Open Sans" w:hAnsi="Open Sans" w:cs="Open Sans"/>
          <w:color w:val="auto"/>
          <w:sz w:val="22"/>
          <w:szCs w:val="22"/>
          <w:lang w:val="en-GB"/>
        </w:rPr>
        <w:t>in order to</w:t>
      </w:r>
      <w:proofErr w:type="gramEnd"/>
      <w:r w:rsidRPr="001A0534">
        <w:rPr>
          <w:rFonts w:ascii="Open Sans" w:hAnsi="Open Sans" w:cs="Open Sans"/>
          <w:color w:val="auto"/>
          <w:sz w:val="22"/>
          <w:szCs w:val="22"/>
          <w:lang w:val="en-GB"/>
        </w:rPr>
        <w:t xml:space="preserve"> enable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to determine continued compliance with </w:t>
      </w:r>
      <w:r w:rsidR="008B182D" w:rsidRPr="001A0534">
        <w:rPr>
          <w:rFonts w:ascii="Open Sans" w:hAnsi="Open Sans" w:cs="Open Sans"/>
          <w:sz w:val="22"/>
          <w:szCs w:val="22"/>
          <w:lang w:val="en-GB"/>
        </w:rPr>
        <w:t>this Regulation</w:t>
      </w:r>
      <w:r w:rsidRPr="001A0534">
        <w:rPr>
          <w:rFonts w:ascii="Open Sans" w:hAnsi="Open Sans" w:cs="Open Sans"/>
          <w:color w:val="auto"/>
          <w:sz w:val="22"/>
          <w:szCs w:val="22"/>
          <w:lang w:val="en-GB"/>
        </w:rPr>
        <w:t xml:space="preserve"> and to amend, if necessary, the organisation certificate and related terms of approval attached to it. </w:t>
      </w:r>
    </w:p>
    <w:p w14:paraId="1DC70E82" w14:textId="77777777" w:rsidR="006C0BD4" w:rsidRPr="001A0534" w:rsidRDefault="006C0BD4" w:rsidP="006C0BD4">
      <w:pPr>
        <w:pStyle w:val="Default"/>
        <w:ind w:left="360"/>
        <w:rPr>
          <w:rFonts w:ascii="Open Sans" w:hAnsi="Open Sans" w:cs="Open Sans"/>
          <w:color w:val="auto"/>
          <w:sz w:val="22"/>
          <w:szCs w:val="22"/>
          <w:lang w:val="en-GB"/>
        </w:rPr>
      </w:pPr>
    </w:p>
    <w:p w14:paraId="619869B5" w14:textId="6D5EA184" w:rsidR="005C5479" w:rsidRPr="001A0534" w:rsidRDefault="005C5479" w:rsidP="006C0BD4">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provide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with any relevant documentation. </w:t>
      </w:r>
    </w:p>
    <w:p w14:paraId="30646D9C" w14:textId="77777777" w:rsidR="006C0BD4" w:rsidRPr="001A0534" w:rsidRDefault="006C0BD4" w:rsidP="006C0BD4">
      <w:pPr>
        <w:pStyle w:val="Default"/>
        <w:ind w:left="360"/>
        <w:rPr>
          <w:rFonts w:ascii="Open Sans" w:hAnsi="Open Sans" w:cs="Open Sans"/>
          <w:color w:val="auto"/>
          <w:sz w:val="22"/>
          <w:szCs w:val="22"/>
          <w:lang w:val="en-GB"/>
        </w:rPr>
      </w:pPr>
    </w:p>
    <w:p w14:paraId="2F1C220A" w14:textId="265084FA" w:rsidR="005C5479" w:rsidRPr="001A0534" w:rsidRDefault="005C5479" w:rsidP="006C0BD4">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change shall only be implemented upon receipt of formal approval by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in accordance with point CAMO.B.330. </w:t>
      </w:r>
    </w:p>
    <w:p w14:paraId="26DF0BAE" w14:textId="77777777" w:rsidR="006C0BD4" w:rsidRPr="001A0534" w:rsidRDefault="006C0BD4" w:rsidP="006C0BD4">
      <w:pPr>
        <w:pStyle w:val="Default"/>
        <w:ind w:left="360"/>
        <w:rPr>
          <w:rFonts w:ascii="Open Sans" w:hAnsi="Open Sans" w:cs="Open Sans"/>
          <w:color w:val="auto"/>
          <w:sz w:val="22"/>
          <w:szCs w:val="22"/>
          <w:lang w:val="en-GB"/>
        </w:rPr>
      </w:pPr>
    </w:p>
    <w:p w14:paraId="6552B8F1" w14:textId="2AA79164" w:rsidR="005C5479" w:rsidRPr="001A0534" w:rsidRDefault="005C5479" w:rsidP="006C0BD4">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operate under the conditions established by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during such changes, as applicable. </w:t>
      </w:r>
    </w:p>
    <w:p w14:paraId="2874FBBE" w14:textId="77777777" w:rsidR="006C0BD4" w:rsidRPr="001A0534" w:rsidRDefault="006C0BD4" w:rsidP="006C0BD4">
      <w:pPr>
        <w:pStyle w:val="Default"/>
        <w:ind w:left="360"/>
        <w:rPr>
          <w:rFonts w:ascii="Open Sans" w:hAnsi="Open Sans" w:cs="Open Sans"/>
          <w:color w:val="auto"/>
          <w:sz w:val="22"/>
          <w:szCs w:val="22"/>
          <w:lang w:val="en-GB"/>
        </w:rPr>
      </w:pPr>
    </w:p>
    <w:p w14:paraId="318DD130" w14:textId="71EE3322" w:rsidR="005C5479" w:rsidRPr="001A0534" w:rsidRDefault="005C5479" w:rsidP="00A9676D">
      <w:pPr>
        <w:pStyle w:val="Default"/>
        <w:numPr>
          <w:ilvl w:val="0"/>
          <w:numId w:val="2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All changes not requiring prior approval shall be managed and notified to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as defined in the procedure referred to in point (b) of point CAMO.A.115 and approved by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in accordance with point (h) of point CAMO.B.310. </w:t>
      </w:r>
    </w:p>
    <w:p w14:paraId="2370EA26" w14:textId="77777777" w:rsidR="00510C13" w:rsidRPr="001A0534" w:rsidRDefault="00510C13" w:rsidP="005C5479">
      <w:pPr>
        <w:pStyle w:val="Default"/>
        <w:rPr>
          <w:rFonts w:ascii="Open Sans" w:hAnsi="Open Sans" w:cs="Open Sans"/>
          <w:b/>
          <w:bCs/>
          <w:color w:val="auto"/>
          <w:sz w:val="22"/>
          <w:szCs w:val="22"/>
          <w:lang w:val="en-GB"/>
        </w:rPr>
      </w:pPr>
    </w:p>
    <w:p w14:paraId="289EFDE6" w14:textId="661C623D" w:rsidR="005C5479" w:rsidRPr="001A0534" w:rsidRDefault="005C5479" w:rsidP="00767232">
      <w:pPr>
        <w:pStyle w:val="Heading5"/>
      </w:pPr>
      <w:r w:rsidRPr="001A0534">
        <w:t>AMC1 CAMO.A.130</w:t>
      </w:r>
      <w:r w:rsidR="008B182D" w:rsidRPr="001A0534">
        <w:tab/>
      </w:r>
      <w:r w:rsidR="008B182D" w:rsidRPr="001A0534">
        <w:tab/>
      </w:r>
      <w:r w:rsidRPr="001A0534">
        <w:t xml:space="preserve">Changes to the organisation </w:t>
      </w:r>
    </w:p>
    <w:p w14:paraId="068BED6C" w14:textId="2FB98F90" w:rsidR="005C5479" w:rsidRPr="001A0534" w:rsidRDefault="005C5479" w:rsidP="005C5479">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APPLICATION TIME FRAMES </w:t>
      </w:r>
    </w:p>
    <w:p w14:paraId="7CC54580" w14:textId="77777777" w:rsidR="0022111B" w:rsidRPr="001A0534" w:rsidRDefault="0022111B" w:rsidP="005C5479">
      <w:pPr>
        <w:pStyle w:val="Default"/>
        <w:rPr>
          <w:rFonts w:ascii="Open Sans" w:hAnsi="Open Sans" w:cs="Open Sans"/>
          <w:color w:val="auto"/>
          <w:sz w:val="22"/>
          <w:szCs w:val="22"/>
          <w:lang w:val="en-GB"/>
        </w:rPr>
      </w:pPr>
    </w:p>
    <w:p w14:paraId="5A4B05FD" w14:textId="77777777" w:rsidR="00AF659D" w:rsidRPr="001A0534" w:rsidRDefault="005C5479" w:rsidP="00A9676D">
      <w:pPr>
        <w:pStyle w:val="Default"/>
        <w:numPr>
          <w:ilvl w:val="0"/>
          <w:numId w:val="27"/>
        </w:numPr>
        <w:rPr>
          <w:rFonts w:ascii="Open Sans" w:hAnsi="Open Sans" w:cs="Open Sans"/>
          <w:color w:val="auto"/>
          <w:sz w:val="22"/>
          <w:szCs w:val="22"/>
          <w:lang w:val="en-GB"/>
        </w:rPr>
      </w:pPr>
      <w:r w:rsidRPr="001A0534">
        <w:rPr>
          <w:rFonts w:ascii="Open Sans" w:hAnsi="Open Sans" w:cs="Open Sans"/>
          <w:color w:val="auto"/>
          <w:sz w:val="22"/>
          <w:szCs w:val="22"/>
          <w:lang w:val="en-GB"/>
        </w:rPr>
        <w:t>The application for the amendment of an organisation certificate should be submitted at least 30 working days before the date of the intended changes.</w:t>
      </w:r>
    </w:p>
    <w:p w14:paraId="41200C32" w14:textId="4AC74912" w:rsidR="005C5479" w:rsidRPr="001A0534" w:rsidRDefault="005C5479" w:rsidP="00AF659D">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w:t>
      </w:r>
    </w:p>
    <w:p w14:paraId="0580AA57" w14:textId="5E0A375D" w:rsidR="005C5479" w:rsidRPr="001A0534" w:rsidRDefault="005C5479" w:rsidP="00A9676D">
      <w:pPr>
        <w:pStyle w:val="Default"/>
        <w:numPr>
          <w:ilvl w:val="0"/>
          <w:numId w:val="2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 the case of a planned change of a nominated person, the organisation should inform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at least 20 working days before the date of the proposed change. </w:t>
      </w:r>
    </w:p>
    <w:p w14:paraId="62769DC8" w14:textId="77777777" w:rsidR="00AF659D" w:rsidRPr="001A0534" w:rsidRDefault="00AF659D" w:rsidP="00AF659D">
      <w:pPr>
        <w:pStyle w:val="Default"/>
        <w:ind w:left="360"/>
        <w:rPr>
          <w:rFonts w:ascii="Open Sans" w:hAnsi="Open Sans" w:cs="Open Sans"/>
          <w:color w:val="auto"/>
          <w:sz w:val="22"/>
          <w:szCs w:val="22"/>
          <w:lang w:val="en-GB"/>
        </w:rPr>
      </w:pPr>
    </w:p>
    <w:p w14:paraId="0C08E625" w14:textId="48FAD928" w:rsidR="00E00F6D" w:rsidRPr="001A0534" w:rsidRDefault="005C5479" w:rsidP="00A9676D">
      <w:pPr>
        <w:pStyle w:val="ListParagraph"/>
        <w:numPr>
          <w:ilvl w:val="0"/>
          <w:numId w:val="27"/>
        </w:numPr>
        <w:rPr>
          <w:rFonts w:cs="Open Sans"/>
        </w:rPr>
      </w:pPr>
      <w:r w:rsidRPr="001A0534">
        <w:rPr>
          <w:rFonts w:cs="Open Sans"/>
        </w:rPr>
        <w:t xml:space="preserve">Unforeseen changes should be notified at the earliest opportunity, </w:t>
      </w:r>
      <w:proofErr w:type="gramStart"/>
      <w:r w:rsidRPr="001A0534">
        <w:rPr>
          <w:rFonts w:cs="Open Sans"/>
        </w:rPr>
        <w:t>in order to</w:t>
      </w:r>
      <w:proofErr w:type="gramEnd"/>
      <w:r w:rsidRPr="001A0534">
        <w:rPr>
          <w:rFonts w:cs="Open Sans"/>
        </w:rPr>
        <w:t xml:space="preserve"> enable the </w:t>
      </w:r>
      <w:r w:rsidR="0022111B" w:rsidRPr="001A0534">
        <w:rPr>
          <w:rFonts w:cs="Open Sans"/>
        </w:rPr>
        <w:t>CAA</w:t>
      </w:r>
      <w:r w:rsidRPr="001A0534">
        <w:rPr>
          <w:rFonts w:cs="Open Sans"/>
        </w:rPr>
        <w:t xml:space="preserve"> to determine whether there is continued compliance with the applicable requirements, and to amend, if necessary, the organisation certificate and related terms of approval.</w:t>
      </w:r>
    </w:p>
    <w:p w14:paraId="1B19BF91" w14:textId="7720E10A" w:rsidR="005C5479" w:rsidRPr="001A0534" w:rsidRDefault="005C5479" w:rsidP="005C5479">
      <w:pPr>
        <w:rPr>
          <w:rFonts w:cs="Open Sans"/>
        </w:rPr>
      </w:pPr>
    </w:p>
    <w:p w14:paraId="17408811" w14:textId="1C2BB2CE" w:rsidR="005C5479" w:rsidRPr="001A0534" w:rsidRDefault="005C5479" w:rsidP="00767232">
      <w:pPr>
        <w:pStyle w:val="Heading5"/>
      </w:pPr>
      <w:r w:rsidRPr="001A0534">
        <w:t>AMC2 CAMO.A.130</w:t>
      </w:r>
      <w:r w:rsidR="008B182D" w:rsidRPr="001A0534">
        <w:tab/>
      </w:r>
      <w:r w:rsidR="008B182D" w:rsidRPr="001A0534">
        <w:tab/>
      </w:r>
      <w:r w:rsidRPr="001A0534">
        <w:t xml:space="preserve">Changes to the organisation </w:t>
      </w:r>
    </w:p>
    <w:p w14:paraId="152474EA" w14:textId="224200F5" w:rsidR="005C5479" w:rsidRPr="001A0534" w:rsidRDefault="005C5479" w:rsidP="005C5479">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MANAGEMENT OF CHANGES </w:t>
      </w:r>
    </w:p>
    <w:p w14:paraId="592B7019" w14:textId="77777777" w:rsidR="00AF659D" w:rsidRPr="001A0534" w:rsidRDefault="00AF659D" w:rsidP="005C5479">
      <w:pPr>
        <w:pStyle w:val="Default"/>
        <w:rPr>
          <w:rFonts w:ascii="Open Sans" w:hAnsi="Open Sans" w:cs="Open Sans"/>
          <w:color w:val="auto"/>
          <w:sz w:val="22"/>
          <w:szCs w:val="22"/>
          <w:lang w:val="en-GB"/>
        </w:rPr>
      </w:pPr>
    </w:p>
    <w:p w14:paraId="32A5F8BE" w14:textId="5A699C5C" w:rsidR="005C5479" w:rsidRPr="001A0534" w:rsidRDefault="005C5479" w:rsidP="005C5479">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should manage the safety risks related to any changes to the organisation in accordance with AMC1 CAMO.A.200(a)(3) point (e). For changes requiring prior approval, it should conduct a risk assessment and provide it to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upon request. </w:t>
      </w:r>
    </w:p>
    <w:p w14:paraId="4A06908C" w14:textId="77777777" w:rsidR="00510C13" w:rsidRPr="001A0534" w:rsidRDefault="00510C13" w:rsidP="005C5479">
      <w:pPr>
        <w:pStyle w:val="Default"/>
        <w:rPr>
          <w:rFonts w:ascii="Open Sans" w:hAnsi="Open Sans" w:cs="Open Sans"/>
          <w:b/>
          <w:bCs/>
          <w:color w:val="auto"/>
          <w:sz w:val="22"/>
          <w:szCs w:val="22"/>
          <w:lang w:val="en-GB"/>
        </w:rPr>
      </w:pPr>
    </w:p>
    <w:p w14:paraId="244472A8" w14:textId="6E4724EB" w:rsidR="005C5479" w:rsidRPr="001A0534" w:rsidRDefault="005C5479" w:rsidP="00767232">
      <w:pPr>
        <w:pStyle w:val="Heading5"/>
      </w:pPr>
      <w:r w:rsidRPr="001A0534">
        <w:t>GM1 CAMO.A.130</w:t>
      </w:r>
      <w:r w:rsidR="008B182D" w:rsidRPr="001A0534">
        <w:tab/>
      </w:r>
      <w:r w:rsidR="008B182D" w:rsidRPr="001A0534">
        <w:tab/>
      </w:r>
      <w:r w:rsidRPr="001A0534">
        <w:t xml:space="preserve">Changes to the organisation </w:t>
      </w:r>
    </w:p>
    <w:p w14:paraId="2AEFA206" w14:textId="77777777" w:rsidR="005C5479" w:rsidRPr="001A0534" w:rsidRDefault="005C5479" w:rsidP="005C5479">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CHANGES REQUIRING OR NOT REQUIRING PRIOR APPROVAL </w:t>
      </w:r>
    </w:p>
    <w:p w14:paraId="0C06A70D" w14:textId="77777777" w:rsidR="00AF659D" w:rsidRPr="001A0534" w:rsidRDefault="00AF659D" w:rsidP="005C5479">
      <w:pPr>
        <w:pStyle w:val="Default"/>
        <w:rPr>
          <w:rFonts w:ascii="Open Sans" w:hAnsi="Open Sans" w:cs="Open Sans"/>
          <w:color w:val="auto"/>
          <w:sz w:val="22"/>
          <w:szCs w:val="22"/>
          <w:lang w:val="en-GB"/>
        </w:rPr>
      </w:pPr>
    </w:p>
    <w:p w14:paraId="46278F14" w14:textId="29351768" w:rsidR="005C5479" w:rsidRPr="001A0534" w:rsidRDefault="005C5479" w:rsidP="005C5479">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rule point CAMO.A.130 is structured as follows: </w:t>
      </w:r>
    </w:p>
    <w:p w14:paraId="6042A5A9" w14:textId="77777777" w:rsidR="00AF659D" w:rsidRPr="001A0534" w:rsidRDefault="00AF659D" w:rsidP="005C5479">
      <w:pPr>
        <w:pStyle w:val="Default"/>
        <w:rPr>
          <w:rFonts w:ascii="Open Sans" w:hAnsi="Open Sans" w:cs="Open Sans"/>
          <w:color w:val="auto"/>
          <w:sz w:val="22"/>
          <w:szCs w:val="22"/>
          <w:lang w:val="en-GB"/>
        </w:rPr>
      </w:pPr>
    </w:p>
    <w:p w14:paraId="76A8D65E" w14:textId="20A0648B" w:rsidR="005C5479" w:rsidRPr="001A0534" w:rsidRDefault="005C5479" w:rsidP="00A9676D">
      <w:pPr>
        <w:pStyle w:val="Default"/>
        <w:numPr>
          <w:ilvl w:val="0"/>
          <w:numId w:val="16"/>
        </w:numPr>
        <w:spacing w:after="135"/>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Point (a) introduces an obligation of prior approval (by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for specific cases listed under (1) to (4). </w:t>
      </w:r>
    </w:p>
    <w:p w14:paraId="4634C7C3" w14:textId="74CFB87C" w:rsidR="005C5479" w:rsidRPr="001A0534" w:rsidRDefault="005C5479" w:rsidP="00A9676D">
      <w:pPr>
        <w:pStyle w:val="Default"/>
        <w:numPr>
          <w:ilvl w:val="0"/>
          <w:numId w:val="16"/>
        </w:numPr>
        <w:spacing w:after="135"/>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Point (b) address all instances (including (a)) where the Regulation explicitly requires an approval by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(e.g. CAME procedure for the completion of an airworthiness review under supervision, ref. CAMO.A.310(c)). Changes relevant to these instances should be considered as changes requiring a prior approval (see list in GM1 CAMO.A.130(b)), unless otherwise specified by the Regulation. </w:t>
      </w:r>
    </w:p>
    <w:p w14:paraId="71E0682B" w14:textId="43183F74" w:rsidR="005C5479" w:rsidRPr="001A0534" w:rsidRDefault="005C5479" w:rsidP="00A9676D">
      <w:pPr>
        <w:pStyle w:val="Default"/>
        <w:numPr>
          <w:ilvl w:val="0"/>
          <w:numId w:val="16"/>
        </w:numPr>
        <w:spacing w:after="135"/>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Point (b) also indicates how all changes requiring prior approval are to be handled. </w:t>
      </w:r>
    </w:p>
    <w:p w14:paraId="49091BC7" w14:textId="581D197E" w:rsidR="005C5479" w:rsidRPr="001A0534" w:rsidRDefault="005C5479" w:rsidP="00A9676D">
      <w:pPr>
        <w:pStyle w:val="Default"/>
        <w:numPr>
          <w:ilvl w:val="0"/>
          <w:numId w:val="16"/>
        </w:numPr>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Point (c) introduces the possibility to agree with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that certain changes to the organisation (other than those covered by (a) or (b)) can be implemented without prior approval depending on the compliance and safety performance of the organisation, </w:t>
      </w:r>
      <w:proofErr w:type="gramStart"/>
      <w:r w:rsidRPr="001A0534">
        <w:rPr>
          <w:rFonts w:ascii="Open Sans" w:hAnsi="Open Sans" w:cs="Open Sans"/>
          <w:color w:val="auto"/>
          <w:sz w:val="22"/>
          <w:szCs w:val="22"/>
          <w:lang w:val="en-GB"/>
        </w:rPr>
        <w:t>and in particular, on</w:t>
      </w:r>
      <w:proofErr w:type="gramEnd"/>
      <w:r w:rsidRPr="001A0534">
        <w:rPr>
          <w:rFonts w:ascii="Open Sans" w:hAnsi="Open Sans" w:cs="Open Sans"/>
          <w:color w:val="auto"/>
          <w:sz w:val="22"/>
          <w:szCs w:val="22"/>
          <w:lang w:val="en-GB"/>
        </w:rPr>
        <w:t xml:space="preserve"> its capability to apply change management principles. </w:t>
      </w:r>
    </w:p>
    <w:p w14:paraId="7D7B7955" w14:textId="79779C0D" w:rsidR="005C5479" w:rsidRPr="001A0534" w:rsidRDefault="005C5479" w:rsidP="005C5479">
      <w:pPr>
        <w:pStyle w:val="Default"/>
        <w:rPr>
          <w:rFonts w:ascii="Open Sans" w:hAnsi="Open Sans" w:cs="Open Sans"/>
          <w:color w:val="auto"/>
          <w:sz w:val="22"/>
          <w:szCs w:val="22"/>
          <w:lang w:val="en-GB"/>
        </w:rPr>
      </w:pPr>
    </w:p>
    <w:p w14:paraId="7CAA84D9" w14:textId="77777777" w:rsidR="008B182D" w:rsidRPr="001A0534" w:rsidRDefault="008B182D" w:rsidP="005C5479">
      <w:pPr>
        <w:pStyle w:val="Default"/>
        <w:rPr>
          <w:rFonts w:ascii="Open Sans" w:hAnsi="Open Sans" w:cs="Open Sans"/>
          <w:color w:val="auto"/>
          <w:sz w:val="22"/>
          <w:szCs w:val="22"/>
          <w:lang w:val="en-GB"/>
        </w:rPr>
      </w:pPr>
    </w:p>
    <w:p w14:paraId="04EA9C22" w14:textId="17DEDF27" w:rsidR="005C5479" w:rsidRPr="001A0534" w:rsidRDefault="005C5479" w:rsidP="00767232">
      <w:pPr>
        <w:pStyle w:val="Heading5"/>
      </w:pPr>
      <w:r w:rsidRPr="001A0534">
        <w:t>GM1 CAMO.A.130(a)(1)</w:t>
      </w:r>
      <w:r w:rsidR="008B182D" w:rsidRPr="001A0534">
        <w:tab/>
      </w:r>
      <w:r w:rsidRPr="001A0534">
        <w:t xml:space="preserve">Changes to the organisation </w:t>
      </w:r>
    </w:p>
    <w:p w14:paraId="07AD6E25" w14:textId="77777777" w:rsidR="005C5479" w:rsidRPr="001A0534" w:rsidRDefault="005C5479" w:rsidP="005C5479">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CHANGES THAT AFFECT THE SCOPE OF THE CERTIFICATE OR THE TERMS OF APPROVAL </w:t>
      </w:r>
    </w:p>
    <w:p w14:paraId="2803240D" w14:textId="77777777" w:rsidR="00AF659D" w:rsidRPr="001A0534" w:rsidRDefault="00AF659D" w:rsidP="005C5479">
      <w:pPr>
        <w:pStyle w:val="Default"/>
        <w:rPr>
          <w:rFonts w:ascii="Open Sans" w:hAnsi="Open Sans" w:cs="Open Sans"/>
          <w:color w:val="auto"/>
          <w:sz w:val="22"/>
          <w:szCs w:val="22"/>
          <w:lang w:val="en-GB"/>
        </w:rPr>
      </w:pPr>
    </w:p>
    <w:p w14:paraId="23672662" w14:textId="2B8CE3E3" w:rsidR="005C5479" w:rsidRPr="001A0534" w:rsidRDefault="005C5479" w:rsidP="005C5479">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Typical examples of such changes are listed below (not exhaustive): </w:t>
      </w:r>
    </w:p>
    <w:p w14:paraId="570F57DA" w14:textId="77777777" w:rsidR="00AF659D" w:rsidRPr="001A0534" w:rsidRDefault="00AF659D" w:rsidP="005C5479">
      <w:pPr>
        <w:pStyle w:val="Default"/>
        <w:rPr>
          <w:rFonts w:ascii="Open Sans" w:hAnsi="Open Sans" w:cs="Open Sans"/>
          <w:color w:val="auto"/>
          <w:sz w:val="22"/>
          <w:szCs w:val="22"/>
          <w:lang w:val="en-GB"/>
        </w:rPr>
      </w:pPr>
    </w:p>
    <w:p w14:paraId="47384622" w14:textId="73AD3F15" w:rsidR="005C5479" w:rsidRPr="001A0534" w:rsidRDefault="005C5479" w:rsidP="00A9676D">
      <w:pPr>
        <w:pStyle w:val="Default"/>
        <w:numPr>
          <w:ilvl w:val="0"/>
          <w:numId w:val="2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name of the organisation; </w:t>
      </w:r>
    </w:p>
    <w:p w14:paraId="5859FEB7" w14:textId="77777777" w:rsidR="00F82004" w:rsidRPr="001A0534" w:rsidRDefault="00F82004" w:rsidP="00F82004">
      <w:pPr>
        <w:pStyle w:val="Default"/>
        <w:ind w:left="360"/>
        <w:rPr>
          <w:rFonts w:ascii="Open Sans" w:hAnsi="Open Sans" w:cs="Open Sans"/>
          <w:color w:val="auto"/>
          <w:sz w:val="22"/>
          <w:szCs w:val="22"/>
          <w:lang w:val="en-GB"/>
        </w:rPr>
      </w:pPr>
    </w:p>
    <w:p w14:paraId="54E75999" w14:textId="3968F25F" w:rsidR="005C5479" w:rsidRPr="001A0534" w:rsidRDefault="005C5479" w:rsidP="00A9676D">
      <w:pPr>
        <w:pStyle w:val="Default"/>
        <w:numPr>
          <w:ilvl w:val="0"/>
          <w:numId w:val="2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organisation’s principal place of business; </w:t>
      </w:r>
    </w:p>
    <w:p w14:paraId="0A2707C6" w14:textId="77777777" w:rsidR="00F82004" w:rsidRPr="001A0534" w:rsidRDefault="00F82004" w:rsidP="00F82004">
      <w:pPr>
        <w:pStyle w:val="Default"/>
        <w:ind w:left="360"/>
        <w:rPr>
          <w:rFonts w:ascii="Open Sans" w:hAnsi="Open Sans" w:cs="Open Sans"/>
          <w:color w:val="auto"/>
          <w:sz w:val="22"/>
          <w:szCs w:val="22"/>
          <w:lang w:val="en-GB"/>
        </w:rPr>
      </w:pPr>
    </w:p>
    <w:p w14:paraId="4A6514DA" w14:textId="1D811A07" w:rsidR="005C5479" w:rsidRPr="001A0534" w:rsidRDefault="005C5479" w:rsidP="00A9676D">
      <w:pPr>
        <w:pStyle w:val="Default"/>
        <w:numPr>
          <w:ilvl w:val="0"/>
          <w:numId w:val="2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additional aircraft type/series/group; </w:t>
      </w:r>
    </w:p>
    <w:p w14:paraId="7CD02F3E" w14:textId="77777777" w:rsidR="00F82004" w:rsidRPr="001A0534" w:rsidRDefault="00F82004" w:rsidP="00F82004">
      <w:pPr>
        <w:pStyle w:val="Default"/>
        <w:ind w:left="360"/>
        <w:rPr>
          <w:rFonts w:ascii="Open Sans" w:hAnsi="Open Sans" w:cs="Open Sans"/>
          <w:color w:val="auto"/>
          <w:sz w:val="22"/>
          <w:szCs w:val="22"/>
          <w:lang w:val="en-GB"/>
        </w:rPr>
      </w:pPr>
    </w:p>
    <w:p w14:paraId="22DDD9F8" w14:textId="48EC010A" w:rsidR="005C5479" w:rsidRPr="001A0534" w:rsidRDefault="005C5479" w:rsidP="00A9676D">
      <w:pPr>
        <w:pStyle w:val="Default"/>
        <w:numPr>
          <w:ilvl w:val="0"/>
          <w:numId w:val="2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accountable manager referred to in point CAMO.A.305(a); </w:t>
      </w:r>
    </w:p>
    <w:p w14:paraId="255F2C7A" w14:textId="77777777" w:rsidR="00F82004" w:rsidRPr="001A0534" w:rsidRDefault="00F82004" w:rsidP="00F82004">
      <w:pPr>
        <w:pStyle w:val="Default"/>
        <w:ind w:left="360"/>
        <w:rPr>
          <w:rFonts w:ascii="Open Sans" w:hAnsi="Open Sans" w:cs="Open Sans"/>
          <w:color w:val="auto"/>
          <w:sz w:val="22"/>
          <w:szCs w:val="22"/>
          <w:lang w:val="en-GB"/>
        </w:rPr>
      </w:pPr>
    </w:p>
    <w:p w14:paraId="33FFD2B7" w14:textId="7FEECB8E" w:rsidR="005C5479" w:rsidRPr="001A0534" w:rsidRDefault="005C5479" w:rsidP="00A9676D">
      <w:pPr>
        <w:pStyle w:val="Default"/>
        <w:numPr>
          <w:ilvl w:val="0"/>
          <w:numId w:val="28"/>
        </w:numPr>
        <w:rPr>
          <w:rFonts w:ascii="Open Sans" w:hAnsi="Open Sans" w:cs="Open Sans"/>
          <w:color w:val="auto"/>
          <w:sz w:val="22"/>
          <w:szCs w:val="22"/>
          <w:lang w:val="en-GB"/>
        </w:rPr>
      </w:pPr>
      <w:r w:rsidRPr="001A0534">
        <w:rPr>
          <w:rFonts w:ascii="Open Sans" w:hAnsi="Open Sans" w:cs="Open Sans"/>
          <w:color w:val="auto"/>
          <w:sz w:val="22"/>
          <w:szCs w:val="22"/>
          <w:lang w:val="en-GB"/>
        </w:rPr>
        <w:t>additional subcontracted organisation</w:t>
      </w:r>
      <w:r w:rsidR="00CF5742">
        <w:rPr>
          <w:rFonts w:ascii="Open Sans" w:hAnsi="Open Sans" w:cs="Open Sans"/>
          <w:color w:val="auto"/>
          <w:sz w:val="22"/>
          <w:szCs w:val="22"/>
          <w:lang w:val="en-GB"/>
        </w:rPr>
        <w:t>;</w:t>
      </w:r>
      <w:r w:rsidRPr="001A0534">
        <w:rPr>
          <w:rFonts w:ascii="Open Sans" w:hAnsi="Open Sans" w:cs="Open Sans"/>
          <w:color w:val="auto"/>
          <w:sz w:val="22"/>
          <w:szCs w:val="22"/>
          <w:lang w:val="en-GB"/>
        </w:rPr>
        <w:t xml:space="preserve"> </w:t>
      </w:r>
    </w:p>
    <w:p w14:paraId="26EC13DD" w14:textId="77777777" w:rsidR="00CF5742" w:rsidRDefault="00CF5742" w:rsidP="005C5479">
      <w:pPr>
        <w:pStyle w:val="Default"/>
        <w:rPr>
          <w:rFonts w:ascii="Open Sans" w:hAnsi="Open Sans" w:cs="Open Sans"/>
          <w:color w:val="auto"/>
          <w:sz w:val="22"/>
          <w:szCs w:val="22"/>
          <w:lang w:val="en-GB"/>
        </w:rPr>
      </w:pPr>
    </w:p>
    <w:p w14:paraId="18FE6829" w14:textId="149A3779" w:rsidR="00510C13" w:rsidRPr="00377488" w:rsidRDefault="00CF5742" w:rsidP="00A9676D">
      <w:pPr>
        <w:pStyle w:val="Default"/>
        <w:numPr>
          <w:ilvl w:val="0"/>
          <w:numId w:val="28"/>
        </w:numPr>
        <w:rPr>
          <w:rFonts w:ascii="Open Sans" w:hAnsi="Open Sans" w:cs="Open Sans"/>
          <w:color w:val="auto"/>
          <w:sz w:val="22"/>
          <w:szCs w:val="22"/>
          <w:highlight w:val="green"/>
          <w:lang w:val="en-GB"/>
        </w:rPr>
      </w:pPr>
      <w:r w:rsidRPr="00377488">
        <w:rPr>
          <w:rFonts w:ascii="Open Sans" w:hAnsi="Open Sans" w:cs="Open Sans"/>
          <w:color w:val="auto"/>
          <w:sz w:val="22"/>
          <w:szCs w:val="22"/>
          <w:highlight w:val="green"/>
          <w:lang w:val="en-GB"/>
        </w:rPr>
        <w:t>contracts between the CAMO and operators forming part of a single air carrier business grouping, in accordance with point M.A.201(ea)</w:t>
      </w:r>
      <w:r w:rsidR="00685B87" w:rsidRPr="00377488">
        <w:rPr>
          <w:rFonts w:ascii="Open Sans" w:hAnsi="Open Sans" w:cs="Open Sans"/>
          <w:color w:val="auto"/>
          <w:sz w:val="22"/>
          <w:szCs w:val="22"/>
          <w:highlight w:val="green"/>
          <w:lang w:val="en-GB"/>
        </w:rPr>
        <w:t>.</w:t>
      </w:r>
    </w:p>
    <w:p w14:paraId="2B4EB56D" w14:textId="77777777" w:rsidR="00CF5742" w:rsidRPr="00CF5742" w:rsidRDefault="00CF5742" w:rsidP="005C5479">
      <w:pPr>
        <w:pStyle w:val="Default"/>
        <w:rPr>
          <w:rFonts w:ascii="Open Sans" w:hAnsi="Open Sans" w:cs="Open Sans"/>
          <w:color w:val="auto"/>
          <w:sz w:val="22"/>
          <w:szCs w:val="22"/>
          <w:lang w:val="en-GB"/>
        </w:rPr>
      </w:pPr>
    </w:p>
    <w:p w14:paraId="7843853A" w14:textId="059AA6D2" w:rsidR="005C5479" w:rsidRPr="001A0534" w:rsidRDefault="005C5479" w:rsidP="00767232">
      <w:pPr>
        <w:pStyle w:val="Heading5"/>
      </w:pPr>
      <w:r w:rsidRPr="001A0534">
        <w:t xml:space="preserve">GM2 CAMO.A.130(a)(1) Changes to the organisation </w:t>
      </w:r>
    </w:p>
    <w:p w14:paraId="2AE62F97" w14:textId="143157D7" w:rsidR="005C5479" w:rsidRPr="001A0534" w:rsidRDefault="005C5479" w:rsidP="005C5479">
      <w:pPr>
        <w:pStyle w:val="Default"/>
        <w:rPr>
          <w:rFonts w:ascii="Open Sans" w:hAnsi="Open Sans" w:cs="Open Sans"/>
          <w:b/>
          <w:bCs/>
          <w:color w:val="auto"/>
          <w:sz w:val="22"/>
          <w:szCs w:val="22"/>
          <w:lang w:val="en-GB"/>
        </w:rPr>
      </w:pPr>
      <w:r w:rsidRPr="001A0534">
        <w:rPr>
          <w:rFonts w:ascii="Open Sans" w:hAnsi="Open Sans" w:cs="Open Sans"/>
          <w:b/>
          <w:bCs/>
          <w:color w:val="auto"/>
          <w:sz w:val="22"/>
          <w:szCs w:val="22"/>
          <w:lang w:val="en-GB"/>
        </w:rPr>
        <w:t xml:space="preserve">CHANGE OF THE NAME OF THE ORGANISATION </w:t>
      </w:r>
    </w:p>
    <w:p w14:paraId="440383BC" w14:textId="77777777" w:rsidR="00AB6461" w:rsidRPr="001A0534" w:rsidRDefault="00AB6461" w:rsidP="005C5479">
      <w:pPr>
        <w:pStyle w:val="Default"/>
        <w:rPr>
          <w:rFonts w:ascii="Open Sans" w:hAnsi="Open Sans" w:cs="Open Sans"/>
          <w:color w:val="auto"/>
          <w:sz w:val="22"/>
          <w:szCs w:val="22"/>
          <w:lang w:val="en-GB"/>
        </w:rPr>
      </w:pPr>
    </w:p>
    <w:p w14:paraId="5BBC7EEF" w14:textId="5884051A" w:rsidR="005C5479" w:rsidRPr="001A0534" w:rsidRDefault="005C5479" w:rsidP="005C5479">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change of the name requires the organisation to submit a new application as a matter of urgency. </w:t>
      </w:r>
    </w:p>
    <w:p w14:paraId="5BC4A87C" w14:textId="77777777" w:rsidR="00AB6461" w:rsidRPr="001A0534" w:rsidRDefault="00AB6461" w:rsidP="005C5479">
      <w:pPr>
        <w:pStyle w:val="Default"/>
        <w:rPr>
          <w:rFonts w:ascii="Open Sans" w:hAnsi="Open Sans" w:cs="Open Sans"/>
          <w:color w:val="auto"/>
          <w:sz w:val="22"/>
          <w:szCs w:val="22"/>
          <w:lang w:val="en-GB"/>
        </w:rPr>
      </w:pPr>
    </w:p>
    <w:p w14:paraId="43664707" w14:textId="6F67E630" w:rsidR="005C5479" w:rsidRPr="001A0534" w:rsidRDefault="005C5479" w:rsidP="005C5479">
      <w:pPr>
        <w:rPr>
          <w:rFonts w:cs="Open Sans"/>
        </w:rPr>
      </w:pPr>
      <w:r w:rsidRPr="001A0534">
        <w:rPr>
          <w:rFonts w:cs="Open Sans"/>
        </w:rPr>
        <w:t xml:space="preserve">If this is the only change to report, the new application can be accompanied by a copy of the documentation that was previously submitted to the </w:t>
      </w:r>
      <w:r w:rsidR="0022111B" w:rsidRPr="001A0534">
        <w:rPr>
          <w:rFonts w:cs="Open Sans"/>
        </w:rPr>
        <w:t>CAA</w:t>
      </w:r>
      <w:r w:rsidRPr="001A0534">
        <w:rPr>
          <w:rFonts w:cs="Open Sans"/>
        </w:rPr>
        <w:t xml:space="preserve"> under the previous name, as a means of demonstrating how the organisation complies with the applicable requirements.</w:t>
      </w:r>
    </w:p>
    <w:p w14:paraId="5634B19C" w14:textId="4FB89E2C" w:rsidR="005C5479" w:rsidRPr="001A0534" w:rsidRDefault="005C5479" w:rsidP="005C5479">
      <w:pPr>
        <w:rPr>
          <w:rFonts w:cs="Open Sans"/>
        </w:rPr>
      </w:pPr>
    </w:p>
    <w:p w14:paraId="20F04B59" w14:textId="77777777" w:rsidR="005C5479" w:rsidRPr="001A0534" w:rsidRDefault="005C5479" w:rsidP="00767232">
      <w:pPr>
        <w:pStyle w:val="Heading5"/>
      </w:pPr>
      <w:r w:rsidRPr="001A0534">
        <w:t xml:space="preserve">GM1 CAMO.A.130(b) Changes to the organisation </w:t>
      </w:r>
    </w:p>
    <w:p w14:paraId="0DA1751A" w14:textId="12CC35B9" w:rsidR="005C5479" w:rsidRPr="001A0534" w:rsidRDefault="005C5479" w:rsidP="005C5479">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CHANGES REQUIRING PRIOR APPROV</w:t>
      </w:r>
      <w:r w:rsidR="00375FE1" w:rsidRPr="001A0534">
        <w:rPr>
          <w:rFonts w:ascii="Open Sans Semibold" w:hAnsi="Open Sans Semibold" w:cs="Open Sans Semibold"/>
          <w:color w:val="auto"/>
          <w:sz w:val="22"/>
          <w:szCs w:val="22"/>
          <w:lang w:val="en-GB"/>
        </w:rPr>
        <w:t xml:space="preserve">AL (OTHER THAN THOSE COVERED BY </w:t>
      </w:r>
      <w:r w:rsidRPr="001A0534">
        <w:rPr>
          <w:rFonts w:ascii="Open Sans Semibold" w:hAnsi="Open Sans Semibold" w:cs="Open Sans Semibold"/>
          <w:color w:val="auto"/>
          <w:sz w:val="22"/>
          <w:szCs w:val="22"/>
          <w:lang w:val="en-GB"/>
        </w:rPr>
        <w:t xml:space="preserve">CAMO.A.130(a)) </w:t>
      </w:r>
    </w:p>
    <w:p w14:paraId="3F35BFBE" w14:textId="77777777" w:rsidR="00AB6461" w:rsidRPr="001A0534" w:rsidRDefault="00AB6461" w:rsidP="005C5479">
      <w:pPr>
        <w:pStyle w:val="Default"/>
        <w:rPr>
          <w:rFonts w:ascii="Open Sans" w:hAnsi="Open Sans" w:cs="Open Sans"/>
          <w:color w:val="auto"/>
          <w:sz w:val="22"/>
          <w:szCs w:val="22"/>
          <w:lang w:val="en-GB"/>
        </w:rPr>
      </w:pPr>
    </w:p>
    <w:p w14:paraId="06162517" w14:textId="436F16B9" w:rsidR="005C5479" w:rsidRPr="001A0534" w:rsidRDefault="005C5479" w:rsidP="005C5479">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Following are some examples of changes that require prior approval by the </w:t>
      </w:r>
      <w:r w:rsidR="002211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(other than covered by point CAMO.A.130(a)), as specified in the applicable implementing rules: </w:t>
      </w:r>
    </w:p>
    <w:p w14:paraId="01E73608" w14:textId="77777777" w:rsidR="00AB6461" w:rsidRPr="001A0534" w:rsidRDefault="00AB6461" w:rsidP="005C5479">
      <w:pPr>
        <w:pStyle w:val="Default"/>
        <w:rPr>
          <w:rFonts w:ascii="Open Sans" w:hAnsi="Open Sans" w:cs="Open Sans"/>
          <w:color w:val="auto"/>
          <w:sz w:val="22"/>
          <w:szCs w:val="22"/>
          <w:lang w:val="en-GB"/>
        </w:rPr>
      </w:pPr>
    </w:p>
    <w:p w14:paraId="1A999124" w14:textId="17C7800A" w:rsidR="005C5479" w:rsidRPr="001A0534" w:rsidRDefault="005C5479" w:rsidP="00A9676D">
      <w:pPr>
        <w:pStyle w:val="Default"/>
        <w:numPr>
          <w:ilvl w:val="0"/>
          <w:numId w:val="2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changes to the alternative means of compliance [CAMO.A.120(b)] </w:t>
      </w:r>
    </w:p>
    <w:p w14:paraId="1C6A0DB3" w14:textId="77777777" w:rsidR="00AB6461" w:rsidRPr="001A0534" w:rsidRDefault="00AB6461" w:rsidP="00AB6461">
      <w:pPr>
        <w:pStyle w:val="Default"/>
        <w:ind w:left="360"/>
        <w:rPr>
          <w:rFonts w:ascii="Open Sans" w:hAnsi="Open Sans" w:cs="Open Sans"/>
          <w:color w:val="auto"/>
          <w:sz w:val="22"/>
          <w:szCs w:val="22"/>
          <w:lang w:val="en-GB"/>
        </w:rPr>
      </w:pPr>
    </w:p>
    <w:p w14:paraId="1061C4E2" w14:textId="5B87C863" w:rsidR="005C5479" w:rsidRPr="001A0534" w:rsidRDefault="005C5479" w:rsidP="00A9676D">
      <w:pPr>
        <w:pStyle w:val="Default"/>
        <w:numPr>
          <w:ilvl w:val="0"/>
          <w:numId w:val="2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changes to the CAME procedure for the completion of an airworthiness review under supervision of the organisation’s authorised airworthiness review staff (ARS) [CAMO.A.310(c)] </w:t>
      </w:r>
    </w:p>
    <w:p w14:paraId="46F6D179" w14:textId="77777777" w:rsidR="00AB6461" w:rsidRPr="001A0534" w:rsidRDefault="00AB6461" w:rsidP="00AB6461">
      <w:pPr>
        <w:pStyle w:val="Default"/>
        <w:ind w:left="360"/>
        <w:rPr>
          <w:rFonts w:ascii="Open Sans" w:hAnsi="Open Sans" w:cs="Open Sans"/>
          <w:color w:val="auto"/>
          <w:sz w:val="22"/>
          <w:szCs w:val="22"/>
          <w:lang w:val="en-GB"/>
        </w:rPr>
      </w:pPr>
    </w:p>
    <w:p w14:paraId="11CACB6D" w14:textId="031F661F" w:rsidR="005C5479" w:rsidRPr="001A0534" w:rsidRDefault="005C5479" w:rsidP="00A9676D">
      <w:pPr>
        <w:pStyle w:val="Default"/>
        <w:numPr>
          <w:ilvl w:val="0"/>
          <w:numId w:val="2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changes to the procedure to establish and control the competency of personnel [CAMO.A.305(g)] </w:t>
      </w:r>
    </w:p>
    <w:p w14:paraId="1F14B579" w14:textId="77777777" w:rsidR="00AB6461" w:rsidRPr="001A0534" w:rsidRDefault="00AB6461" w:rsidP="00AB6461">
      <w:pPr>
        <w:pStyle w:val="Default"/>
        <w:ind w:left="360"/>
        <w:rPr>
          <w:rFonts w:ascii="Open Sans" w:hAnsi="Open Sans" w:cs="Open Sans"/>
          <w:color w:val="auto"/>
          <w:sz w:val="22"/>
          <w:szCs w:val="22"/>
          <w:lang w:val="en-GB"/>
        </w:rPr>
      </w:pPr>
    </w:p>
    <w:p w14:paraId="2BEAC65A" w14:textId="669D52CE" w:rsidR="005C5479" w:rsidRPr="001A0534" w:rsidRDefault="005C5479" w:rsidP="00A9676D">
      <w:pPr>
        <w:pStyle w:val="Default"/>
        <w:numPr>
          <w:ilvl w:val="0"/>
          <w:numId w:val="29"/>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changes to the system for reporting to the </w:t>
      </w:r>
      <w:r w:rsidR="00862F1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on the safety performance and regulatory compliance of the organisation (in the case of an extension beyond 36 months of the oversight planning cycle) [CAMO.B.305(d)] </w:t>
      </w:r>
    </w:p>
    <w:p w14:paraId="5043E17D" w14:textId="77777777" w:rsidR="00AB6461" w:rsidRPr="001A0534" w:rsidRDefault="00AB6461" w:rsidP="00AB6461">
      <w:pPr>
        <w:pStyle w:val="Default"/>
        <w:ind w:left="360"/>
        <w:rPr>
          <w:rFonts w:ascii="Open Sans" w:hAnsi="Open Sans" w:cs="Open Sans"/>
          <w:color w:val="auto"/>
          <w:sz w:val="22"/>
          <w:szCs w:val="22"/>
          <w:lang w:val="en-GB"/>
        </w:rPr>
      </w:pPr>
    </w:p>
    <w:p w14:paraId="68C8358C" w14:textId="2175F0E2" w:rsidR="005C5479" w:rsidRPr="001A0534" w:rsidRDefault="005C5479" w:rsidP="00A9676D">
      <w:pPr>
        <w:pStyle w:val="Default"/>
        <w:numPr>
          <w:ilvl w:val="0"/>
          <w:numId w:val="2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changes to the procedure for the indirect approval of the maintenance programme of </w:t>
      </w:r>
      <w:r w:rsidR="00862F1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-M aircraft [</w:t>
      </w:r>
      <w:r w:rsidR="00862F1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M.A.302(c)] </w:t>
      </w:r>
    </w:p>
    <w:p w14:paraId="115342A8" w14:textId="77777777" w:rsidR="00375FE1" w:rsidRPr="001A0534" w:rsidRDefault="00375FE1" w:rsidP="005C5479">
      <w:pPr>
        <w:pStyle w:val="Default"/>
        <w:rPr>
          <w:rFonts w:ascii="Open Sans" w:hAnsi="Open Sans" w:cs="Open Sans"/>
          <w:b/>
          <w:bCs/>
          <w:color w:val="auto"/>
          <w:sz w:val="22"/>
          <w:szCs w:val="22"/>
          <w:lang w:val="en-GB"/>
        </w:rPr>
      </w:pPr>
    </w:p>
    <w:p w14:paraId="63BB274E" w14:textId="1C077897" w:rsidR="005C5479" w:rsidRPr="001A0534" w:rsidRDefault="00375FE1" w:rsidP="00BB732E">
      <w:pPr>
        <w:pStyle w:val="Heading3"/>
      </w:pPr>
      <w:bookmarkStart w:id="27" w:name="_Toc99366333"/>
      <w:r w:rsidRPr="001A0534">
        <w:t>MCAR-</w:t>
      </w:r>
      <w:r w:rsidR="005C5479" w:rsidRPr="001A0534">
        <w:t>CAMO.A.135</w:t>
      </w:r>
      <w:r w:rsidR="007B3CF6" w:rsidRPr="001A0534">
        <w:tab/>
      </w:r>
      <w:r w:rsidR="007B3CF6" w:rsidRPr="001A0534">
        <w:tab/>
      </w:r>
      <w:r w:rsidR="005C5479" w:rsidRPr="001A0534">
        <w:t>Continued validity</w:t>
      </w:r>
      <w:bookmarkEnd w:id="27"/>
      <w:r w:rsidR="005C5479" w:rsidRPr="001A0534">
        <w:t xml:space="preserve"> </w:t>
      </w:r>
    </w:p>
    <w:p w14:paraId="2CEDF1B9" w14:textId="6D208201" w:rsidR="005C5479" w:rsidRPr="001A0534" w:rsidRDefault="005C5479" w:rsidP="00A9676D">
      <w:pPr>
        <w:pStyle w:val="Default"/>
        <w:numPr>
          <w:ilvl w:val="0"/>
          <w:numId w:val="3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organisation’s certificate shall remain valid subject to compliance with </w:t>
      </w:r>
      <w:proofErr w:type="gramStart"/>
      <w:r w:rsidRPr="001A0534">
        <w:rPr>
          <w:rFonts w:ascii="Open Sans" w:hAnsi="Open Sans" w:cs="Open Sans"/>
          <w:color w:val="auto"/>
          <w:sz w:val="22"/>
          <w:szCs w:val="22"/>
          <w:lang w:val="en-GB"/>
        </w:rPr>
        <w:t>all of</w:t>
      </w:r>
      <w:proofErr w:type="gramEnd"/>
      <w:r w:rsidRPr="001A0534">
        <w:rPr>
          <w:rFonts w:ascii="Open Sans" w:hAnsi="Open Sans" w:cs="Open Sans"/>
          <w:color w:val="auto"/>
          <w:sz w:val="22"/>
          <w:szCs w:val="22"/>
          <w:lang w:val="en-GB"/>
        </w:rPr>
        <w:t xml:space="preserve"> the following conditions: </w:t>
      </w:r>
    </w:p>
    <w:p w14:paraId="13284DB0" w14:textId="77777777" w:rsidR="009C346A" w:rsidRPr="001A0534" w:rsidRDefault="009C346A" w:rsidP="009C346A">
      <w:pPr>
        <w:pStyle w:val="Default"/>
        <w:ind w:left="360"/>
        <w:rPr>
          <w:rFonts w:ascii="Open Sans" w:hAnsi="Open Sans" w:cs="Open Sans"/>
          <w:color w:val="auto"/>
          <w:sz w:val="22"/>
          <w:szCs w:val="22"/>
          <w:lang w:val="en-GB"/>
        </w:rPr>
      </w:pPr>
    </w:p>
    <w:p w14:paraId="40E6CB2A" w14:textId="08EF49A6" w:rsidR="00EE5814" w:rsidRPr="001A0534" w:rsidRDefault="005C5479" w:rsidP="00A9676D">
      <w:pPr>
        <w:pStyle w:val="Default"/>
        <w:numPr>
          <w:ilvl w:val="0"/>
          <w:numId w:val="3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remaining in compliance with </w:t>
      </w:r>
      <w:r w:rsidR="007B3CF6" w:rsidRPr="001A0534">
        <w:rPr>
          <w:rFonts w:ascii="Open Sans" w:hAnsi="Open Sans" w:cs="Open Sans"/>
          <w:sz w:val="22"/>
          <w:szCs w:val="22"/>
          <w:lang w:val="en-GB"/>
        </w:rPr>
        <w:t>this Regulation</w:t>
      </w:r>
      <w:r w:rsidRPr="001A0534">
        <w:rPr>
          <w:rFonts w:ascii="Open Sans" w:hAnsi="Open Sans" w:cs="Open Sans"/>
          <w:color w:val="auto"/>
          <w:sz w:val="22"/>
          <w:szCs w:val="22"/>
          <w:lang w:val="en-GB"/>
        </w:rPr>
        <w:t>, taking into account the provisions related to the handling of findings as specified under point CAMO.B.</w:t>
      </w:r>
      <w:proofErr w:type="gramStart"/>
      <w:r w:rsidRPr="001A0534">
        <w:rPr>
          <w:rFonts w:ascii="Open Sans" w:hAnsi="Open Sans" w:cs="Open Sans"/>
          <w:color w:val="auto"/>
          <w:sz w:val="22"/>
          <w:szCs w:val="22"/>
          <w:lang w:val="en-GB"/>
        </w:rPr>
        <w:t>350;</w:t>
      </w:r>
      <w:proofErr w:type="gramEnd"/>
    </w:p>
    <w:p w14:paraId="3F5F1FBF" w14:textId="12D9999D" w:rsidR="005C5479" w:rsidRPr="001A0534" w:rsidRDefault="005C5479" w:rsidP="00EE5814">
      <w:pPr>
        <w:pStyle w:val="Default"/>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w:t>
      </w:r>
    </w:p>
    <w:p w14:paraId="3F51BE8D" w14:textId="5EE92212" w:rsidR="005C5479" w:rsidRPr="001A0534" w:rsidRDefault="005C5479" w:rsidP="00A9676D">
      <w:pPr>
        <w:pStyle w:val="Default"/>
        <w:numPr>
          <w:ilvl w:val="0"/>
          <w:numId w:val="3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w:t>
      </w:r>
      <w:r w:rsidR="00EE581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being granted access to the organisation as specified in point CAMO.A.140; </w:t>
      </w:r>
    </w:p>
    <w:p w14:paraId="180A3413" w14:textId="77777777" w:rsidR="00EE5814" w:rsidRPr="001A0534" w:rsidRDefault="00EE5814" w:rsidP="00EE5814">
      <w:pPr>
        <w:pStyle w:val="Default"/>
        <w:ind w:left="720"/>
        <w:rPr>
          <w:rFonts w:ascii="Open Sans" w:hAnsi="Open Sans" w:cs="Open Sans"/>
          <w:color w:val="auto"/>
          <w:sz w:val="22"/>
          <w:szCs w:val="22"/>
          <w:lang w:val="en-GB"/>
        </w:rPr>
      </w:pPr>
    </w:p>
    <w:p w14:paraId="3E07EABC" w14:textId="0288A4A7" w:rsidR="005C5479" w:rsidRPr="001A0534" w:rsidRDefault="005C5479" w:rsidP="00A9676D">
      <w:pPr>
        <w:pStyle w:val="Default"/>
        <w:numPr>
          <w:ilvl w:val="0"/>
          <w:numId w:val="3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certificate not being surrendered or revoked. </w:t>
      </w:r>
    </w:p>
    <w:p w14:paraId="2A610EAE" w14:textId="77777777" w:rsidR="009C346A" w:rsidRPr="001A0534" w:rsidRDefault="009C346A" w:rsidP="005C5479">
      <w:pPr>
        <w:pStyle w:val="Default"/>
        <w:rPr>
          <w:rFonts w:ascii="Open Sans" w:hAnsi="Open Sans" w:cs="Open Sans"/>
          <w:color w:val="auto"/>
          <w:sz w:val="22"/>
          <w:szCs w:val="22"/>
          <w:lang w:val="en-GB"/>
        </w:rPr>
      </w:pPr>
    </w:p>
    <w:p w14:paraId="50C4FB06" w14:textId="30CCF24B" w:rsidR="005C5479" w:rsidRDefault="005C5479" w:rsidP="00A9676D">
      <w:pPr>
        <w:pStyle w:val="Default"/>
        <w:numPr>
          <w:ilvl w:val="0"/>
          <w:numId w:val="3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air carriers licensed in accordance with </w:t>
      </w:r>
      <w:r w:rsidR="00EE5814" w:rsidRPr="001A0534">
        <w:rPr>
          <w:rFonts w:ascii="Open Sans" w:hAnsi="Open Sans" w:cs="Open Sans"/>
          <w:color w:val="auto"/>
          <w:sz w:val="22"/>
          <w:szCs w:val="22"/>
          <w:lang w:val="en-GB"/>
        </w:rPr>
        <w:t>MCAR-</w:t>
      </w:r>
      <w:r w:rsidR="00933C14" w:rsidRPr="001A0534">
        <w:rPr>
          <w:rFonts w:ascii="Open Sans" w:hAnsi="Open Sans" w:cs="Open Sans"/>
          <w:color w:val="auto"/>
          <w:sz w:val="22"/>
          <w:szCs w:val="22"/>
          <w:lang w:val="en-GB"/>
        </w:rPr>
        <w:t>Air Operations</w:t>
      </w:r>
      <w:r w:rsidRPr="001A0534">
        <w:rPr>
          <w:rFonts w:ascii="Open Sans" w:hAnsi="Open Sans" w:cs="Open Sans"/>
          <w:color w:val="auto"/>
          <w:sz w:val="22"/>
          <w:szCs w:val="22"/>
          <w:lang w:val="en-GB"/>
        </w:rPr>
        <w:t xml:space="preserve">, termination, suspension or revocation of the air operator certificate automatically invalidates the organisation certificate in relation to the aircraft registrations specified in the air operator certificate, unless otherwise explicitly stated by the </w:t>
      </w:r>
      <w:r w:rsidR="00EE581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099FE1EE" w14:textId="77777777" w:rsidR="00634D27" w:rsidRDefault="00634D27" w:rsidP="00634D27">
      <w:pPr>
        <w:pStyle w:val="Default"/>
        <w:ind w:left="360"/>
        <w:rPr>
          <w:rFonts w:ascii="Open Sans" w:hAnsi="Open Sans" w:cs="Open Sans"/>
          <w:color w:val="auto"/>
          <w:sz w:val="22"/>
          <w:szCs w:val="22"/>
          <w:lang w:val="en-GB"/>
        </w:rPr>
      </w:pPr>
    </w:p>
    <w:p w14:paraId="02A476A1" w14:textId="752B650C" w:rsidR="00634D27" w:rsidRPr="00377488" w:rsidRDefault="00634D27" w:rsidP="00A9676D">
      <w:pPr>
        <w:pStyle w:val="Default"/>
        <w:numPr>
          <w:ilvl w:val="0"/>
          <w:numId w:val="30"/>
        </w:numPr>
        <w:rPr>
          <w:rFonts w:ascii="Open Sans" w:hAnsi="Open Sans" w:cs="Open Sans"/>
          <w:color w:val="auto"/>
          <w:sz w:val="22"/>
          <w:szCs w:val="22"/>
          <w:highlight w:val="green"/>
          <w:lang w:val="en-GB"/>
        </w:rPr>
      </w:pPr>
      <w:r w:rsidRPr="00377488">
        <w:rPr>
          <w:rFonts w:ascii="Open Sans" w:hAnsi="Open Sans" w:cs="Open Sans"/>
          <w:color w:val="auto"/>
          <w:sz w:val="22"/>
          <w:szCs w:val="22"/>
          <w:highlight w:val="green"/>
          <w:lang w:val="en-GB"/>
        </w:rPr>
        <w:t>Notwithstanding point (b), when the CAMO is contracted by operators forming part of a single air carrier business grouping in accordance with point M.A.201(ea) of MCAR-M, the termination, suspension or revocation of the air operator certificate does not automatically invalidate the CAMO’s certificate. In this case, the contract in accordance with Appendix I to MCAR-M becomes void.</w:t>
      </w:r>
    </w:p>
    <w:p w14:paraId="32395AC6" w14:textId="77777777" w:rsidR="009C346A" w:rsidRPr="001A0534" w:rsidRDefault="009C346A" w:rsidP="00713E8D">
      <w:pPr>
        <w:pStyle w:val="Default"/>
        <w:ind w:left="360"/>
        <w:rPr>
          <w:rFonts w:ascii="Open Sans" w:hAnsi="Open Sans" w:cs="Open Sans"/>
          <w:color w:val="auto"/>
          <w:sz w:val="22"/>
          <w:szCs w:val="22"/>
          <w:lang w:val="en-GB"/>
        </w:rPr>
      </w:pPr>
    </w:p>
    <w:p w14:paraId="2FDEEF05" w14:textId="7C0109E0" w:rsidR="005C5479" w:rsidRPr="001A0534" w:rsidRDefault="005C5479" w:rsidP="00A9676D">
      <w:pPr>
        <w:pStyle w:val="Default"/>
        <w:numPr>
          <w:ilvl w:val="0"/>
          <w:numId w:val="3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Upon revocation or surrender, the </w:t>
      </w:r>
      <w:r w:rsidR="00634D27" w:rsidRPr="00377488">
        <w:rPr>
          <w:rFonts w:ascii="Open Sans" w:hAnsi="Open Sans" w:cs="Open Sans"/>
          <w:color w:val="auto"/>
          <w:sz w:val="22"/>
          <w:szCs w:val="22"/>
          <w:highlight w:val="green"/>
          <w:lang w:val="en-GB"/>
        </w:rPr>
        <w:t>organisation</w:t>
      </w:r>
      <w:r w:rsidR="00634D27">
        <w:rPr>
          <w:rFonts w:ascii="Open Sans" w:hAnsi="Open Sans" w:cs="Open Sans"/>
          <w:color w:val="auto"/>
          <w:sz w:val="22"/>
          <w:szCs w:val="22"/>
          <w:lang w:val="en-GB"/>
        </w:rPr>
        <w:t xml:space="preserve"> </w:t>
      </w:r>
      <w:r w:rsidRPr="001A0534">
        <w:rPr>
          <w:rFonts w:ascii="Open Sans" w:hAnsi="Open Sans" w:cs="Open Sans"/>
          <w:color w:val="auto"/>
          <w:sz w:val="22"/>
          <w:szCs w:val="22"/>
          <w:lang w:val="en-GB"/>
        </w:rPr>
        <w:t xml:space="preserve">certificate shall be returned to the </w:t>
      </w:r>
      <w:r w:rsidR="00EE581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without delay. </w:t>
      </w:r>
    </w:p>
    <w:p w14:paraId="6BD5BB4E" w14:textId="4177F459" w:rsidR="0087788E" w:rsidRPr="001A0534" w:rsidRDefault="0087788E" w:rsidP="005C5479">
      <w:pPr>
        <w:pStyle w:val="Default"/>
        <w:rPr>
          <w:rFonts w:ascii="Open Sans" w:hAnsi="Open Sans" w:cs="Open Sans"/>
          <w:b/>
          <w:bCs/>
          <w:color w:val="auto"/>
          <w:sz w:val="22"/>
          <w:szCs w:val="22"/>
          <w:lang w:val="en-GB"/>
        </w:rPr>
      </w:pPr>
    </w:p>
    <w:p w14:paraId="31E5D0A7" w14:textId="77777777" w:rsidR="007B3CF6" w:rsidRPr="001A0534" w:rsidRDefault="007B3CF6" w:rsidP="005C5479">
      <w:pPr>
        <w:pStyle w:val="Default"/>
        <w:rPr>
          <w:rFonts w:ascii="Open Sans" w:hAnsi="Open Sans" w:cs="Open Sans"/>
          <w:b/>
          <w:bCs/>
          <w:color w:val="auto"/>
          <w:sz w:val="22"/>
          <w:szCs w:val="22"/>
          <w:lang w:val="en-GB"/>
        </w:rPr>
      </w:pPr>
    </w:p>
    <w:p w14:paraId="1684647E" w14:textId="7D034FE4" w:rsidR="005C5479" w:rsidRPr="001A0534" w:rsidRDefault="0087788E" w:rsidP="00BB732E">
      <w:pPr>
        <w:pStyle w:val="Heading3"/>
      </w:pPr>
      <w:bookmarkStart w:id="28" w:name="_Toc99366334"/>
      <w:r w:rsidRPr="001A0534">
        <w:t>MCAR-</w:t>
      </w:r>
      <w:r w:rsidR="005C5479" w:rsidRPr="001A0534">
        <w:t>CAMO.A.140</w:t>
      </w:r>
      <w:r w:rsidR="007B3CF6" w:rsidRPr="001A0534">
        <w:tab/>
      </w:r>
      <w:r w:rsidR="007B3CF6" w:rsidRPr="001A0534">
        <w:tab/>
      </w:r>
      <w:r w:rsidR="005C5479" w:rsidRPr="001A0534">
        <w:t>Access</w:t>
      </w:r>
      <w:bookmarkEnd w:id="28"/>
      <w:r w:rsidR="005C5479" w:rsidRPr="001A0534">
        <w:t xml:space="preserve"> </w:t>
      </w:r>
    </w:p>
    <w:p w14:paraId="18EEB5EC" w14:textId="62AF5DA5" w:rsidR="005C5479" w:rsidRPr="001A0534" w:rsidRDefault="005C5479" w:rsidP="00DE04B7">
      <w:pPr>
        <w:pStyle w:val="Default"/>
        <w:rPr>
          <w:rFonts w:ascii="Open Sans" w:hAnsi="Open Sans" w:cs="Open Sans"/>
          <w:color w:val="auto"/>
          <w:sz w:val="22"/>
          <w:szCs w:val="22"/>
          <w:lang w:val="en-GB"/>
        </w:rPr>
      </w:pPr>
      <w:proofErr w:type="gramStart"/>
      <w:r w:rsidRPr="001A0534">
        <w:rPr>
          <w:rFonts w:ascii="Open Sans" w:hAnsi="Open Sans" w:cs="Open Sans"/>
          <w:color w:val="auto"/>
          <w:sz w:val="22"/>
          <w:szCs w:val="22"/>
          <w:lang w:val="en-GB"/>
        </w:rPr>
        <w:t>For the purpose of</w:t>
      </w:r>
      <w:proofErr w:type="gramEnd"/>
      <w:r w:rsidRPr="001A0534">
        <w:rPr>
          <w:rFonts w:ascii="Open Sans" w:hAnsi="Open Sans" w:cs="Open Sans"/>
          <w:color w:val="auto"/>
          <w:sz w:val="22"/>
          <w:szCs w:val="22"/>
          <w:lang w:val="en-GB"/>
        </w:rPr>
        <w:t xml:space="preserve"> determining compliance with the relevant requirements of </w:t>
      </w:r>
      <w:r w:rsidR="007B3CF6" w:rsidRPr="001A0534">
        <w:rPr>
          <w:rFonts w:ascii="Open Sans" w:hAnsi="Open Sans" w:cs="Open Sans"/>
          <w:sz w:val="22"/>
          <w:szCs w:val="22"/>
          <w:lang w:val="en-GB"/>
        </w:rPr>
        <w:t>this Regulation</w:t>
      </w:r>
      <w:r w:rsidRPr="001A0534">
        <w:rPr>
          <w:rFonts w:ascii="Open Sans" w:hAnsi="Open Sans" w:cs="Open Sans"/>
          <w:color w:val="auto"/>
          <w:sz w:val="22"/>
          <w:szCs w:val="22"/>
          <w:lang w:val="en-GB"/>
        </w:rPr>
        <w:t xml:space="preserve">, the organisation shall grant access at any time to any facility, aircraft, document, records, data, procedures or any other material relevant to its activity subject to certification, whether it is contracted/subcontracted or not, to any person authorised by </w:t>
      </w:r>
      <w:r w:rsidR="00123250" w:rsidRPr="001A0534">
        <w:rPr>
          <w:rFonts w:ascii="Open Sans" w:hAnsi="Open Sans" w:cs="Open Sans"/>
          <w:color w:val="auto"/>
          <w:sz w:val="22"/>
          <w:szCs w:val="22"/>
          <w:lang w:val="en-GB"/>
        </w:rPr>
        <w:t>the CAA</w:t>
      </w:r>
      <w:r w:rsidR="007B3CF6" w:rsidRPr="001A0534">
        <w:rPr>
          <w:rFonts w:ascii="Open Sans" w:hAnsi="Open Sans" w:cs="Open Sans"/>
          <w:color w:val="auto"/>
          <w:sz w:val="22"/>
          <w:szCs w:val="22"/>
          <w:lang w:val="en-GB"/>
        </w:rPr>
        <w:t>.</w:t>
      </w:r>
    </w:p>
    <w:p w14:paraId="3B00AEA3" w14:textId="055CDDB3" w:rsidR="0087788E" w:rsidRPr="001A0534" w:rsidRDefault="0087788E" w:rsidP="007B3CF6"/>
    <w:p w14:paraId="56B1D6C6" w14:textId="77777777" w:rsidR="007B3CF6" w:rsidRPr="001A0534" w:rsidRDefault="007B3CF6" w:rsidP="007B3CF6"/>
    <w:p w14:paraId="18C5CD0B" w14:textId="7CE11C87" w:rsidR="005C5479" w:rsidRPr="001A0534" w:rsidRDefault="0087788E" w:rsidP="00BB732E">
      <w:pPr>
        <w:pStyle w:val="Heading3"/>
      </w:pPr>
      <w:bookmarkStart w:id="29" w:name="_Toc99366335"/>
      <w:r w:rsidRPr="001A0534">
        <w:lastRenderedPageBreak/>
        <w:t>MCAR-</w:t>
      </w:r>
      <w:r w:rsidR="005C5479" w:rsidRPr="001A0534">
        <w:t>CAMO.A.150</w:t>
      </w:r>
      <w:r w:rsidR="007B3CF6" w:rsidRPr="001A0534">
        <w:tab/>
      </w:r>
      <w:r w:rsidR="007B3CF6" w:rsidRPr="001A0534">
        <w:tab/>
      </w:r>
      <w:r w:rsidR="005C5479" w:rsidRPr="001A0534">
        <w:t>Findings</w:t>
      </w:r>
      <w:bookmarkEnd w:id="29"/>
      <w:r w:rsidR="005C5479" w:rsidRPr="001A0534">
        <w:t xml:space="preserve"> </w:t>
      </w:r>
    </w:p>
    <w:p w14:paraId="00A7ECD2" w14:textId="7CA8702F" w:rsidR="005C5479" w:rsidRPr="001A0534" w:rsidRDefault="005C5479" w:rsidP="00A9676D">
      <w:pPr>
        <w:pStyle w:val="Default"/>
        <w:numPr>
          <w:ilvl w:val="0"/>
          <w:numId w:val="3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After receipt of notification of findings according to point CAMO.B.350, the organisation shall: </w:t>
      </w:r>
    </w:p>
    <w:p w14:paraId="04F99BD9" w14:textId="77777777" w:rsidR="002C0AD0" w:rsidRPr="001A0534" w:rsidRDefault="002C0AD0" w:rsidP="002C0AD0">
      <w:pPr>
        <w:pStyle w:val="Default"/>
        <w:ind w:left="360"/>
        <w:rPr>
          <w:rFonts w:ascii="Open Sans" w:hAnsi="Open Sans" w:cs="Open Sans"/>
          <w:color w:val="auto"/>
          <w:sz w:val="22"/>
          <w:szCs w:val="22"/>
          <w:lang w:val="en-GB"/>
        </w:rPr>
      </w:pPr>
    </w:p>
    <w:p w14:paraId="4534E8AA" w14:textId="609CF435" w:rsidR="005C5479" w:rsidRPr="001A0534" w:rsidRDefault="005C5479" w:rsidP="00A9676D">
      <w:pPr>
        <w:pStyle w:val="Default"/>
        <w:numPr>
          <w:ilvl w:val="0"/>
          <w:numId w:val="3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identify the root cause or causes of and contributing factors to the non-compliance; </w:t>
      </w:r>
    </w:p>
    <w:p w14:paraId="0051849A" w14:textId="77777777" w:rsidR="002C0AD0" w:rsidRPr="001A0534" w:rsidRDefault="002C0AD0" w:rsidP="002C0AD0">
      <w:pPr>
        <w:pStyle w:val="Default"/>
        <w:ind w:left="720"/>
        <w:rPr>
          <w:rFonts w:ascii="Open Sans" w:hAnsi="Open Sans" w:cs="Open Sans"/>
          <w:color w:val="auto"/>
          <w:sz w:val="22"/>
          <w:szCs w:val="22"/>
          <w:lang w:val="en-GB"/>
        </w:rPr>
      </w:pPr>
    </w:p>
    <w:p w14:paraId="19CE9A54" w14:textId="4D41F5FB" w:rsidR="005C5479" w:rsidRPr="001A0534" w:rsidRDefault="005C5479" w:rsidP="00A9676D">
      <w:pPr>
        <w:pStyle w:val="Default"/>
        <w:numPr>
          <w:ilvl w:val="0"/>
          <w:numId w:val="3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define a corrective action plan; </w:t>
      </w:r>
    </w:p>
    <w:p w14:paraId="76867B3E" w14:textId="77777777" w:rsidR="002C0AD0" w:rsidRPr="001A0534" w:rsidRDefault="002C0AD0" w:rsidP="002C0AD0">
      <w:pPr>
        <w:pStyle w:val="Default"/>
        <w:ind w:left="720"/>
        <w:rPr>
          <w:rFonts w:ascii="Open Sans" w:hAnsi="Open Sans" w:cs="Open Sans"/>
          <w:color w:val="auto"/>
          <w:sz w:val="22"/>
          <w:szCs w:val="22"/>
          <w:lang w:val="en-GB"/>
        </w:rPr>
      </w:pPr>
    </w:p>
    <w:p w14:paraId="4058CB0A" w14:textId="50951B8A" w:rsidR="002C0AD0" w:rsidRPr="001A0534" w:rsidRDefault="005C5479" w:rsidP="00A9676D">
      <w:pPr>
        <w:pStyle w:val="Default"/>
        <w:numPr>
          <w:ilvl w:val="0"/>
          <w:numId w:val="3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demonstrate corrective action implementation to the satisfaction of the </w:t>
      </w:r>
      <w:r w:rsidR="0034056E"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4A6095C3" w14:textId="77777777" w:rsidR="002C0AD0" w:rsidRPr="001A0534" w:rsidRDefault="002C0AD0" w:rsidP="005C5479">
      <w:pPr>
        <w:pStyle w:val="Default"/>
        <w:rPr>
          <w:rFonts w:ascii="Open Sans" w:hAnsi="Open Sans" w:cs="Open Sans"/>
          <w:color w:val="auto"/>
          <w:sz w:val="22"/>
          <w:szCs w:val="22"/>
          <w:lang w:val="en-GB"/>
        </w:rPr>
      </w:pPr>
    </w:p>
    <w:p w14:paraId="651E7113" w14:textId="034E67C3" w:rsidR="005C5479" w:rsidRPr="001A0534" w:rsidRDefault="005C5479" w:rsidP="00A9676D">
      <w:pPr>
        <w:pStyle w:val="Default"/>
        <w:numPr>
          <w:ilvl w:val="0"/>
          <w:numId w:val="3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Actions referred to in points (a)(1), (a)(2) and (a)(3) shall be performed within the period agreed with that </w:t>
      </w:r>
      <w:r w:rsidR="0034056E"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as defined in point CAMO.B.350. </w:t>
      </w:r>
    </w:p>
    <w:p w14:paraId="11A44F2E" w14:textId="63105E2D" w:rsidR="00713486" w:rsidRPr="001A0534" w:rsidRDefault="00713486" w:rsidP="005C5479">
      <w:pPr>
        <w:pStyle w:val="Default"/>
        <w:rPr>
          <w:rFonts w:ascii="Open Sans" w:hAnsi="Open Sans" w:cs="Open Sans"/>
          <w:color w:val="auto"/>
          <w:sz w:val="22"/>
          <w:szCs w:val="22"/>
          <w:lang w:val="en-GB"/>
        </w:rPr>
      </w:pPr>
    </w:p>
    <w:p w14:paraId="05F9DD5C" w14:textId="77777777" w:rsidR="007B3CF6" w:rsidRPr="001A0534" w:rsidRDefault="007B3CF6" w:rsidP="005C5479">
      <w:pPr>
        <w:pStyle w:val="Default"/>
        <w:rPr>
          <w:rFonts w:ascii="Open Sans" w:hAnsi="Open Sans" w:cs="Open Sans"/>
          <w:color w:val="auto"/>
          <w:sz w:val="22"/>
          <w:szCs w:val="22"/>
          <w:lang w:val="en-GB"/>
        </w:rPr>
      </w:pPr>
    </w:p>
    <w:p w14:paraId="5BE4C369" w14:textId="0C7DF1E7" w:rsidR="005C5479" w:rsidRPr="001A0534" w:rsidRDefault="005C5479" w:rsidP="00767232">
      <w:pPr>
        <w:pStyle w:val="Heading5"/>
      </w:pPr>
      <w:r w:rsidRPr="001A0534">
        <w:t>AMC1 CAMO.A.150</w:t>
      </w:r>
      <w:r w:rsidR="007B3CF6" w:rsidRPr="001A0534">
        <w:tab/>
      </w:r>
      <w:r w:rsidR="007B3CF6" w:rsidRPr="001A0534">
        <w:tab/>
      </w:r>
      <w:r w:rsidRPr="001A0534">
        <w:t xml:space="preserve">Findings </w:t>
      </w:r>
    </w:p>
    <w:p w14:paraId="3E3AA3B2" w14:textId="73C3F934" w:rsidR="005C5479" w:rsidRPr="001A0534" w:rsidRDefault="005C5479" w:rsidP="005C5479">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GENERAL </w:t>
      </w:r>
    </w:p>
    <w:p w14:paraId="403C3A40" w14:textId="77777777" w:rsidR="003A0168" w:rsidRPr="001A0534" w:rsidRDefault="003A0168" w:rsidP="005C5479">
      <w:pPr>
        <w:pStyle w:val="Default"/>
        <w:rPr>
          <w:rFonts w:ascii="Open Sans" w:hAnsi="Open Sans" w:cs="Open Sans"/>
          <w:color w:val="auto"/>
          <w:sz w:val="22"/>
          <w:szCs w:val="22"/>
          <w:lang w:val="en-GB"/>
        </w:rPr>
      </w:pPr>
    </w:p>
    <w:p w14:paraId="6AA6C465" w14:textId="7A4B77E2" w:rsidR="005C5479" w:rsidRPr="001A0534" w:rsidRDefault="005C5479" w:rsidP="005C5479">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action plan defined by the organisation should address the effects of the non-compliance, as well as its root cause(s) and contributing factor(s). </w:t>
      </w:r>
    </w:p>
    <w:p w14:paraId="3C431B2D" w14:textId="77777777" w:rsidR="002869DC" w:rsidRPr="001A0534" w:rsidRDefault="002869DC" w:rsidP="005C5479">
      <w:pPr>
        <w:pStyle w:val="Default"/>
        <w:rPr>
          <w:rFonts w:ascii="Open Sans" w:hAnsi="Open Sans" w:cs="Open Sans"/>
          <w:color w:val="auto"/>
          <w:sz w:val="22"/>
          <w:szCs w:val="22"/>
          <w:lang w:val="en-GB"/>
        </w:rPr>
      </w:pPr>
    </w:p>
    <w:p w14:paraId="6B7A87EF" w14:textId="77777777" w:rsidR="0087788E" w:rsidRPr="001A0534" w:rsidRDefault="005C5479" w:rsidP="005C5479">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Depending on the issues, the action plan should address correction/containment of the issue, corrective action and preventive action.</w:t>
      </w:r>
    </w:p>
    <w:p w14:paraId="1AC943A4" w14:textId="7DDD8E4B" w:rsidR="005C5479" w:rsidRDefault="005C5479" w:rsidP="005C5479">
      <w:pPr>
        <w:pStyle w:val="Default"/>
        <w:rPr>
          <w:rFonts w:ascii="Open Sans" w:hAnsi="Open Sans" w:cs="Open Sans"/>
          <w:color w:val="auto"/>
          <w:sz w:val="22"/>
          <w:szCs w:val="22"/>
          <w:lang w:val="en-GB"/>
        </w:rPr>
      </w:pPr>
    </w:p>
    <w:p w14:paraId="388ECED3" w14:textId="4B00ABDA" w:rsidR="00FB7360" w:rsidRPr="00377488" w:rsidRDefault="00FB7360" w:rsidP="00FB7360">
      <w:pPr>
        <w:pStyle w:val="Heading5"/>
        <w:rPr>
          <w:highlight w:val="green"/>
        </w:rPr>
      </w:pPr>
      <w:r w:rsidRPr="00377488">
        <w:rPr>
          <w:highlight w:val="green"/>
        </w:rPr>
        <w:t>AMC2 CAMO.A.150 Findings</w:t>
      </w:r>
    </w:p>
    <w:p w14:paraId="7C3CAD92" w14:textId="77777777" w:rsidR="00FB7360" w:rsidRPr="00377488" w:rsidRDefault="00FB7360" w:rsidP="00FB7360">
      <w:pPr>
        <w:pStyle w:val="Default"/>
        <w:rPr>
          <w:rFonts w:ascii="Open Sans Semibold" w:hAnsi="Open Sans Semibold" w:cs="Open Sans Semibold"/>
          <w:color w:val="auto"/>
          <w:sz w:val="22"/>
          <w:szCs w:val="22"/>
          <w:highlight w:val="green"/>
          <w:lang w:val="en-GB"/>
        </w:rPr>
      </w:pPr>
      <w:r w:rsidRPr="00377488">
        <w:rPr>
          <w:rFonts w:ascii="Open Sans Semibold" w:hAnsi="Open Sans Semibold" w:cs="Open Sans Semibold"/>
          <w:color w:val="auto"/>
          <w:sz w:val="22"/>
          <w:szCs w:val="22"/>
          <w:highlight w:val="green"/>
          <w:lang w:val="en-GB"/>
        </w:rPr>
        <w:t>FINDINGS RELATED TO THE CAMO’S MANAGEMENT SYSTEM THAT IS HARMONISED WITH THE MANAGEMENT SYSTEM OF ANOTHER APPROVED ORGANISATION</w:t>
      </w:r>
    </w:p>
    <w:p w14:paraId="5DA420CE" w14:textId="77777777" w:rsidR="00FB7360" w:rsidRPr="00377488" w:rsidRDefault="00FB7360" w:rsidP="00FB7360">
      <w:pPr>
        <w:pStyle w:val="Default"/>
        <w:rPr>
          <w:rFonts w:ascii="Open Sans" w:hAnsi="Open Sans" w:cs="Open Sans"/>
          <w:color w:val="auto"/>
          <w:sz w:val="22"/>
          <w:szCs w:val="22"/>
          <w:highlight w:val="green"/>
          <w:lang w:val="en-GB"/>
        </w:rPr>
      </w:pPr>
    </w:p>
    <w:p w14:paraId="3EDBAF61" w14:textId="45F06D75" w:rsidR="00FB7360" w:rsidRPr="00377488" w:rsidRDefault="00FB7360" w:rsidP="00FB7360">
      <w:pPr>
        <w:pStyle w:val="Default"/>
        <w:rPr>
          <w:rFonts w:ascii="Open Sans" w:hAnsi="Open Sans" w:cs="Open Sans"/>
          <w:color w:val="auto"/>
          <w:sz w:val="22"/>
          <w:szCs w:val="22"/>
          <w:highlight w:val="green"/>
          <w:lang w:val="en-GB"/>
        </w:rPr>
      </w:pPr>
      <w:r w:rsidRPr="00377488">
        <w:rPr>
          <w:rFonts w:ascii="Open Sans" w:hAnsi="Open Sans" w:cs="Open Sans"/>
          <w:color w:val="auto"/>
          <w:sz w:val="22"/>
          <w:szCs w:val="22"/>
          <w:highlight w:val="green"/>
          <w:lang w:val="en-GB"/>
        </w:rPr>
        <w:t xml:space="preserve">If a finding that is raised by the </w:t>
      </w:r>
      <w:r w:rsidR="00DC0B82" w:rsidRPr="00377488">
        <w:rPr>
          <w:rFonts w:ascii="Open Sans" w:hAnsi="Open Sans" w:cs="Open Sans"/>
          <w:color w:val="auto"/>
          <w:sz w:val="22"/>
          <w:szCs w:val="22"/>
          <w:highlight w:val="green"/>
          <w:lang w:val="en-GB"/>
        </w:rPr>
        <w:t>CAA</w:t>
      </w:r>
      <w:r w:rsidRPr="00377488">
        <w:rPr>
          <w:rFonts w:ascii="Open Sans" w:hAnsi="Open Sans" w:cs="Open Sans"/>
          <w:color w:val="auto"/>
          <w:sz w:val="22"/>
          <w:szCs w:val="22"/>
          <w:highlight w:val="green"/>
          <w:lang w:val="en-GB"/>
        </w:rPr>
        <w:t xml:space="preserve"> (or non-compliance that is detected by the compliance monitoring function) affects the harmonisation of the management system of the CAMO with the management system of the contracting operator(s), which is required by point M.A.201(ea), the CAMO should inform the operator(s) to ensure that proper actions are taken within the group. The CAMO and operator(s) should agree on the appropriate channel for such communication.</w:t>
      </w:r>
    </w:p>
    <w:p w14:paraId="4465A820" w14:textId="77777777" w:rsidR="00FB7360" w:rsidRPr="00377488" w:rsidRDefault="00FB7360" w:rsidP="00FB7360">
      <w:pPr>
        <w:pStyle w:val="Default"/>
        <w:rPr>
          <w:rFonts w:ascii="Open Sans" w:hAnsi="Open Sans" w:cs="Open Sans"/>
          <w:color w:val="auto"/>
          <w:sz w:val="22"/>
          <w:szCs w:val="22"/>
          <w:highlight w:val="green"/>
          <w:lang w:val="en-GB"/>
        </w:rPr>
      </w:pPr>
    </w:p>
    <w:p w14:paraId="40B987B5" w14:textId="4A1C8D4D" w:rsidR="00FB7360" w:rsidRPr="001A0534" w:rsidRDefault="00FB7360" w:rsidP="00FB7360">
      <w:pPr>
        <w:pStyle w:val="Default"/>
        <w:rPr>
          <w:rFonts w:ascii="Open Sans" w:hAnsi="Open Sans" w:cs="Open Sans"/>
          <w:color w:val="auto"/>
          <w:sz w:val="22"/>
          <w:szCs w:val="22"/>
          <w:lang w:val="en-GB"/>
        </w:rPr>
      </w:pPr>
      <w:r w:rsidRPr="00377488">
        <w:rPr>
          <w:rFonts w:ascii="Open Sans" w:hAnsi="Open Sans" w:cs="Open Sans"/>
          <w:color w:val="auto"/>
          <w:sz w:val="22"/>
          <w:szCs w:val="22"/>
          <w:highlight w:val="green"/>
          <w:lang w:val="en-GB"/>
        </w:rPr>
        <w:t>If the group use common standards to facilitate the harmonisation of the organisations’ management systems, the CAMO should inform the group management board or similar group governance body.</w:t>
      </w:r>
    </w:p>
    <w:p w14:paraId="37A8BDCC" w14:textId="77777777" w:rsidR="007B3CF6" w:rsidRPr="001A0534" w:rsidRDefault="007B3CF6" w:rsidP="005C5479">
      <w:pPr>
        <w:pStyle w:val="Default"/>
        <w:rPr>
          <w:rFonts w:ascii="Open Sans" w:hAnsi="Open Sans" w:cs="Open Sans"/>
          <w:color w:val="auto"/>
          <w:sz w:val="22"/>
          <w:szCs w:val="22"/>
          <w:lang w:val="en-GB"/>
        </w:rPr>
      </w:pPr>
    </w:p>
    <w:p w14:paraId="3634A21A" w14:textId="72F6C92B" w:rsidR="005C5479" w:rsidRPr="001A0534" w:rsidRDefault="005C5479" w:rsidP="00767232">
      <w:pPr>
        <w:pStyle w:val="Heading5"/>
      </w:pPr>
      <w:r w:rsidRPr="001A0534">
        <w:t>GM1 CAMO.A.150</w:t>
      </w:r>
      <w:r w:rsidR="007B3CF6" w:rsidRPr="001A0534">
        <w:tab/>
      </w:r>
      <w:r w:rsidR="007B3CF6" w:rsidRPr="001A0534">
        <w:tab/>
      </w:r>
      <w:r w:rsidRPr="001A0534">
        <w:t xml:space="preserve">Findings </w:t>
      </w:r>
    </w:p>
    <w:p w14:paraId="332151F7" w14:textId="1786FAEB" w:rsidR="005C5479" w:rsidRPr="001A0534" w:rsidRDefault="005C5479" w:rsidP="005C5479">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CAUSAL ANALYSIS </w:t>
      </w:r>
    </w:p>
    <w:p w14:paraId="3054CF6E" w14:textId="77777777" w:rsidR="003A0168" w:rsidRPr="001A0534" w:rsidRDefault="003A0168" w:rsidP="005C5479">
      <w:pPr>
        <w:pStyle w:val="Default"/>
        <w:rPr>
          <w:rFonts w:ascii="Open Sans" w:hAnsi="Open Sans" w:cs="Open Sans"/>
          <w:color w:val="auto"/>
          <w:sz w:val="22"/>
          <w:szCs w:val="22"/>
          <w:lang w:val="en-GB"/>
        </w:rPr>
      </w:pPr>
    </w:p>
    <w:p w14:paraId="20522CD3" w14:textId="0C061B9D" w:rsidR="005C5479" w:rsidRPr="001A0534" w:rsidRDefault="005C5479" w:rsidP="00A9676D">
      <w:pPr>
        <w:pStyle w:val="Default"/>
        <w:numPr>
          <w:ilvl w:val="0"/>
          <w:numId w:val="3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It is important that the analysis does not primarily focus on establishing who or what caused the non-compliance, but on why it was caused. Establishing the root cause or causes of a non-compliance often requires an overarching view of the events and circumstances that led </w:t>
      </w:r>
      <w:r w:rsidRPr="001A0534">
        <w:rPr>
          <w:rFonts w:ascii="Open Sans" w:hAnsi="Open Sans" w:cs="Open Sans"/>
          <w:color w:val="auto"/>
          <w:sz w:val="22"/>
          <w:szCs w:val="22"/>
          <w:lang w:val="en-GB"/>
        </w:rPr>
        <w:lastRenderedPageBreak/>
        <w:t xml:space="preserve">to it, to identify all the possible systemic and contributing factors (regulatory, human factors (HF), organisational factors, technical, etc.) in addition to the direct factors. </w:t>
      </w:r>
    </w:p>
    <w:p w14:paraId="615E016B" w14:textId="77777777" w:rsidR="003A0168" w:rsidRPr="001A0534" w:rsidRDefault="003A0168" w:rsidP="003A0168">
      <w:pPr>
        <w:pStyle w:val="Default"/>
        <w:ind w:left="360"/>
        <w:rPr>
          <w:rFonts w:ascii="Open Sans" w:hAnsi="Open Sans" w:cs="Open Sans"/>
          <w:color w:val="auto"/>
          <w:sz w:val="22"/>
          <w:szCs w:val="22"/>
          <w:lang w:val="en-GB"/>
        </w:rPr>
      </w:pPr>
    </w:p>
    <w:p w14:paraId="0B8E680F" w14:textId="7B827EBD" w:rsidR="005C5479" w:rsidRPr="001A0534" w:rsidRDefault="005C5479" w:rsidP="00A9676D">
      <w:pPr>
        <w:pStyle w:val="Default"/>
        <w:numPr>
          <w:ilvl w:val="0"/>
          <w:numId w:val="3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narrow focus on single events or failures, or the use of a simple, linear model, such as a fault tree, to identify the chain of events that led to the non-compliance, may not properly reflect the complexity of the issue, and therefore there is a risk that important factors that must be addressed </w:t>
      </w:r>
      <w:proofErr w:type="gramStart"/>
      <w:r w:rsidRPr="001A0534">
        <w:rPr>
          <w:rFonts w:ascii="Open Sans" w:hAnsi="Open Sans" w:cs="Open Sans"/>
          <w:color w:val="auto"/>
          <w:sz w:val="22"/>
          <w:szCs w:val="22"/>
          <w:lang w:val="en-GB"/>
        </w:rPr>
        <w:t>in order to</w:t>
      </w:r>
      <w:proofErr w:type="gramEnd"/>
      <w:r w:rsidRPr="001A0534">
        <w:rPr>
          <w:rFonts w:ascii="Open Sans" w:hAnsi="Open Sans" w:cs="Open Sans"/>
          <w:color w:val="auto"/>
          <w:sz w:val="22"/>
          <w:szCs w:val="22"/>
          <w:lang w:val="en-GB"/>
        </w:rPr>
        <w:t xml:space="preserve"> prevent a reoccurrence will be ignored. </w:t>
      </w:r>
    </w:p>
    <w:p w14:paraId="58451172" w14:textId="77777777" w:rsidR="003A0168" w:rsidRPr="001A0534" w:rsidRDefault="003A0168" w:rsidP="003A0168">
      <w:pPr>
        <w:pStyle w:val="Default"/>
        <w:ind w:left="360"/>
        <w:rPr>
          <w:rFonts w:ascii="Open Sans" w:hAnsi="Open Sans" w:cs="Open Sans"/>
          <w:color w:val="auto"/>
          <w:sz w:val="22"/>
          <w:szCs w:val="22"/>
          <w:lang w:val="en-GB"/>
        </w:rPr>
      </w:pPr>
    </w:p>
    <w:p w14:paraId="713AACE9" w14:textId="757673C6" w:rsidR="005C5479" w:rsidRPr="001A0534" w:rsidRDefault="005C5479" w:rsidP="003A0168">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Such an inappropriate or partial causal analysis often leads to defining ‘quick fixes’ that only address the symptoms of the non-conformity. A peer review of the results of the causal analysis may increase its reliability and objectivity. </w:t>
      </w:r>
    </w:p>
    <w:p w14:paraId="5C445862" w14:textId="77777777" w:rsidR="002869DC" w:rsidRPr="001A0534" w:rsidRDefault="002869DC" w:rsidP="003A0168">
      <w:pPr>
        <w:pStyle w:val="Default"/>
        <w:ind w:left="360"/>
        <w:rPr>
          <w:rFonts w:ascii="Open Sans" w:hAnsi="Open Sans" w:cs="Open Sans"/>
          <w:color w:val="auto"/>
          <w:sz w:val="22"/>
          <w:szCs w:val="22"/>
          <w:lang w:val="en-GB"/>
        </w:rPr>
      </w:pPr>
    </w:p>
    <w:p w14:paraId="2205367E" w14:textId="6BCE6206" w:rsidR="005C5479" w:rsidRPr="001A0534" w:rsidRDefault="005C5479" w:rsidP="00A9676D">
      <w:pPr>
        <w:pStyle w:val="ListParagraph"/>
        <w:numPr>
          <w:ilvl w:val="0"/>
          <w:numId w:val="34"/>
        </w:numPr>
        <w:rPr>
          <w:rFonts w:cs="Open Sans"/>
        </w:rPr>
      </w:pPr>
      <w:r w:rsidRPr="001A0534">
        <w:rPr>
          <w:rFonts w:cs="Open Sans"/>
        </w:rPr>
        <w:t>A system description of the organisation that considers the organisational structures, processes and their interfaces, procedures, staff, equipment, facilities and the environment in which the organisation operates, will support both effective causal (reactive) and hazard (proactive) analyses.</w:t>
      </w:r>
    </w:p>
    <w:p w14:paraId="07A57D9D" w14:textId="5F85F9F9" w:rsidR="005C5479" w:rsidRPr="001A0534" w:rsidRDefault="005C5479" w:rsidP="005C5479">
      <w:pPr>
        <w:rPr>
          <w:rFonts w:cs="Open Sans"/>
        </w:rPr>
      </w:pPr>
    </w:p>
    <w:p w14:paraId="31D3AE82" w14:textId="77777777" w:rsidR="007B3CF6" w:rsidRPr="001A0534" w:rsidRDefault="007B3CF6" w:rsidP="005C5479">
      <w:pPr>
        <w:rPr>
          <w:rFonts w:cs="Open Sans"/>
        </w:rPr>
      </w:pPr>
    </w:p>
    <w:p w14:paraId="6BB11864" w14:textId="1CEA5140" w:rsidR="00621FE9" w:rsidRPr="001A0534" w:rsidRDefault="0087788E" w:rsidP="00713486">
      <w:pPr>
        <w:pStyle w:val="Heading3"/>
      </w:pPr>
      <w:bookmarkStart w:id="30" w:name="_Toc99366336"/>
      <w:r w:rsidRPr="001A0534">
        <w:t>MCAR-</w:t>
      </w:r>
      <w:r w:rsidR="00621FE9" w:rsidRPr="001A0534">
        <w:t>CAMO.A.155</w:t>
      </w:r>
      <w:r w:rsidR="007B3CF6" w:rsidRPr="001A0534">
        <w:tab/>
      </w:r>
      <w:r w:rsidR="007B3CF6" w:rsidRPr="001A0534">
        <w:tab/>
      </w:r>
      <w:r w:rsidR="00621FE9" w:rsidRPr="001A0534">
        <w:t>Immediate reaction to a safety problem</w:t>
      </w:r>
      <w:bookmarkEnd w:id="30"/>
      <w:r w:rsidR="00621FE9" w:rsidRPr="001A0534">
        <w:t xml:space="preserve"> </w:t>
      </w:r>
    </w:p>
    <w:p w14:paraId="4BBD6DAC" w14:textId="3D3FD3DB" w:rsidR="00621FE9" w:rsidRPr="001A0534" w:rsidRDefault="00621FE9" w:rsidP="00621FE9">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implement: </w:t>
      </w:r>
    </w:p>
    <w:p w14:paraId="54AF5FA9" w14:textId="77777777" w:rsidR="003A0168" w:rsidRPr="001A0534" w:rsidRDefault="003A0168" w:rsidP="00621FE9">
      <w:pPr>
        <w:pStyle w:val="Default"/>
        <w:rPr>
          <w:rFonts w:ascii="Open Sans" w:hAnsi="Open Sans" w:cs="Open Sans"/>
          <w:color w:val="auto"/>
          <w:sz w:val="22"/>
          <w:szCs w:val="22"/>
          <w:lang w:val="en-GB"/>
        </w:rPr>
      </w:pPr>
    </w:p>
    <w:p w14:paraId="3D254F6E" w14:textId="71EF4328" w:rsidR="00621FE9" w:rsidRPr="001A0534" w:rsidRDefault="00621FE9" w:rsidP="00A9676D">
      <w:pPr>
        <w:pStyle w:val="Default"/>
        <w:numPr>
          <w:ilvl w:val="0"/>
          <w:numId w:val="3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any safety measures mandated by the </w:t>
      </w:r>
      <w:r w:rsidR="002869DC"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in accordance with point CAMO.B.135; </w:t>
      </w:r>
    </w:p>
    <w:p w14:paraId="2B11978D" w14:textId="77777777" w:rsidR="003A0168" w:rsidRPr="001A0534" w:rsidRDefault="003A0168" w:rsidP="003A0168">
      <w:pPr>
        <w:pStyle w:val="Default"/>
        <w:ind w:left="360"/>
        <w:rPr>
          <w:rFonts w:ascii="Open Sans" w:hAnsi="Open Sans" w:cs="Open Sans"/>
          <w:color w:val="auto"/>
          <w:sz w:val="22"/>
          <w:szCs w:val="22"/>
          <w:lang w:val="en-GB"/>
        </w:rPr>
      </w:pPr>
    </w:p>
    <w:p w14:paraId="5B64F0AC" w14:textId="643BB7B9" w:rsidR="00621FE9" w:rsidRPr="001A0534" w:rsidRDefault="00621FE9" w:rsidP="00A9676D">
      <w:pPr>
        <w:pStyle w:val="Default"/>
        <w:numPr>
          <w:ilvl w:val="0"/>
          <w:numId w:val="3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any relevant mandatory safety information issued by the </w:t>
      </w:r>
      <w:r w:rsidR="002869DC" w:rsidRPr="001A0534">
        <w:rPr>
          <w:rFonts w:ascii="Open Sans" w:hAnsi="Open Sans" w:cs="Open Sans"/>
          <w:color w:val="auto"/>
          <w:sz w:val="22"/>
          <w:szCs w:val="22"/>
          <w:lang w:val="en-GB"/>
        </w:rPr>
        <w:t>State of Design of the product managed</w:t>
      </w:r>
      <w:r w:rsidRPr="001A0534">
        <w:rPr>
          <w:rFonts w:ascii="Open Sans" w:hAnsi="Open Sans" w:cs="Open Sans"/>
          <w:color w:val="auto"/>
          <w:sz w:val="22"/>
          <w:szCs w:val="22"/>
          <w:lang w:val="en-GB"/>
        </w:rPr>
        <w:t xml:space="preserve">. </w:t>
      </w:r>
    </w:p>
    <w:p w14:paraId="365950EB" w14:textId="62042C3E" w:rsidR="0087788E" w:rsidRPr="001A0534" w:rsidRDefault="0087788E" w:rsidP="00621FE9">
      <w:pPr>
        <w:pStyle w:val="Default"/>
        <w:rPr>
          <w:rFonts w:ascii="Open Sans" w:hAnsi="Open Sans" w:cs="Open Sans"/>
          <w:color w:val="auto"/>
          <w:sz w:val="22"/>
          <w:szCs w:val="22"/>
          <w:lang w:val="en-GB"/>
        </w:rPr>
      </w:pPr>
    </w:p>
    <w:p w14:paraId="55221FE9" w14:textId="77777777" w:rsidR="007B3CF6" w:rsidRPr="001A0534" w:rsidRDefault="007B3CF6" w:rsidP="00621FE9">
      <w:pPr>
        <w:pStyle w:val="Default"/>
        <w:rPr>
          <w:rFonts w:ascii="Open Sans" w:hAnsi="Open Sans" w:cs="Open Sans"/>
          <w:color w:val="auto"/>
          <w:sz w:val="22"/>
          <w:szCs w:val="22"/>
          <w:lang w:val="en-GB"/>
        </w:rPr>
      </w:pPr>
    </w:p>
    <w:p w14:paraId="4A71DBCA" w14:textId="3B1717D7" w:rsidR="00621FE9" w:rsidRPr="001A0534" w:rsidRDefault="0087788E" w:rsidP="00713486">
      <w:pPr>
        <w:pStyle w:val="Heading3"/>
      </w:pPr>
      <w:bookmarkStart w:id="31" w:name="_Toc99366337"/>
      <w:r w:rsidRPr="001A0534">
        <w:t>MCAR-</w:t>
      </w:r>
      <w:r w:rsidR="00621FE9" w:rsidRPr="001A0534">
        <w:t>CAMO.A.160</w:t>
      </w:r>
      <w:r w:rsidR="007B3CF6" w:rsidRPr="001A0534">
        <w:tab/>
      </w:r>
      <w:r w:rsidR="007B3CF6" w:rsidRPr="001A0534">
        <w:tab/>
      </w:r>
      <w:r w:rsidR="00621FE9" w:rsidRPr="001A0534">
        <w:t>Occurrence reporting</w:t>
      </w:r>
      <w:bookmarkEnd w:id="31"/>
      <w:r w:rsidR="00621FE9" w:rsidRPr="001A0534">
        <w:t xml:space="preserve"> </w:t>
      </w:r>
    </w:p>
    <w:p w14:paraId="4500AE50" w14:textId="192F223C" w:rsidR="00621FE9" w:rsidRPr="001A0534" w:rsidRDefault="00621FE9" w:rsidP="00A9676D">
      <w:pPr>
        <w:pStyle w:val="Default"/>
        <w:numPr>
          <w:ilvl w:val="0"/>
          <w:numId w:val="3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As part of its management system the organisation shall implement an occurrence reporting system that meets the requirements defined in </w:t>
      </w:r>
      <w:r w:rsidR="00060522" w:rsidRPr="001A0534">
        <w:rPr>
          <w:rFonts w:ascii="Open Sans" w:hAnsi="Open Sans" w:cs="Open Sans"/>
          <w:color w:val="auto"/>
          <w:sz w:val="22"/>
          <w:szCs w:val="22"/>
          <w:lang w:val="en-GB"/>
        </w:rPr>
        <w:t>MCAR-13B</w:t>
      </w:r>
      <w:r w:rsidRPr="001A0534">
        <w:rPr>
          <w:rFonts w:ascii="Open Sans" w:hAnsi="Open Sans" w:cs="Open Sans"/>
          <w:color w:val="auto"/>
          <w:sz w:val="22"/>
          <w:szCs w:val="22"/>
          <w:lang w:val="en-GB"/>
        </w:rPr>
        <w:t xml:space="preserve">. </w:t>
      </w:r>
    </w:p>
    <w:p w14:paraId="21998CEF" w14:textId="77777777" w:rsidR="003A0168" w:rsidRPr="001A0534" w:rsidRDefault="003A0168" w:rsidP="003A0168">
      <w:pPr>
        <w:pStyle w:val="Default"/>
        <w:ind w:left="360"/>
        <w:rPr>
          <w:rFonts w:ascii="Open Sans" w:hAnsi="Open Sans" w:cs="Open Sans"/>
          <w:color w:val="auto"/>
          <w:sz w:val="22"/>
          <w:szCs w:val="22"/>
          <w:lang w:val="en-GB"/>
        </w:rPr>
      </w:pPr>
    </w:p>
    <w:p w14:paraId="462C143F" w14:textId="5C1669F0" w:rsidR="00621FE9" w:rsidRPr="001A0534" w:rsidRDefault="00621FE9" w:rsidP="00A9676D">
      <w:pPr>
        <w:pStyle w:val="Default"/>
        <w:numPr>
          <w:ilvl w:val="0"/>
          <w:numId w:val="3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Without prejudice to point (a), the organisation shall ensure that any incident, malfunction, technical defect, exceeding of technical limitations, occurrence that would highlight inaccurate, incomplete or ambiguous information contained in data established in accordance with </w:t>
      </w:r>
      <w:r w:rsidR="00060522" w:rsidRPr="001A0534">
        <w:rPr>
          <w:rFonts w:ascii="Open Sans" w:hAnsi="Open Sans" w:cs="Open Sans"/>
          <w:color w:val="auto"/>
          <w:sz w:val="22"/>
          <w:szCs w:val="22"/>
          <w:lang w:val="en-GB"/>
        </w:rPr>
        <w:t>MCAR-21</w:t>
      </w:r>
      <w:r w:rsidRPr="001A0534">
        <w:rPr>
          <w:rFonts w:ascii="Open Sans" w:hAnsi="Open Sans" w:cs="Open Sans"/>
          <w:color w:val="auto"/>
          <w:sz w:val="22"/>
          <w:szCs w:val="22"/>
          <w:lang w:val="en-GB"/>
        </w:rPr>
        <w:t xml:space="preserve"> or other irregular circumstance that has or may have endangered the safe operation of the aircraft and that has not resulted in an accident or serious incident are reported to the </w:t>
      </w:r>
      <w:r w:rsidR="009A65AD"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and to the organisation responsible for the design of the aircraft. </w:t>
      </w:r>
    </w:p>
    <w:p w14:paraId="22EA519A" w14:textId="77777777" w:rsidR="003A0168" w:rsidRDefault="003A0168" w:rsidP="003A0168">
      <w:pPr>
        <w:pStyle w:val="Default"/>
        <w:ind w:left="360"/>
        <w:rPr>
          <w:rFonts w:ascii="Open Sans" w:hAnsi="Open Sans" w:cs="Open Sans"/>
          <w:color w:val="auto"/>
          <w:sz w:val="22"/>
          <w:szCs w:val="22"/>
          <w:lang w:val="en-GB"/>
        </w:rPr>
      </w:pPr>
    </w:p>
    <w:p w14:paraId="06829C51" w14:textId="1991371A" w:rsidR="00A148C7" w:rsidRDefault="00A148C7" w:rsidP="00A148C7">
      <w:pPr>
        <w:pStyle w:val="Default"/>
        <w:ind w:left="360" w:hanging="360"/>
        <w:rPr>
          <w:rFonts w:ascii="Open Sans" w:hAnsi="Open Sans" w:cs="Open Sans"/>
          <w:color w:val="auto"/>
          <w:sz w:val="22"/>
          <w:szCs w:val="22"/>
          <w:lang w:val="en-GB"/>
        </w:rPr>
      </w:pPr>
      <w:r w:rsidRPr="00A148C7">
        <w:rPr>
          <w:rFonts w:ascii="Open Sans" w:hAnsi="Open Sans" w:cs="Open Sans"/>
          <w:color w:val="auto"/>
          <w:sz w:val="22"/>
          <w:szCs w:val="22"/>
          <w:highlight w:val="yellow"/>
          <w:lang w:val="en-GB"/>
        </w:rPr>
        <w:t>(</w:t>
      </w:r>
      <w:proofErr w:type="spellStart"/>
      <w:r w:rsidRPr="00A148C7">
        <w:rPr>
          <w:rFonts w:ascii="Open Sans" w:hAnsi="Open Sans" w:cs="Open Sans"/>
          <w:color w:val="auto"/>
          <w:sz w:val="22"/>
          <w:szCs w:val="22"/>
          <w:highlight w:val="yellow"/>
          <w:lang w:val="en-GB"/>
        </w:rPr>
        <w:t>b</w:t>
      </w:r>
      <w:r w:rsidR="007403C5">
        <w:rPr>
          <w:rFonts w:ascii="Open Sans" w:hAnsi="Open Sans" w:cs="Open Sans"/>
          <w:color w:val="auto"/>
          <w:sz w:val="22"/>
          <w:szCs w:val="22"/>
          <w:highlight w:val="yellow"/>
          <w:lang w:val="en-GB"/>
        </w:rPr>
        <w:t>a</w:t>
      </w:r>
      <w:proofErr w:type="spellEnd"/>
      <w:r w:rsidRPr="00A148C7">
        <w:rPr>
          <w:rFonts w:ascii="Open Sans" w:hAnsi="Open Sans" w:cs="Open Sans"/>
          <w:color w:val="auto"/>
          <w:sz w:val="22"/>
          <w:szCs w:val="22"/>
          <w:highlight w:val="yellow"/>
          <w:lang w:val="en-GB"/>
        </w:rPr>
        <w:t xml:space="preserve">) Where the </w:t>
      </w:r>
      <w:r>
        <w:rPr>
          <w:rFonts w:ascii="Open Sans" w:hAnsi="Open Sans" w:cs="Open Sans"/>
          <w:color w:val="auto"/>
          <w:sz w:val="22"/>
          <w:szCs w:val="22"/>
          <w:highlight w:val="yellow"/>
          <w:lang w:val="en-GB"/>
        </w:rPr>
        <w:t>reports</w:t>
      </w:r>
      <w:r w:rsidRPr="00A148C7">
        <w:rPr>
          <w:rFonts w:ascii="Open Sans" w:hAnsi="Open Sans" w:cs="Open Sans"/>
          <w:color w:val="auto"/>
          <w:sz w:val="22"/>
          <w:szCs w:val="22"/>
          <w:highlight w:val="yellow"/>
          <w:lang w:val="en-GB"/>
        </w:rPr>
        <w:t xml:space="preserve"> in point (b) relates to an engine or propeller, such </w:t>
      </w:r>
      <w:r>
        <w:rPr>
          <w:rFonts w:ascii="Open Sans" w:hAnsi="Open Sans" w:cs="Open Sans"/>
          <w:color w:val="auto"/>
          <w:sz w:val="22"/>
          <w:szCs w:val="22"/>
          <w:highlight w:val="yellow"/>
          <w:lang w:val="en-GB"/>
        </w:rPr>
        <w:t>reports</w:t>
      </w:r>
      <w:r w:rsidRPr="00A148C7">
        <w:rPr>
          <w:rFonts w:ascii="Open Sans" w:hAnsi="Open Sans" w:cs="Open Sans"/>
          <w:color w:val="auto"/>
          <w:sz w:val="22"/>
          <w:szCs w:val="22"/>
          <w:highlight w:val="yellow"/>
          <w:lang w:val="en-GB"/>
        </w:rPr>
        <w:t xml:space="preserve"> shall be transmitted to both the organization responsible for the design of the engine or propeller and the organization responsible for the design of the aircraft.</w:t>
      </w:r>
    </w:p>
    <w:p w14:paraId="666234A9" w14:textId="77777777" w:rsidR="00A148C7" w:rsidRPr="001A0534" w:rsidRDefault="00A148C7" w:rsidP="003A0168">
      <w:pPr>
        <w:pStyle w:val="Default"/>
        <w:ind w:left="360"/>
        <w:rPr>
          <w:rFonts w:ascii="Open Sans" w:hAnsi="Open Sans" w:cs="Open Sans"/>
          <w:color w:val="auto"/>
          <w:sz w:val="22"/>
          <w:szCs w:val="22"/>
          <w:lang w:val="en-GB"/>
        </w:rPr>
      </w:pPr>
    </w:p>
    <w:p w14:paraId="24117EEB" w14:textId="4041238D" w:rsidR="00621FE9" w:rsidRPr="001A0534" w:rsidRDefault="00621FE9" w:rsidP="00A9676D">
      <w:pPr>
        <w:pStyle w:val="Default"/>
        <w:numPr>
          <w:ilvl w:val="0"/>
          <w:numId w:val="36"/>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Without prejudice to </w:t>
      </w:r>
      <w:r w:rsidR="009A65AD" w:rsidRPr="001A0534">
        <w:rPr>
          <w:rFonts w:ascii="Open Sans" w:hAnsi="Open Sans" w:cs="Open Sans"/>
          <w:color w:val="auto"/>
          <w:sz w:val="22"/>
          <w:szCs w:val="22"/>
          <w:lang w:val="en-GB"/>
        </w:rPr>
        <w:t>MCAR-13B</w:t>
      </w:r>
      <w:r w:rsidRPr="001A0534">
        <w:rPr>
          <w:rFonts w:ascii="Open Sans" w:hAnsi="Open Sans" w:cs="Open Sans"/>
          <w:color w:val="auto"/>
          <w:sz w:val="22"/>
          <w:szCs w:val="22"/>
          <w:lang w:val="en-GB"/>
        </w:rPr>
        <w:t xml:space="preserve">, the reports referred to in points (a) and (b) shall be made in a form and manner established by the </w:t>
      </w:r>
      <w:r w:rsidR="009A65AD"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and shall contain all pertinent information about the condition known to the organisation. </w:t>
      </w:r>
    </w:p>
    <w:p w14:paraId="1E35B7C0" w14:textId="77777777" w:rsidR="003A0168" w:rsidRPr="001A0534" w:rsidRDefault="003A0168" w:rsidP="003A0168">
      <w:pPr>
        <w:pStyle w:val="Default"/>
        <w:ind w:left="360"/>
        <w:rPr>
          <w:rFonts w:ascii="Open Sans" w:hAnsi="Open Sans" w:cs="Open Sans"/>
          <w:color w:val="auto"/>
          <w:sz w:val="22"/>
          <w:szCs w:val="22"/>
          <w:lang w:val="en-GB"/>
        </w:rPr>
      </w:pPr>
    </w:p>
    <w:p w14:paraId="4E3EC288" w14:textId="4E4DEA9D" w:rsidR="00621FE9" w:rsidRPr="001A0534" w:rsidRDefault="00621FE9" w:rsidP="00A9676D">
      <w:pPr>
        <w:pStyle w:val="Default"/>
        <w:numPr>
          <w:ilvl w:val="0"/>
          <w:numId w:val="3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Reports shall be made as soon as possible, but in any case within 72 hours of the organisation identifying the condition to which the report relates, unless exceptional circumstances prevent this. </w:t>
      </w:r>
    </w:p>
    <w:p w14:paraId="1E2E55FD" w14:textId="77777777" w:rsidR="003A0168" w:rsidRPr="001A0534" w:rsidRDefault="003A0168" w:rsidP="003A0168">
      <w:pPr>
        <w:pStyle w:val="Default"/>
        <w:ind w:left="360"/>
        <w:rPr>
          <w:rFonts w:ascii="Open Sans" w:hAnsi="Open Sans" w:cs="Open Sans"/>
          <w:color w:val="auto"/>
          <w:sz w:val="22"/>
          <w:szCs w:val="22"/>
          <w:lang w:val="en-GB"/>
        </w:rPr>
      </w:pPr>
    </w:p>
    <w:p w14:paraId="58B9A7FB" w14:textId="6A9F9FB4" w:rsidR="00621FE9" w:rsidRPr="001A0534" w:rsidRDefault="00621FE9" w:rsidP="00A9676D">
      <w:pPr>
        <w:pStyle w:val="Default"/>
        <w:numPr>
          <w:ilvl w:val="0"/>
          <w:numId w:val="3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Where relevant, the organisation shall produce a follow-up report to provide details of actions it intends to take to prevent similar occurrences in the future, as soon as these actions have been identified. This report shall be produced in a form and manner established by the </w:t>
      </w:r>
      <w:r w:rsidR="009A65AD"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0B6A313F" w14:textId="1DFDA434" w:rsidR="0087788E" w:rsidRPr="001A0534" w:rsidRDefault="0087788E" w:rsidP="00621FE9">
      <w:pPr>
        <w:pStyle w:val="Default"/>
        <w:rPr>
          <w:rFonts w:ascii="Open Sans" w:hAnsi="Open Sans" w:cs="Open Sans"/>
          <w:color w:val="auto"/>
          <w:sz w:val="22"/>
          <w:szCs w:val="22"/>
          <w:lang w:val="en-GB"/>
        </w:rPr>
      </w:pPr>
    </w:p>
    <w:p w14:paraId="26911969" w14:textId="77777777" w:rsidR="007B3CF6" w:rsidRPr="001A0534" w:rsidRDefault="007B3CF6" w:rsidP="00621FE9">
      <w:pPr>
        <w:pStyle w:val="Default"/>
        <w:rPr>
          <w:rFonts w:ascii="Open Sans" w:hAnsi="Open Sans" w:cs="Open Sans"/>
          <w:color w:val="auto"/>
          <w:sz w:val="22"/>
          <w:szCs w:val="22"/>
          <w:lang w:val="en-GB"/>
        </w:rPr>
      </w:pPr>
    </w:p>
    <w:p w14:paraId="656E3A73" w14:textId="48A6CB7E" w:rsidR="00621FE9" w:rsidRPr="001A0534" w:rsidRDefault="00621FE9" w:rsidP="00767232">
      <w:pPr>
        <w:pStyle w:val="Heading5"/>
      </w:pPr>
      <w:r w:rsidRPr="001A0534">
        <w:t>AMC1 CAMO.A.160</w:t>
      </w:r>
      <w:r w:rsidR="007B3CF6" w:rsidRPr="001A0534">
        <w:tab/>
      </w:r>
      <w:r w:rsidR="007B3CF6" w:rsidRPr="001A0534">
        <w:tab/>
      </w:r>
      <w:r w:rsidRPr="001A0534">
        <w:t xml:space="preserve">Occurrence reporting </w:t>
      </w:r>
    </w:p>
    <w:p w14:paraId="369089F1" w14:textId="5ED238FC" w:rsidR="00621FE9" w:rsidRPr="001A0534" w:rsidRDefault="00621FE9" w:rsidP="00621FE9">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GENERAL </w:t>
      </w:r>
    </w:p>
    <w:p w14:paraId="41E1098B" w14:textId="77777777" w:rsidR="003A0168" w:rsidRPr="001A0534" w:rsidRDefault="003A0168" w:rsidP="00621FE9">
      <w:pPr>
        <w:pStyle w:val="Default"/>
        <w:rPr>
          <w:rFonts w:ascii="Open Sans" w:hAnsi="Open Sans" w:cs="Open Sans"/>
          <w:color w:val="auto"/>
          <w:sz w:val="22"/>
          <w:szCs w:val="22"/>
          <w:lang w:val="en-GB"/>
        </w:rPr>
      </w:pPr>
    </w:p>
    <w:p w14:paraId="6208B7D1" w14:textId="4F20F101" w:rsidR="00621FE9" w:rsidRPr="001A0534" w:rsidRDefault="00621FE9" w:rsidP="00A9676D">
      <w:pPr>
        <w:pStyle w:val="Default"/>
        <w:numPr>
          <w:ilvl w:val="0"/>
          <w:numId w:val="3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Where the organisation holds one or more additional organisation certificates within the scope of </w:t>
      </w:r>
      <w:r w:rsidR="009A65AD" w:rsidRPr="001A0534">
        <w:rPr>
          <w:rFonts w:ascii="Open Sans" w:hAnsi="Open Sans" w:cs="Open Sans"/>
          <w:sz w:val="22"/>
          <w:szCs w:val="22"/>
          <w:lang w:val="en-GB"/>
        </w:rPr>
        <w:t>Maldives Civil Aviation Authority Act 2/2012 and its implementing regulations</w:t>
      </w:r>
      <w:r w:rsidRPr="001A0534">
        <w:rPr>
          <w:rFonts w:ascii="Open Sans" w:hAnsi="Open Sans" w:cs="Open Sans"/>
          <w:color w:val="auto"/>
          <w:sz w:val="22"/>
          <w:szCs w:val="22"/>
          <w:lang w:val="en-GB"/>
        </w:rPr>
        <w:t xml:space="preserve">: </w:t>
      </w:r>
    </w:p>
    <w:p w14:paraId="36659699" w14:textId="77777777" w:rsidR="001F64A7" w:rsidRPr="001A0534" w:rsidRDefault="001F64A7" w:rsidP="001F64A7">
      <w:pPr>
        <w:pStyle w:val="Default"/>
        <w:ind w:left="360"/>
        <w:rPr>
          <w:rFonts w:ascii="Open Sans" w:hAnsi="Open Sans" w:cs="Open Sans"/>
          <w:color w:val="auto"/>
          <w:sz w:val="22"/>
          <w:szCs w:val="22"/>
          <w:lang w:val="en-GB"/>
        </w:rPr>
      </w:pPr>
    </w:p>
    <w:p w14:paraId="0380C1E5" w14:textId="4B2A1A91" w:rsidR="00621FE9" w:rsidRPr="001A0534" w:rsidRDefault="00621FE9" w:rsidP="00A9676D">
      <w:pPr>
        <w:pStyle w:val="Default"/>
        <w:numPr>
          <w:ilvl w:val="0"/>
          <w:numId w:val="3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may establish an integrated occurrence reporting system covering all certificate(s) held; and </w:t>
      </w:r>
    </w:p>
    <w:p w14:paraId="2949FC7A" w14:textId="77777777" w:rsidR="001F64A7" w:rsidRPr="001A0534" w:rsidRDefault="001F64A7" w:rsidP="001F64A7">
      <w:pPr>
        <w:pStyle w:val="Default"/>
        <w:ind w:left="720"/>
        <w:rPr>
          <w:rFonts w:ascii="Open Sans" w:hAnsi="Open Sans" w:cs="Open Sans"/>
          <w:color w:val="auto"/>
          <w:sz w:val="22"/>
          <w:szCs w:val="22"/>
          <w:lang w:val="en-GB"/>
        </w:rPr>
      </w:pPr>
    </w:p>
    <w:p w14:paraId="0563F0C4" w14:textId="1582C3EA" w:rsidR="00621FE9" w:rsidRPr="001A0534" w:rsidRDefault="00621FE9" w:rsidP="00A9676D">
      <w:pPr>
        <w:pStyle w:val="ListParagraph"/>
        <w:numPr>
          <w:ilvl w:val="0"/>
          <w:numId w:val="38"/>
        </w:numPr>
        <w:rPr>
          <w:rFonts w:cs="Open Sans"/>
        </w:rPr>
      </w:pPr>
      <w:r w:rsidRPr="001A0534">
        <w:rPr>
          <w:rFonts w:cs="Open Sans"/>
        </w:rPr>
        <w:t>single reports for occurrences should only be provided if the following conditions are met:</w:t>
      </w:r>
    </w:p>
    <w:p w14:paraId="54A29317" w14:textId="77777777" w:rsidR="001F64A7" w:rsidRPr="001A0534" w:rsidRDefault="001F64A7" w:rsidP="001F64A7">
      <w:pPr>
        <w:pStyle w:val="ListParagraph"/>
        <w:rPr>
          <w:rFonts w:cs="Open Sans"/>
        </w:rPr>
      </w:pPr>
    </w:p>
    <w:p w14:paraId="22CEBDE2" w14:textId="68361BDF" w:rsidR="00621FE9" w:rsidRPr="001A0534" w:rsidRDefault="00621FE9" w:rsidP="00A9676D">
      <w:pPr>
        <w:pStyle w:val="ListParagraph"/>
        <w:numPr>
          <w:ilvl w:val="0"/>
          <w:numId w:val="39"/>
        </w:numPr>
      </w:pPr>
      <w:r w:rsidRPr="001A0534">
        <w:t xml:space="preserve">the report includes all relevant information from the perspective of the different organisation certificates held; </w:t>
      </w:r>
    </w:p>
    <w:p w14:paraId="7ED81B7D" w14:textId="77777777" w:rsidR="001F64A7" w:rsidRPr="001A0534" w:rsidRDefault="001F64A7" w:rsidP="001F64A7">
      <w:pPr>
        <w:pStyle w:val="ListParagraph"/>
        <w:ind w:left="1080"/>
      </w:pPr>
    </w:p>
    <w:p w14:paraId="7057425E" w14:textId="668A52C8" w:rsidR="00621FE9" w:rsidRPr="001A0534" w:rsidRDefault="00621FE9" w:rsidP="00A9676D">
      <w:pPr>
        <w:pStyle w:val="ListParagraph"/>
        <w:numPr>
          <w:ilvl w:val="0"/>
          <w:numId w:val="39"/>
        </w:numPr>
      </w:pPr>
      <w:r w:rsidRPr="001A0534">
        <w:t xml:space="preserve">the report addresses all relevant specific mandatory data fields and clearly identifies all certificate holders for which the report is made; </w:t>
      </w:r>
      <w:r w:rsidR="001F7D4B" w:rsidRPr="001A0534">
        <w:t>and</w:t>
      </w:r>
    </w:p>
    <w:p w14:paraId="7816E996" w14:textId="77777777" w:rsidR="001F64A7" w:rsidRPr="001A0534" w:rsidRDefault="001F64A7" w:rsidP="001F64A7">
      <w:pPr>
        <w:pStyle w:val="ListParagraph"/>
        <w:ind w:left="1080"/>
      </w:pPr>
    </w:p>
    <w:p w14:paraId="5E9A03FC" w14:textId="5335C60E" w:rsidR="00621FE9" w:rsidRPr="001A0534" w:rsidRDefault="001F7D4B" w:rsidP="00A9676D">
      <w:pPr>
        <w:pStyle w:val="ListParagraph"/>
        <w:numPr>
          <w:ilvl w:val="0"/>
          <w:numId w:val="39"/>
        </w:numPr>
      </w:pPr>
      <w:r w:rsidRPr="001A0534">
        <w:t>such single reporting was agreed with the CAA</w:t>
      </w:r>
      <w:r w:rsidR="007B3CF6" w:rsidRPr="001A0534">
        <w:t>.</w:t>
      </w:r>
    </w:p>
    <w:p w14:paraId="34126918" w14:textId="77777777" w:rsidR="001F64A7" w:rsidRPr="001A0534" w:rsidRDefault="001F64A7" w:rsidP="001F64A7">
      <w:pPr>
        <w:pStyle w:val="ListParagraph"/>
        <w:ind w:left="1080"/>
      </w:pPr>
    </w:p>
    <w:p w14:paraId="5597D3DB" w14:textId="5F058073" w:rsidR="00621FE9" w:rsidRPr="001A0534" w:rsidRDefault="00621FE9" w:rsidP="00A9676D">
      <w:pPr>
        <w:pStyle w:val="Default"/>
        <w:numPr>
          <w:ilvl w:val="0"/>
          <w:numId w:val="3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should assign responsibility to one or more suitably qualified persons with clearly defined authority, for coordinating action on airworthiness occurrences and for initiating any necessary further investigation and follow-up activity. </w:t>
      </w:r>
    </w:p>
    <w:p w14:paraId="711DA400" w14:textId="77777777" w:rsidR="001F64A7" w:rsidRPr="001A0534" w:rsidRDefault="001F64A7" w:rsidP="001F64A7">
      <w:pPr>
        <w:pStyle w:val="Default"/>
        <w:ind w:left="360"/>
        <w:rPr>
          <w:rFonts w:ascii="Open Sans" w:hAnsi="Open Sans" w:cs="Open Sans"/>
          <w:color w:val="auto"/>
          <w:sz w:val="22"/>
          <w:szCs w:val="22"/>
          <w:lang w:val="en-GB"/>
        </w:rPr>
      </w:pPr>
    </w:p>
    <w:p w14:paraId="3CA75552" w14:textId="1EF9912B" w:rsidR="00621FE9" w:rsidRPr="001A0534" w:rsidRDefault="00621FE9" w:rsidP="00A9676D">
      <w:pPr>
        <w:pStyle w:val="Default"/>
        <w:numPr>
          <w:ilvl w:val="0"/>
          <w:numId w:val="3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If more than one person </w:t>
      </w:r>
      <w:proofErr w:type="gramStart"/>
      <w:r w:rsidRPr="001A0534">
        <w:rPr>
          <w:rFonts w:ascii="Open Sans" w:hAnsi="Open Sans" w:cs="Open Sans"/>
          <w:color w:val="auto"/>
          <w:sz w:val="22"/>
          <w:szCs w:val="22"/>
          <w:lang w:val="en-GB"/>
        </w:rPr>
        <w:t>are</w:t>
      </w:r>
      <w:proofErr w:type="gramEnd"/>
      <w:r w:rsidRPr="001A0534">
        <w:rPr>
          <w:rFonts w:ascii="Open Sans" w:hAnsi="Open Sans" w:cs="Open Sans"/>
          <w:color w:val="auto"/>
          <w:sz w:val="22"/>
          <w:szCs w:val="22"/>
          <w:lang w:val="en-GB"/>
        </w:rPr>
        <w:t xml:space="preserve"> assigned such responsibility, the organisation should identify a single person to act as the main focal point for ensuring a single reporting channel is established with the accountable manager. This should in </w:t>
      </w:r>
      <w:proofErr w:type="gramStart"/>
      <w:r w:rsidRPr="001A0534">
        <w:rPr>
          <w:rFonts w:ascii="Open Sans" w:hAnsi="Open Sans" w:cs="Open Sans"/>
          <w:color w:val="auto"/>
          <w:sz w:val="22"/>
          <w:szCs w:val="22"/>
          <w:lang w:val="en-GB"/>
        </w:rPr>
        <w:t>particular apply</w:t>
      </w:r>
      <w:proofErr w:type="gramEnd"/>
      <w:r w:rsidRPr="001A0534">
        <w:rPr>
          <w:rFonts w:ascii="Open Sans" w:hAnsi="Open Sans" w:cs="Open Sans"/>
          <w:color w:val="auto"/>
          <w:sz w:val="22"/>
          <w:szCs w:val="22"/>
          <w:lang w:val="en-GB"/>
        </w:rPr>
        <w:t xml:space="preserve"> to organisations holding one or more additional organisation certificates within the scope of </w:t>
      </w:r>
      <w:r w:rsidR="009131A0" w:rsidRPr="001A0534">
        <w:rPr>
          <w:rFonts w:ascii="Open Sans" w:hAnsi="Open Sans" w:cs="Open Sans"/>
          <w:sz w:val="22"/>
          <w:szCs w:val="22"/>
          <w:lang w:val="en-GB"/>
        </w:rPr>
        <w:t>Maldives Civil Aviation Authority Act 2/2012 and its implementing regulations</w:t>
      </w:r>
      <w:r w:rsidRPr="001A0534">
        <w:rPr>
          <w:rFonts w:ascii="Open Sans" w:hAnsi="Open Sans" w:cs="Open Sans"/>
          <w:color w:val="auto"/>
          <w:sz w:val="22"/>
          <w:szCs w:val="22"/>
          <w:lang w:val="en-GB"/>
        </w:rPr>
        <w:t xml:space="preserve"> where the occurrence reporting system is fully integrated with that required under the additional certificate(s) held. </w:t>
      </w:r>
    </w:p>
    <w:p w14:paraId="7E09CFE0" w14:textId="50FBF767" w:rsidR="0087788E" w:rsidRPr="001A0534" w:rsidRDefault="0087788E" w:rsidP="00621FE9">
      <w:pPr>
        <w:pStyle w:val="Default"/>
        <w:rPr>
          <w:rFonts w:ascii="Open Sans" w:hAnsi="Open Sans" w:cs="Open Sans"/>
          <w:color w:val="auto"/>
          <w:sz w:val="22"/>
          <w:szCs w:val="22"/>
          <w:lang w:val="en-GB"/>
        </w:rPr>
      </w:pPr>
    </w:p>
    <w:p w14:paraId="6D4F0EF8" w14:textId="77777777" w:rsidR="007B3CF6" w:rsidRPr="001A0534" w:rsidRDefault="007B3CF6" w:rsidP="00621FE9">
      <w:pPr>
        <w:pStyle w:val="Default"/>
        <w:rPr>
          <w:rFonts w:ascii="Open Sans" w:hAnsi="Open Sans" w:cs="Open Sans"/>
          <w:color w:val="auto"/>
          <w:sz w:val="22"/>
          <w:szCs w:val="22"/>
          <w:lang w:val="en-GB"/>
        </w:rPr>
      </w:pPr>
    </w:p>
    <w:p w14:paraId="7A80FFAE" w14:textId="71BAA2AA" w:rsidR="00621FE9" w:rsidRPr="001A0534" w:rsidRDefault="00621FE9" w:rsidP="00767232">
      <w:pPr>
        <w:pStyle w:val="Heading5"/>
      </w:pPr>
      <w:r w:rsidRPr="001A0534">
        <w:lastRenderedPageBreak/>
        <w:t>AMC2 CAMO.A.160</w:t>
      </w:r>
      <w:r w:rsidR="007B3CF6" w:rsidRPr="001A0534">
        <w:tab/>
      </w:r>
      <w:r w:rsidR="007B3CF6" w:rsidRPr="001A0534">
        <w:tab/>
      </w:r>
      <w:r w:rsidRPr="001A0534">
        <w:t xml:space="preserve">Occurrence reporting </w:t>
      </w:r>
    </w:p>
    <w:p w14:paraId="7083BF7F" w14:textId="649AE69A" w:rsidR="00621FE9" w:rsidRPr="001A0534" w:rsidRDefault="00621FE9" w:rsidP="00621FE9">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should share relevant safety-related occurrence reports with the design approval holder of the aircraft </w:t>
      </w:r>
      <w:proofErr w:type="gramStart"/>
      <w:r w:rsidRPr="001A0534">
        <w:rPr>
          <w:rFonts w:ascii="Open Sans" w:hAnsi="Open Sans" w:cs="Open Sans"/>
          <w:color w:val="auto"/>
          <w:sz w:val="22"/>
          <w:szCs w:val="22"/>
          <w:lang w:val="en-GB"/>
        </w:rPr>
        <w:t>in order to</w:t>
      </w:r>
      <w:proofErr w:type="gramEnd"/>
      <w:r w:rsidRPr="001A0534">
        <w:rPr>
          <w:rFonts w:ascii="Open Sans" w:hAnsi="Open Sans" w:cs="Open Sans"/>
          <w:color w:val="auto"/>
          <w:sz w:val="22"/>
          <w:szCs w:val="22"/>
          <w:lang w:val="en-GB"/>
        </w:rPr>
        <w:t xml:space="preserve"> enable it to issue appropriate service instructions and recommendations to all owners or operators. Liaison with the design approval holder is recommended to establish whether published or proposed service information will resolve the problem or to obtain a solution to a particular problem. </w:t>
      </w:r>
    </w:p>
    <w:p w14:paraId="258D8DB2" w14:textId="0CFE3729" w:rsidR="0087788E" w:rsidRPr="001A0534" w:rsidRDefault="0087788E" w:rsidP="00621FE9">
      <w:pPr>
        <w:pStyle w:val="Default"/>
        <w:rPr>
          <w:rFonts w:ascii="Open Sans" w:hAnsi="Open Sans" w:cs="Open Sans"/>
          <w:color w:val="auto"/>
          <w:sz w:val="22"/>
          <w:szCs w:val="22"/>
          <w:lang w:val="en-GB"/>
        </w:rPr>
      </w:pPr>
    </w:p>
    <w:p w14:paraId="0F96C523" w14:textId="77777777" w:rsidR="007B3CF6" w:rsidRPr="001A0534" w:rsidRDefault="007B3CF6" w:rsidP="00621FE9">
      <w:pPr>
        <w:pStyle w:val="Default"/>
        <w:rPr>
          <w:rFonts w:ascii="Open Sans" w:hAnsi="Open Sans" w:cs="Open Sans"/>
          <w:color w:val="auto"/>
          <w:sz w:val="22"/>
          <w:szCs w:val="22"/>
          <w:lang w:val="en-GB"/>
        </w:rPr>
      </w:pPr>
    </w:p>
    <w:p w14:paraId="09566D5E" w14:textId="08F8CF6A" w:rsidR="00621FE9" w:rsidRPr="001A0534" w:rsidRDefault="00621FE9" w:rsidP="00767232">
      <w:pPr>
        <w:pStyle w:val="Heading5"/>
      </w:pPr>
      <w:r w:rsidRPr="001A0534">
        <w:t>GM1 CAMO.A.160</w:t>
      </w:r>
      <w:r w:rsidR="007B3CF6" w:rsidRPr="001A0534">
        <w:tab/>
      </w:r>
      <w:r w:rsidR="007B3CF6" w:rsidRPr="001A0534">
        <w:tab/>
      </w:r>
      <w:r w:rsidRPr="001A0534">
        <w:t xml:space="preserve">Occurrence reporting </w:t>
      </w:r>
    </w:p>
    <w:p w14:paraId="6249F9F8" w14:textId="0CBB2436" w:rsidR="00621FE9" w:rsidRPr="001A0534" w:rsidRDefault="00621FE9" w:rsidP="00264A7E">
      <w:pPr>
        <w:pStyle w:val="AMCSubheading1"/>
        <w:rPr>
          <w:rFonts w:ascii="Open Sans Semibold" w:hAnsi="Open Sans Semibold" w:cs="Open Sans Semibold"/>
          <w:b w:val="0"/>
          <w:bCs w:val="0"/>
          <w:lang w:val="en-GB"/>
        </w:rPr>
      </w:pPr>
      <w:r w:rsidRPr="001A0534">
        <w:rPr>
          <w:rFonts w:ascii="Open Sans Semibold" w:hAnsi="Open Sans Semibold" w:cs="Open Sans Semibold"/>
          <w:b w:val="0"/>
          <w:bCs w:val="0"/>
          <w:lang w:val="en-GB"/>
        </w:rPr>
        <w:t xml:space="preserve">MANDATORY REPORTING – GENERAL </w:t>
      </w:r>
    </w:p>
    <w:p w14:paraId="0268EBFC" w14:textId="77777777" w:rsidR="00051326" w:rsidRPr="001A0534" w:rsidRDefault="00051326" w:rsidP="00621FE9">
      <w:pPr>
        <w:pStyle w:val="Default"/>
        <w:rPr>
          <w:rFonts w:ascii="Open Sans" w:hAnsi="Open Sans" w:cs="Open Sans"/>
          <w:color w:val="auto"/>
          <w:sz w:val="22"/>
          <w:szCs w:val="22"/>
          <w:lang w:val="en-GB"/>
        </w:rPr>
      </w:pPr>
    </w:p>
    <w:p w14:paraId="4B07958E" w14:textId="6EE253A0" w:rsidR="00621FE9" w:rsidRPr="001A0534" w:rsidRDefault="009131A0" w:rsidP="00A9676D">
      <w:pPr>
        <w:pStyle w:val="Default"/>
        <w:numPr>
          <w:ilvl w:val="0"/>
          <w:numId w:val="40"/>
        </w:numPr>
        <w:rPr>
          <w:rFonts w:ascii="Open Sans" w:hAnsi="Open Sans" w:cs="Open Sans"/>
          <w:color w:val="auto"/>
          <w:sz w:val="22"/>
          <w:szCs w:val="22"/>
          <w:lang w:val="en-GB"/>
        </w:rPr>
      </w:pPr>
      <w:r w:rsidRPr="001A0534">
        <w:rPr>
          <w:rFonts w:ascii="Open Sans" w:hAnsi="Open Sans" w:cs="Open Sans"/>
          <w:color w:val="auto"/>
          <w:sz w:val="22"/>
          <w:szCs w:val="22"/>
          <w:lang w:val="en-GB"/>
        </w:rPr>
        <w:t>MCAR-13B</w:t>
      </w:r>
      <w:r w:rsidR="00621FE9" w:rsidRPr="001A0534">
        <w:rPr>
          <w:rFonts w:ascii="Open Sans" w:hAnsi="Open Sans" w:cs="Open Sans"/>
          <w:color w:val="auto"/>
          <w:sz w:val="22"/>
          <w:szCs w:val="22"/>
          <w:lang w:val="en-GB"/>
        </w:rPr>
        <w:t xml:space="preserve"> lays down a list classifying occurrences in civil aviation to be mandatorily reported. This list should not be understood as being an exhaustive collection of all issues that may pose a significant risk to aviation safety and therefore reporting should not be limited to items listed in that Regulation. </w:t>
      </w:r>
    </w:p>
    <w:p w14:paraId="469C1982" w14:textId="77777777" w:rsidR="00051326" w:rsidRPr="001A0534" w:rsidRDefault="00051326" w:rsidP="00051326">
      <w:pPr>
        <w:pStyle w:val="Default"/>
        <w:ind w:left="360"/>
        <w:rPr>
          <w:rFonts w:ascii="Open Sans" w:hAnsi="Open Sans" w:cs="Open Sans"/>
          <w:color w:val="auto"/>
          <w:sz w:val="22"/>
          <w:szCs w:val="22"/>
          <w:lang w:val="en-GB"/>
        </w:rPr>
      </w:pPr>
    </w:p>
    <w:p w14:paraId="7D014917" w14:textId="19B2955E" w:rsidR="00621FE9" w:rsidRPr="001A0534" w:rsidRDefault="009131A0" w:rsidP="00A9676D">
      <w:pPr>
        <w:pStyle w:val="Default"/>
        <w:numPr>
          <w:ilvl w:val="0"/>
          <w:numId w:val="4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MCAR-13B </w:t>
      </w:r>
      <w:r w:rsidR="00621FE9" w:rsidRPr="001A0534">
        <w:rPr>
          <w:rFonts w:ascii="Open Sans" w:hAnsi="Open Sans" w:cs="Open Sans"/>
          <w:color w:val="auto"/>
          <w:sz w:val="22"/>
          <w:szCs w:val="22"/>
          <w:lang w:val="en-GB"/>
        </w:rPr>
        <w:t xml:space="preserve">provides further details on occurrence reporting. </w:t>
      </w:r>
    </w:p>
    <w:p w14:paraId="0B50CA1A" w14:textId="77777777" w:rsidR="0087788E" w:rsidRPr="001A0534" w:rsidRDefault="0087788E" w:rsidP="00621FE9">
      <w:pPr>
        <w:pStyle w:val="Default"/>
        <w:rPr>
          <w:rFonts w:ascii="Open Sans" w:hAnsi="Open Sans" w:cs="Open Sans"/>
          <w:color w:val="auto"/>
          <w:sz w:val="22"/>
          <w:szCs w:val="22"/>
          <w:lang w:val="en-GB"/>
        </w:rPr>
      </w:pPr>
    </w:p>
    <w:p w14:paraId="355DF5C3" w14:textId="326C1E6D" w:rsidR="00621FE9" w:rsidRPr="001A0534" w:rsidRDefault="00621FE9" w:rsidP="00767232">
      <w:pPr>
        <w:pStyle w:val="Heading5"/>
      </w:pPr>
      <w:r w:rsidRPr="001A0534">
        <w:t>GM1 CAMO.A.160(b)</w:t>
      </w:r>
      <w:r w:rsidR="007B3CF6" w:rsidRPr="001A0534">
        <w:tab/>
      </w:r>
      <w:r w:rsidRPr="001A0534">
        <w:t xml:space="preserve">Occurrence reporting </w:t>
      </w:r>
    </w:p>
    <w:p w14:paraId="447A71A5" w14:textId="0EF1C42A" w:rsidR="00621FE9" w:rsidRPr="001A0534" w:rsidRDefault="00621FE9" w:rsidP="00621FE9">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DESIGN APPROVAL HOLDER </w:t>
      </w:r>
    </w:p>
    <w:p w14:paraId="6BFF33EE" w14:textId="77777777" w:rsidR="00051326" w:rsidRPr="001A0534" w:rsidRDefault="00051326" w:rsidP="00621FE9">
      <w:pPr>
        <w:pStyle w:val="Default"/>
        <w:rPr>
          <w:rFonts w:ascii="Open Sans" w:hAnsi="Open Sans" w:cs="Open Sans"/>
          <w:color w:val="auto"/>
          <w:sz w:val="22"/>
          <w:szCs w:val="22"/>
          <w:lang w:val="en-GB"/>
        </w:rPr>
      </w:pPr>
    </w:p>
    <w:p w14:paraId="0182C6C2" w14:textId="35DCD477" w:rsidR="007A1680" w:rsidRPr="001A0534" w:rsidRDefault="00621FE9" w:rsidP="007A1680">
      <w:pPr>
        <w:rPr>
          <w:rFonts w:cs="Open Sans"/>
        </w:rPr>
      </w:pPr>
      <w:r w:rsidRPr="001A0534">
        <w:rPr>
          <w:rFonts w:cs="Open Sans"/>
        </w:rPr>
        <w:t xml:space="preserve">Depending on the case, the ‘organisation responsible for the design of the aircraft’ will be the holder of a type-certificate, a restricted type-certificate, a supplemental type-certificate, a </w:t>
      </w:r>
      <w:r w:rsidR="009131A0" w:rsidRPr="001A0534">
        <w:rPr>
          <w:rFonts w:cs="Open Sans"/>
        </w:rPr>
        <w:t>Technical Standard Order (TSO)/</w:t>
      </w:r>
      <w:r w:rsidRPr="001A0534">
        <w:rPr>
          <w:rFonts w:cs="Open Sans"/>
        </w:rPr>
        <w:t xml:space="preserve">European Technical Standard Order (ETSO) authorisation, an approval for a repair or a change to the type design or any other relevant approval or authorisation for products, parts and appliances deemed to have been issued </w:t>
      </w:r>
      <w:r w:rsidR="001F7D4B" w:rsidRPr="001A0534">
        <w:rPr>
          <w:rFonts w:cs="Open Sans"/>
        </w:rPr>
        <w:t xml:space="preserve">or accepted </w:t>
      </w:r>
      <w:r w:rsidRPr="001A0534">
        <w:rPr>
          <w:rFonts w:cs="Open Sans"/>
        </w:rPr>
        <w:t>under</w:t>
      </w:r>
      <w:r w:rsidRPr="001A0534">
        <w:rPr>
          <w:rFonts w:cs="Open Sans"/>
          <w:color w:val="FF0000"/>
        </w:rPr>
        <w:t xml:space="preserve"> </w:t>
      </w:r>
      <w:r w:rsidR="009131A0" w:rsidRPr="001A0534">
        <w:rPr>
          <w:rFonts w:cs="Open Sans"/>
        </w:rPr>
        <w:t>MCAR-21</w:t>
      </w:r>
      <w:r w:rsidRPr="001A0534">
        <w:rPr>
          <w:rFonts w:cs="Open Sans"/>
        </w:rPr>
        <w:t>.</w:t>
      </w:r>
    </w:p>
    <w:p w14:paraId="30D9C03B" w14:textId="77777777" w:rsidR="0087788E" w:rsidRPr="001A0534" w:rsidRDefault="0087788E" w:rsidP="00621FE9">
      <w:pPr>
        <w:rPr>
          <w:rFonts w:cs="Open Sans"/>
        </w:rPr>
      </w:pPr>
    </w:p>
    <w:p w14:paraId="560BC820" w14:textId="07E568A7" w:rsidR="00AF4FF7" w:rsidRPr="001A0534" w:rsidRDefault="0087788E" w:rsidP="00713486">
      <w:pPr>
        <w:pStyle w:val="Heading3"/>
      </w:pPr>
      <w:bookmarkStart w:id="32" w:name="_Toc99366338"/>
      <w:r w:rsidRPr="001A0534">
        <w:t>MCAR-</w:t>
      </w:r>
      <w:r w:rsidR="00AF4FF7" w:rsidRPr="001A0534">
        <w:t>CAMO.A.200</w:t>
      </w:r>
      <w:r w:rsidR="007B3CF6" w:rsidRPr="001A0534">
        <w:tab/>
      </w:r>
      <w:r w:rsidR="007B3CF6" w:rsidRPr="001A0534">
        <w:tab/>
      </w:r>
      <w:r w:rsidR="00AF4FF7" w:rsidRPr="001A0534">
        <w:t>Management system</w:t>
      </w:r>
      <w:bookmarkEnd w:id="32"/>
      <w:r w:rsidR="00AF4FF7" w:rsidRPr="001A0534">
        <w:t xml:space="preserve"> </w:t>
      </w:r>
    </w:p>
    <w:p w14:paraId="0AD929CB" w14:textId="4F563C44" w:rsidR="00AF4FF7" w:rsidRPr="001A0534" w:rsidRDefault="00AF4FF7" w:rsidP="00A9676D">
      <w:pPr>
        <w:pStyle w:val="Default"/>
        <w:numPr>
          <w:ilvl w:val="0"/>
          <w:numId w:val="4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establish, implement, and maintain a management system that includes: </w:t>
      </w:r>
    </w:p>
    <w:p w14:paraId="3A52DD10" w14:textId="77777777" w:rsidR="00051326" w:rsidRPr="001A0534" w:rsidRDefault="00051326" w:rsidP="00051326">
      <w:pPr>
        <w:pStyle w:val="Default"/>
        <w:ind w:left="360"/>
        <w:rPr>
          <w:rFonts w:ascii="Open Sans" w:hAnsi="Open Sans" w:cs="Open Sans"/>
          <w:color w:val="auto"/>
          <w:sz w:val="22"/>
          <w:szCs w:val="22"/>
          <w:lang w:val="en-GB"/>
        </w:rPr>
      </w:pPr>
    </w:p>
    <w:p w14:paraId="4824F59C" w14:textId="1CAFC925" w:rsidR="00AF4FF7" w:rsidRPr="001A0534" w:rsidRDefault="00AF4FF7" w:rsidP="00A9676D">
      <w:pPr>
        <w:pStyle w:val="Default"/>
        <w:numPr>
          <w:ilvl w:val="0"/>
          <w:numId w:val="4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clearly defined lines of responsibility and accountability throughout the organisation, including a direct safety accountability of the accountable manager; </w:t>
      </w:r>
    </w:p>
    <w:p w14:paraId="1EC457B3" w14:textId="77777777" w:rsidR="00051326" w:rsidRPr="001A0534" w:rsidRDefault="00051326" w:rsidP="00051326">
      <w:pPr>
        <w:pStyle w:val="Default"/>
        <w:ind w:left="720"/>
        <w:rPr>
          <w:rFonts w:ascii="Open Sans" w:hAnsi="Open Sans" w:cs="Open Sans"/>
          <w:color w:val="auto"/>
          <w:sz w:val="22"/>
          <w:szCs w:val="22"/>
          <w:lang w:val="en-GB"/>
        </w:rPr>
      </w:pPr>
    </w:p>
    <w:p w14:paraId="4CEF4999" w14:textId="45430F06" w:rsidR="00AF4FF7" w:rsidRPr="001A0534" w:rsidRDefault="00AF4FF7" w:rsidP="00A9676D">
      <w:pPr>
        <w:pStyle w:val="Default"/>
        <w:numPr>
          <w:ilvl w:val="0"/>
          <w:numId w:val="4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description of the overall philosophies and principles of the organisation with regard to safety, referred to as the safety </w:t>
      </w:r>
      <w:proofErr w:type="gramStart"/>
      <w:r w:rsidRPr="001A0534">
        <w:rPr>
          <w:rFonts w:ascii="Open Sans" w:hAnsi="Open Sans" w:cs="Open Sans"/>
          <w:color w:val="auto"/>
          <w:sz w:val="22"/>
          <w:szCs w:val="22"/>
          <w:lang w:val="en-GB"/>
        </w:rPr>
        <w:t>policy;</w:t>
      </w:r>
      <w:proofErr w:type="gramEnd"/>
      <w:r w:rsidRPr="001A0534">
        <w:rPr>
          <w:rFonts w:ascii="Open Sans" w:hAnsi="Open Sans" w:cs="Open Sans"/>
          <w:color w:val="auto"/>
          <w:sz w:val="22"/>
          <w:szCs w:val="22"/>
          <w:lang w:val="en-GB"/>
        </w:rPr>
        <w:t xml:space="preserve"> </w:t>
      </w:r>
    </w:p>
    <w:p w14:paraId="38A42010" w14:textId="77777777" w:rsidR="00051326" w:rsidRPr="001A0534" w:rsidRDefault="00051326" w:rsidP="00051326">
      <w:pPr>
        <w:pStyle w:val="Default"/>
        <w:ind w:left="720"/>
        <w:rPr>
          <w:rFonts w:ascii="Open Sans" w:hAnsi="Open Sans" w:cs="Open Sans"/>
          <w:color w:val="auto"/>
          <w:sz w:val="22"/>
          <w:szCs w:val="22"/>
          <w:lang w:val="en-GB"/>
        </w:rPr>
      </w:pPr>
    </w:p>
    <w:p w14:paraId="12E749F4" w14:textId="2959D564" w:rsidR="00AF4FF7" w:rsidRPr="001A0534" w:rsidRDefault="00AF4FF7" w:rsidP="00A9676D">
      <w:pPr>
        <w:pStyle w:val="Default"/>
        <w:numPr>
          <w:ilvl w:val="0"/>
          <w:numId w:val="4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identification of aviation safety hazards entailed by the activities of the organisation, their evaluation and the management of associated risks, including taking actions to mitigate the risks and verify their effectiveness; </w:t>
      </w:r>
    </w:p>
    <w:p w14:paraId="765C2781" w14:textId="77777777" w:rsidR="00051326" w:rsidRPr="001A0534" w:rsidRDefault="00051326" w:rsidP="00051326">
      <w:pPr>
        <w:pStyle w:val="Default"/>
        <w:ind w:left="720"/>
        <w:rPr>
          <w:rFonts w:ascii="Open Sans" w:hAnsi="Open Sans" w:cs="Open Sans"/>
          <w:color w:val="auto"/>
          <w:sz w:val="22"/>
          <w:szCs w:val="22"/>
          <w:lang w:val="en-GB"/>
        </w:rPr>
      </w:pPr>
    </w:p>
    <w:p w14:paraId="4E0CC12C" w14:textId="248FABDB" w:rsidR="00AF4FF7" w:rsidRPr="001A0534" w:rsidRDefault="00AF4FF7" w:rsidP="00A9676D">
      <w:pPr>
        <w:pStyle w:val="Default"/>
        <w:numPr>
          <w:ilvl w:val="0"/>
          <w:numId w:val="4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maintaining personnel trained and competent to perform their tasks; </w:t>
      </w:r>
    </w:p>
    <w:p w14:paraId="36C0C335" w14:textId="77777777" w:rsidR="00051326" w:rsidRPr="001A0534" w:rsidRDefault="00051326" w:rsidP="00051326">
      <w:pPr>
        <w:pStyle w:val="Default"/>
        <w:ind w:left="720"/>
        <w:rPr>
          <w:rFonts w:ascii="Open Sans" w:hAnsi="Open Sans" w:cs="Open Sans"/>
          <w:color w:val="auto"/>
          <w:sz w:val="22"/>
          <w:szCs w:val="22"/>
          <w:lang w:val="en-GB"/>
        </w:rPr>
      </w:pPr>
    </w:p>
    <w:p w14:paraId="5A5BA347" w14:textId="622B0208" w:rsidR="00AF4FF7" w:rsidRPr="001A0534" w:rsidRDefault="00AF4FF7" w:rsidP="00A9676D">
      <w:pPr>
        <w:pStyle w:val="Default"/>
        <w:numPr>
          <w:ilvl w:val="0"/>
          <w:numId w:val="4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documentation of all management system key processes, including a process for making personnel aware of their responsibilities and the procedure for amending this documentation; </w:t>
      </w:r>
    </w:p>
    <w:p w14:paraId="26F9CC71" w14:textId="77777777" w:rsidR="009131A0" w:rsidRPr="001A0534" w:rsidRDefault="009131A0" w:rsidP="009131A0">
      <w:pPr>
        <w:pStyle w:val="Default"/>
        <w:ind w:left="720"/>
        <w:rPr>
          <w:rFonts w:ascii="Open Sans" w:hAnsi="Open Sans" w:cs="Open Sans"/>
          <w:color w:val="auto"/>
          <w:sz w:val="22"/>
          <w:szCs w:val="22"/>
          <w:lang w:val="en-GB"/>
        </w:rPr>
      </w:pPr>
    </w:p>
    <w:p w14:paraId="0893C306" w14:textId="1F5B2B27" w:rsidR="00AF4FF7" w:rsidRPr="001A0534" w:rsidRDefault="00AF4FF7" w:rsidP="00A9676D">
      <w:pPr>
        <w:pStyle w:val="Default"/>
        <w:numPr>
          <w:ilvl w:val="0"/>
          <w:numId w:val="4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function to monitor compliance of the organisation with the relevant requirements. Compliance monitoring shall include a feedback system of findings to the accountable manager to ensure effective implementation of corrective actions as necessary; </w:t>
      </w:r>
    </w:p>
    <w:p w14:paraId="07934CE4" w14:textId="77777777" w:rsidR="00051326" w:rsidRPr="001A0534" w:rsidRDefault="00051326" w:rsidP="00051326">
      <w:pPr>
        <w:pStyle w:val="Default"/>
        <w:ind w:left="720"/>
        <w:rPr>
          <w:rFonts w:ascii="Open Sans" w:hAnsi="Open Sans" w:cs="Open Sans"/>
          <w:color w:val="auto"/>
          <w:sz w:val="22"/>
          <w:szCs w:val="22"/>
          <w:lang w:val="en-GB"/>
        </w:rPr>
      </w:pPr>
    </w:p>
    <w:p w14:paraId="27AD63B2" w14:textId="688834C0" w:rsidR="00AF4FF7" w:rsidRPr="001A0534" w:rsidRDefault="00AF4FF7" w:rsidP="00A9676D">
      <w:pPr>
        <w:pStyle w:val="Default"/>
        <w:numPr>
          <w:ilvl w:val="0"/>
          <w:numId w:val="4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any additional requirements that are laid down in this Regulation. </w:t>
      </w:r>
    </w:p>
    <w:p w14:paraId="4C5CA083" w14:textId="77777777" w:rsidR="00051326" w:rsidRPr="001A0534" w:rsidRDefault="00051326" w:rsidP="00051326">
      <w:pPr>
        <w:pStyle w:val="Default"/>
        <w:ind w:left="720"/>
        <w:rPr>
          <w:rFonts w:ascii="Open Sans" w:hAnsi="Open Sans" w:cs="Open Sans"/>
          <w:color w:val="auto"/>
          <w:sz w:val="22"/>
          <w:szCs w:val="22"/>
          <w:lang w:val="en-GB"/>
        </w:rPr>
      </w:pPr>
    </w:p>
    <w:p w14:paraId="41D66514" w14:textId="0B12450B" w:rsidR="00AF4FF7" w:rsidRPr="001A0534" w:rsidRDefault="00AF4FF7" w:rsidP="00A9676D">
      <w:pPr>
        <w:pStyle w:val="Default"/>
        <w:numPr>
          <w:ilvl w:val="0"/>
          <w:numId w:val="4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management system shall correspond to the size of the organisation and the nature and complexity of its activities, </w:t>
      </w:r>
      <w:proofErr w:type="gramStart"/>
      <w:r w:rsidRPr="001A0534">
        <w:rPr>
          <w:rFonts w:ascii="Open Sans" w:hAnsi="Open Sans" w:cs="Open Sans"/>
          <w:color w:val="auto"/>
          <w:sz w:val="22"/>
          <w:szCs w:val="22"/>
          <w:lang w:val="en-GB"/>
        </w:rPr>
        <w:t>taking into account</w:t>
      </w:r>
      <w:proofErr w:type="gramEnd"/>
      <w:r w:rsidRPr="001A0534">
        <w:rPr>
          <w:rFonts w:ascii="Open Sans" w:hAnsi="Open Sans" w:cs="Open Sans"/>
          <w:color w:val="auto"/>
          <w:sz w:val="22"/>
          <w:szCs w:val="22"/>
          <w:lang w:val="en-GB"/>
        </w:rPr>
        <w:t xml:space="preserve"> the hazards and associated risks inherent in these activities. </w:t>
      </w:r>
    </w:p>
    <w:p w14:paraId="56EF751C" w14:textId="77777777" w:rsidR="00C7222B" w:rsidRPr="001A0534" w:rsidRDefault="00C7222B" w:rsidP="00C7222B">
      <w:pPr>
        <w:pStyle w:val="Default"/>
        <w:ind w:left="360"/>
        <w:rPr>
          <w:rFonts w:ascii="Open Sans" w:hAnsi="Open Sans" w:cs="Open Sans"/>
          <w:color w:val="auto"/>
          <w:sz w:val="22"/>
          <w:szCs w:val="22"/>
          <w:lang w:val="en-GB"/>
        </w:rPr>
      </w:pPr>
    </w:p>
    <w:p w14:paraId="58F079B2" w14:textId="18150B88" w:rsidR="00AF4FF7" w:rsidRPr="001A0534" w:rsidRDefault="00AF4FF7" w:rsidP="00A9676D">
      <w:pPr>
        <w:pStyle w:val="Default"/>
        <w:numPr>
          <w:ilvl w:val="0"/>
          <w:numId w:val="4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Where the organisation holds one or more additional organisation certificates within the scope of </w:t>
      </w:r>
      <w:r w:rsidR="009131A0" w:rsidRPr="001A0534">
        <w:rPr>
          <w:rFonts w:ascii="Open Sans" w:hAnsi="Open Sans" w:cs="Open Sans"/>
          <w:sz w:val="22"/>
          <w:szCs w:val="22"/>
          <w:lang w:val="en-GB"/>
        </w:rPr>
        <w:t>Maldives Civil Aviation Authority Act 2/2012 and its implementing regulations</w:t>
      </w:r>
      <w:r w:rsidRPr="001A0534">
        <w:rPr>
          <w:rFonts w:ascii="Open Sans" w:hAnsi="Open Sans" w:cs="Open Sans"/>
          <w:color w:val="auto"/>
          <w:sz w:val="22"/>
          <w:szCs w:val="22"/>
          <w:lang w:val="en-GB"/>
        </w:rPr>
        <w:t xml:space="preserve">, the management system may be integrated with that required under the additional certificate(s) held. </w:t>
      </w:r>
    </w:p>
    <w:p w14:paraId="5DA4DA41" w14:textId="77777777" w:rsidR="00C7222B" w:rsidRPr="001A0534" w:rsidRDefault="00C7222B" w:rsidP="00C7222B">
      <w:pPr>
        <w:pStyle w:val="Default"/>
        <w:ind w:left="360"/>
        <w:rPr>
          <w:rFonts w:ascii="Open Sans" w:hAnsi="Open Sans" w:cs="Open Sans"/>
          <w:color w:val="auto"/>
          <w:sz w:val="22"/>
          <w:szCs w:val="22"/>
          <w:lang w:val="en-GB"/>
        </w:rPr>
      </w:pPr>
    </w:p>
    <w:p w14:paraId="0906D84D" w14:textId="1230E2C9" w:rsidR="000016DB" w:rsidRPr="00377488" w:rsidRDefault="00AF4FF7" w:rsidP="000016DB">
      <w:pPr>
        <w:pStyle w:val="Default"/>
        <w:numPr>
          <w:ilvl w:val="0"/>
          <w:numId w:val="4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Notwithstanding point (c), for air carriers licensed in accordance with </w:t>
      </w:r>
      <w:r w:rsidR="009131A0" w:rsidRPr="001A0534">
        <w:rPr>
          <w:rFonts w:ascii="Open Sans" w:hAnsi="Open Sans" w:cs="Open Sans"/>
          <w:color w:val="auto"/>
          <w:sz w:val="22"/>
          <w:szCs w:val="22"/>
          <w:lang w:val="en-GB"/>
        </w:rPr>
        <w:t>MCAR-</w:t>
      </w:r>
      <w:r w:rsidR="00933C14" w:rsidRPr="001A0534">
        <w:rPr>
          <w:rFonts w:ascii="Open Sans" w:hAnsi="Open Sans" w:cs="Open Sans"/>
          <w:color w:val="auto"/>
          <w:sz w:val="22"/>
          <w:szCs w:val="22"/>
          <w:lang w:val="en-GB"/>
        </w:rPr>
        <w:t>Air Operations</w:t>
      </w:r>
      <w:r w:rsidRPr="001A0534">
        <w:rPr>
          <w:rFonts w:ascii="Open Sans" w:hAnsi="Open Sans" w:cs="Open Sans"/>
          <w:color w:val="auto"/>
          <w:sz w:val="22"/>
          <w:szCs w:val="22"/>
          <w:lang w:val="en-GB"/>
        </w:rPr>
        <w:t xml:space="preserve">, the management system provided for in </w:t>
      </w:r>
      <w:r w:rsidR="0086188D" w:rsidRPr="001A0534">
        <w:rPr>
          <w:rFonts w:ascii="Open Sans" w:hAnsi="Open Sans" w:cs="Open Sans"/>
          <w:color w:val="auto"/>
          <w:sz w:val="22"/>
          <w:szCs w:val="22"/>
          <w:lang w:val="en-GB"/>
        </w:rPr>
        <w:t>this Regulation</w:t>
      </w:r>
      <w:r w:rsidRPr="001A0534">
        <w:rPr>
          <w:rFonts w:ascii="Open Sans" w:hAnsi="Open Sans" w:cs="Open Sans"/>
          <w:color w:val="auto"/>
          <w:sz w:val="22"/>
          <w:szCs w:val="22"/>
          <w:lang w:val="en-GB"/>
        </w:rPr>
        <w:t xml:space="preserve"> shall be an integrated part of the operator’s management system. </w:t>
      </w:r>
    </w:p>
    <w:p w14:paraId="234E2C51" w14:textId="77777777" w:rsidR="000016DB" w:rsidRDefault="000016DB" w:rsidP="00377488">
      <w:pPr>
        <w:pStyle w:val="Default"/>
        <w:ind w:left="360"/>
        <w:rPr>
          <w:rFonts w:ascii="Open Sans" w:hAnsi="Open Sans" w:cs="Open Sans"/>
          <w:color w:val="auto"/>
          <w:sz w:val="22"/>
          <w:szCs w:val="22"/>
          <w:lang w:val="en-GB"/>
        </w:rPr>
      </w:pPr>
    </w:p>
    <w:p w14:paraId="670D6588" w14:textId="6AD66899" w:rsidR="00865335" w:rsidRPr="00377488" w:rsidRDefault="00865335" w:rsidP="00A9676D">
      <w:pPr>
        <w:pStyle w:val="Default"/>
        <w:numPr>
          <w:ilvl w:val="0"/>
          <w:numId w:val="41"/>
        </w:numPr>
        <w:rPr>
          <w:rFonts w:ascii="Open Sans" w:hAnsi="Open Sans" w:cs="Open Sans"/>
          <w:color w:val="auto"/>
          <w:sz w:val="22"/>
          <w:szCs w:val="22"/>
          <w:highlight w:val="green"/>
          <w:lang w:val="en-GB"/>
        </w:rPr>
      </w:pPr>
      <w:r w:rsidRPr="00377488">
        <w:rPr>
          <w:rFonts w:ascii="Open Sans" w:hAnsi="Open Sans" w:cs="Open Sans"/>
          <w:color w:val="auto"/>
          <w:sz w:val="22"/>
          <w:szCs w:val="22"/>
          <w:highlight w:val="green"/>
          <w:lang w:val="en-GB"/>
        </w:rPr>
        <w:t>When, in accordance with point M.A.201(ea) of MCAR-M, a contract is concluded between a CAMO and operators forming part of a single air carrier business grouping, the CAMO shall ensure that its management system is harmonised with the management systems of the operators forming part of that business grouping</w:t>
      </w:r>
    </w:p>
    <w:p w14:paraId="3600FF01" w14:textId="77777777" w:rsidR="009E50C0" w:rsidRPr="001A0534" w:rsidRDefault="009E50C0" w:rsidP="00AF4FF7">
      <w:pPr>
        <w:pStyle w:val="Default"/>
        <w:rPr>
          <w:rFonts w:ascii="Open Sans" w:hAnsi="Open Sans" w:cs="Open Sans"/>
          <w:color w:val="auto"/>
          <w:sz w:val="22"/>
          <w:szCs w:val="22"/>
          <w:lang w:val="en-GB"/>
        </w:rPr>
      </w:pPr>
    </w:p>
    <w:p w14:paraId="7B8F5504" w14:textId="31F2D18B" w:rsidR="00AF4FF7" w:rsidRPr="001A0534" w:rsidRDefault="00AF4FF7" w:rsidP="00767232">
      <w:pPr>
        <w:pStyle w:val="Heading5"/>
      </w:pPr>
      <w:r w:rsidRPr="001A0534">
        <w:t>GM1 CAMO.A.200</w:t>
      </w:r>
      <w:r w:rsidR="007B3CF6" w:rsidRPr="001A0534">
        <w:tab/>
      </w:r>
      <w:r w:rsidR="007B3CF6" w:rsidRPr="001A0534">
        <w:tab/>
      </w:r>
      <w:r w:rsidRPr="001A0534">
        <w:t xml:space="preserve">Management system </w:t>
      </w:r>
    </w:p>
    <w:p w14:paraId="318DAE02"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GENERAL </w:t>
      </w:r>
    </w:p>
    <w:p w14:paraId="01C78C49" w14:textId="77777777" w:rsidR="009F1C8E" w:rsidRPr="001A0534" w:rsidRDefault="009F1C8E" w:rsidP="00AF4FF7">
      <w:pPr>
        <w:pStyle w:val="Default"/>
        <w:rPr>
          <w:rFonts w:ascii="Open Sans" w:hAnsi="Open Sans" w:cs="Open Sans"/>
          <w:color w:val="auto"/>
          <w:sz w:val="22"/>
          <w:szCs w:val="22"/>
          <w:lang w:val="en-GB"/>
        </w:rPr>
      </w:pPr>
    </w:p>
    <w:p w14:paraId="2359475D" w14:textId="0A01CAA3"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management seeks to proactively identify hazards and to mitigate the related safety risks before they result in aviation accidents and incidents. Safety management enables an organisation to manage its activities in a more systematic and focused manner. When an organisation has a clear understanding of its role and contribution to aviation safety, it can prioritise safety risks and more effectively manage its resources and obtain optimal results. </w:t>
      </w:r>
    </w:p>
    <w:p w14:paraId="0AF83628" w14:textId="77777777" w:rsidR="009F1C8E" w:rsidRPr="001A0534" w:rsidRDefault="009F1C8E" w:rsidP="00AF4FF7">
      <w:pPr>
        <w:rPr>
          <w:rFonts w:cs="Open Sans"/>
        </w:rPr>
      </w:pPr>
    </w:p>
    <w:p w14:paraId="07C7F8A5" w14:textId="790A6348" w:rsidR="00621FE9" w:rsidRPr="001A0534" w:rsidRDefault="00AF4FF7" w:rsidP="00AF4FF7">
      <w:pPr>
        <w:rPr>
          <w:rFonts w:cs="Open Sans"/>
        </w:rPr>
      </w:pPr>
      <w:r w:rsidRPr="001A0534">
        <w:rPr>
          <w:rFonts w:cs="Open Sans"/>
        </w:rPr>
        <w:t xml:space="preserve">The principles of the requirements in points CAMO.A.200, CAMO.A.202, CAMO.A.205 and the related AMC constitute the </w:t>
      </w:r>
      <w:r w:rsidR="009131A0" w:rsidRPr="001A0534">
        <w:rPr>
          <w:rFonts w:cs="Open Sans"/>
        </w:rPr>
        <w:t>Maldives</w:t>
      </w:r>
      <w:r w:rsidRPr="001A0534">
        <w:rPr>
          <w:rFonts w:cs="Open Sans"/>
        </w:rPr>
        <w:t xml:space="preserve"> management system framework for aviation safety management. This framework addresses the core elements of the ICAO safety management system (SMS) framework defined in Appendix 2 to Annex 19, and it promotes an integrated approach to the management of an organisation. It facilitates the introduction of the additional safety management components, building upon the existing management system, rather than adding them as a separate framework.</w:t>
      </w:r>
    </w:p>
    <w:p w14:paraId="6CB890BF" w14:textId="665EFC96" w:rsidR="00AF4FF7" w:rsidRPr="001A0534" w:rsidRDefault="00AF4FF7" w:rsidP="00AF4FF7">
      <w:pPr>
        <w:rPr>
          <w:rFonts w:cs="Open Sans"/>
        </w:rPr>
      </w:pPr>
    </w:p>
    <w:p w14:paraId="6670156C" w14:textId="433363CC"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This approach is intended to encourage organisations to embed safety management and risk-based decision-making into all their activities, instead of superimposing another system onto their existing management system and governance structure. In addition, if the organisation holds multiple organisation certificates within the scope of </w:t>
      </w:r>
      <w:r w:rsidR="009131A0" w:rsidRPr="001A0534">
        <w:rPr>
          <w:rFonts w:ascii="Open Sans" w:hAnsi="Open Sans" w:cs="Open Sans"/>
          <w:sz w:val="22"/>
          <w:szCs w:val="22"/>
          <w:lang w:val="en-GB"/>
        </w:rPr>
        <w:t>Maldives Civil Aviation Authority Act 2/2012</w:t>
      </w:r>
      <w:r w:rsidRPr="001A0534">
        <w:rPr>
          <w:rFonts w:ascii="Open Sans" w:hAnsi="Open Sans" w:cs="Open Sans"/>
          <w:color w:val="auto"/>
          <w:sz w:val="22"/>
          <w:szCs w:val="22"/>
          <w:lang w:val="en-GB"/>
        </w:rPr>
        <w:t xml:space="preserve">, it may choose to implement a single management system to cover </w:t>
      </w:r>
      <w:proofErr w:type="gramStart"/>
      <w:r w:rsidRPr="001A0534">
        <w:rPr>
          <w:rFonts w:ascii="Open Sans" w:hAnsi="Open Sans" w:cs="Open Sans"/>
          <w:color w:val="auto"/>
          <w:sz w:val="22"/>
          <w:szCs w:val="22"/>
          <w:lang w:val="en-GB"/>
        </w:rPr>
        <w:t>all of</w:t>
      </w:r>
      <w:proofErr w:type="gramEnd"/>
      <w:r w:rsidRPr="001A0534">
        <w:rPr>
          <w:rFonts w:ascii="Open Sans" w:hAnsi="Open Sans" w:cs="Open Sans"/>
          <w:color w:val="auto"/>
          <w:sz w:val="22"/>
          <w:szCs w:val="22"/>
          <w:lang w:val="en-GB"/>
        </w:rPr>
        <w:t xml:space="preserve"> its activities. An integrated management system may not only be used to capture multiple certification requirements, but also to cover other business management systems such as security, occupational health and environmental management systems. Integration will remove any duplication and exploit synergies by managing safety risks across multiple activities. Organisations may determine the best means to structure their management systems to suit their business and organisational needs. </w:t>
      </w:r>
    </w:p>
    <w:p w14:paraId="273ABC4E" w14:textId="77777777" w:rsidR="009F1C8E" w:rsidRPr="001A0534" w:rsidRDefault="009F1C8E" w:rsidP="00AF4FF7">
      <w:pPr>
        <w:pStyle w:val="Default"/>
        <w:rPr>
          <w:rFonts w:ascii="Open Sans" w:hAnsi="Open Sans" w:cs="Open Sans"/>
          <w:color w:val="auto"/>
          <w:sz w:val="22"/>
          <w:szCs w:val="22"/>
          <w:lang w:val="en-GB"/>
        </w:rPr>
      </w:pPr>
    </w:p>
    <w:p w14:paraId="74F2CA5D" w14:textId="1E8FBA05"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core part of the management system framework (CAMO.A.200) focuses on what is essential for safety management, by mandating the organisation to: </w:t>
      </w:r>
    </w:p>
    <w:p w14:paraId="27FA7E0F" w14:textId="77777777" w:rsidR="009F1C8E" w:rsidRPr="001A0534" w:rsidRDefault="009F1C8E" w:rsidP="00AF4FF7">
      <w:pPr>
        <w:pStyle w:val="Default"/>
        <w:rPr>
          <w:rFonts w:ascii="Open Sans" w:hAnsi="Open Sans" w:cs="Open Sans"/>
          <w:color w:val="auto"/>
          <w:sz w:val="22"/>
          <w:szCs w:val="22"/>
          <w:lang w:val="en-GB"/>
        </w:rPr>
      </w:pPr>
    </w:p>
    <w:p w14:paraId="214A54D6" w14:textId="74318CBD" w:rsidR="00AF4FF7" w:rsidRPr="001A0534" w:rsidRDefault="00AF4FF7" w:rsidP="00A9676D">
      <w:pPr>
        <w:pStyle w:val="Default"/>
        <w:numPr>
          <w:ilvl w:val="0"/>
          <w:numId w:val="4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clearly define accountabilities and responsibilities; </w:t>
      </w:r>
    </w:p>
    <w:p w14:paraId="2BF1147D" w14:textId="77777777" w:rsidR="009F1C8E" w:rsidRPr="001A0534" w:rsidRDefault="009F1C8E" w:rsidP="009F1C8E">
      <w:pPr>
        <w:pStyle w:val="Default"/>
        <w:ind w:left="360"/>
        <w:rPr>
          <w:rFonts w:ascii="Open Sans" w:hAnsi="Open Sans" w:cs="Open Sans"/>
          <w:color w:val="auto"/>
          <w:sz w:val="22"/>
          <w:szCs w:val="22"/>
          <w:lang w:val="en-GB"/>
        </w:rPr>
      </w:pPr>
    </w:p>
    <w:p w14:paraId="3BA563BE" w14:textId="3C4D0B78" w:rsidR="00AF4FF7" w:rsidRPr="001A0534" w:rsidRDefault="00AF4FF7" w:rsidP="00A9676D">
      <w:pPr>
        <w:pStyle w:val="Default"/>
        <w:numPr>
          <w:ilvl w:val="0"/>
          <w:numId w:val="4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establish a safety policy and the related safety objectives; </w:t>
      </w:r>
    </w:p>
    <w:p w14:paraId="72BDBDA7" w14:textId="77777777" w:rsidR="009F1C8E" w:rsidRPr="001A0534" w:rsidRDefault="009F1C8E" w:rsidP="009F1C8E">
      <w:pPr>
        <w:pStyle w:val="Default"/>
        <w:ind w:left="360"/>
        <w:rPr>
          <w:rFonts w:ascii="Open Sans" w:hAnsi="Open Sans" w:cs="Open Sans"/>
          <w:color w:val="auto"/>
          <w:sz w:val="22"/>
          <w:szCs w:val="22"/>
          <w:lang w:val="en-GB"/>
        </w:rPr>
      </w:pPr>
    </w:p>
    <w:p w14:paraId="52F04D3C" w14:textId="3E4E09DA" w:rsidR="00AF4FF7" w:rsidRPr="001A0534" w:rsidRDefault="00AF4FF7" w:rsidP="00A9676D">
      <w:pPr>
        <w:pStyle w:val="Default"/>
        <w:numPr>
          <w:ilvl w:val="0"/>
          <w:numId w:val="4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implement safety reporting procedures in line with just culture principles; </w:t>
      </w:r>
    </w:p>
    <w:p w14:paraId="52DCC7C9" w14:textId="77777777" w:rsidR="009F1C8E" w:rsidRPr="001A0534" w:rsidRDefault="009F1C8E" w:rsidP="009F1C8E">
      <w:pPr>
        <w:pStyle w:val="Default"/>
        <w:ind w:left="360"/>
        <w:rPr>
          <w:rFonts w:ascii="Open Sans" w:hAnsi="Open Sans" w:cs="Open Sans"/>
          <w:color w:val="auto"/>
          <w:sz w:val="22"/>
          <w:szCs w:val="22"/>
          <w:lang w:val="en-GB"/>
        </w:rPr>
      </w:pPr>
    </w:p>
    <w:p w14:paraId="67CFCF23" w14:textId="34E0E751" w:rsidR="00AF4FF7" w:rsidRPr="001A0534" w:rsidRDefault="00AF4FF7" w:rsidP="00A9676D">
      <w:pPr>
        <w:pStyle w:val="Default"/>
        <w:numPr>
          <w:ilvl w:val="0"/>
          <w:numId w:val="4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ensure the identification of aviation safety hazards entailed by its activities, ensure their evaluation, and the management of associated risks, including: </w:t>
      </w:r>
    </w:p>
    <w:p w14:paraId="3316EA4A" w14:textId="77777777" w:rsidR="009F1C8E" w:rsidRPr="001A0534" w:rsidRDefault="009F1C8E" w:rsidP="009F1C8E">
      <w:pPr>
        <w:pStyle w:val="Default"/>
        <w:ind w:left="360"/>
        <w:rPr>
          <w:rFonts w:ascii="Open Sans" w:hAnsi="Open Sans" w:cs="Open Sans"/>
          <w:color w:val="auto"/>
          <w:sz w:val="22"/>
          <w:szCs w:val="22"/>
          <w:lang w:val="en-GB"/>
        </w:rPr>
      </w:pPr>
    </w:p>
    <w:p w14:paraId="2A4A517A" w14:textId="4370F653" w:rsidR="00AF4FF7" w:rsidRPr="001A0534" w:rsidRDefault="00AF4FF7" w:rsidP="00A9676D">
      <w:pPr>
        <w:pStyle w:val="Default"/>
        <w:numPr>
          <w:ilvl w:val="0"/>
          <w:numId w:val="4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taking actions to mitigate the risks; </w:t>
      </w:r>
    </w:p>
    <w:p w14:paraId="5FA69555" w14:textId="77777777" w:rsidR="00431672" w:rsidRPr="001A0534" w:rsidRDefault="00431672" w:rsidP="00431672">
      <w:pPr>
        <w:pStyle w:val="Default"/>
        <w:ind w:left="720"/>
        <w:rPr>
          <w:rFonts w:ascii="Open Sans" w:hAnsi="Open Sans" w:cs="Open Sans"/>
          <w:color w:val="auto"/>
          <w:sz w:val="22"/>
          <w:szCs w:val="22"/>
          <w:lang w:val="en-GB"/>
        </w:rPr>
      </w:pPr>
    </w:p>
    <w:p w14:paraId="00246E0C" w14:textId="7672EF79" w:rsidR="00AF4FF7" w:rsidRPr="001A0534" w:rsidRDefault="00AF4FF7" w:rsidP="00A9676D">
      <w:pPr>
        <w:pStyle w:val="Default"/>
        <w:numPr>
          <w:ilvl w:val="0"/>
          <w:numId w:val="4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verifying the effectiveness of the actions taken to mitigate the risks; </w:t>
      </w:r>
    </w:p>
    <w:p w14:paraId="3259DB76" w14:textId="77777777" w:rsidR="009F1C8E" w:rsidRPr="001A0534" w:rsidRDefault="009F1C8E" w:rsidP="009F1C8E">
      <w:pPr>
        <w:pStyle w:val="Default"/>
        <w:ind w:left="720"/>
        <w:rPr>
          <w:rFonts w:ascii="Open Sans" w:hAnsi="Open Sans" w:cs="Open Sans"/>
          <w:color w:val="auto"/>
          <w:sz w:val="22"/>
          <w:szCs w:val="22"/>
          <w:lang w:val="en-GB"/>
        </w:rPr>
      </w:pPr>
    </w:p>
    <w:p w14:paraId="109E62BB" w14:textId="068DAF5F" w:rsidR="00AF4FF7" w:rsidRPr="001A0534" w:rsidRDefault="00AF4FF7" w:rsidP="00A9676D">
      <w:pPr>
        <w:pStyle w:val="Default"/>
        <w:numPr>
          <w:ilvl w:val="0"/>
          <w:numId w:val="4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monitor compliance, while considering any additional requirements that are applicable to the organisation; </w:t>
      </w:r>
    </w:p>
    <w:p w14:paraId="048D8CA8" w14:textId="77777777" w:rsidR="009F1C8E" w:rsidRPr="001A0534" w:rsidRDefault="009F1C8E" w:rsidP="009F1C8E">
      <w:pPr>
        <w:pStyle w:val="Default"/>
        <w:ind w:left="360"/>
        <w:rPr>
          <w:rFonts w:ascii="Open Sans" w:hAnsi="Open Sans" w:cs="Open Sans"/>
          <w:color w:val="auto"/>
          <w:sz w:val="22"/>
          <w:szCs w:val="22"/>
          <w:lang w:val="en-GB"/>
        </w:rPr>
      </w:pPr>
    </w:p>
    <w:p w14:paraId="273E6565" w14:textId="0B253D5B" w:rsidR="00AF4FF7" w:rsidRPr="001A0534" w:rsidRDefault="00AF4FF7" w:rsidP="00A9676D">
      <w:pPr>
        <w:pStyle w:val="Default"/>
        <w:numPr>
          <w:ilvl w:val="0"/>
          <w:numId w:val="4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keep their personnel trained, competent, and informed about significant safety issues; and </w:t>
      </w:r>
    </w:p>
    <w:p w14:paraId="2EAF8515" w14:textId="77777777" w:rsidR="009F1C8E" w:rsidRPr="001A0534" w:rsidRDefault="009F1C8E" w:rsidP="009F1C8E">
      <w:pPr>
        <w:pStyle w:val="Default"/>
        <w:ind w:left="360"/>
        <w:rPr>
          <w:rFonts w:ascii="Open Sans" w:hAnsi="Open Sans" w:cs="Open Sans"/>
          <w:color w:val="auto"/>
          <w:sz w:val="22"/>
          <w:szCs w:val="22"/>
          <w:lang w:val="en-GB"/>
        </w:rPr>
      </w:pPr>
    </w:p>
    <w:p w14:paraId="1FC4A426" w14:textId="471DB08D" w:rsidR="00AF4FF7" w:rsidRPr="001A0534" w:rsidRDefault="00AF4FF7" w:rsidP="00A9676D">
      <w:pPr>
        <w:pStyle w:val="Default"/>
        <w:numPr>
          <w:ilvl w:val="0"/>
          <w:numId w:val="4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document all the key management system processes. </w:t>
      </w:r>
    </w:p>
    <w:p w14:paraId="395E7045" w14:textId="77777777" w:rsidR="009F1C8E" w:rsidRPr="001A0534" w:rsidRDefault="009F1C8E" w:rsidP="009F1C8E">
      <w:pPr>
        <w:pStyle w:val="Default"/>
        <w:rPr>
          <w:rFonts w:ascii="Open Sans" w:hAnsi="Open Sans" w:cs="Open Sans"/>
          <w:color w:val="auto"/>
          <w:sz w:val="22"/>
          <w:szCs w:val="22"/>
          <w:lang w:val="en-GB"/>
        </w:rPr>
      </w:pPr>
    </w:p>
    <w:p w14:paraId="55DA044B" w14:textId="357D2E09" w:rsidR="00AF4FF7" w:rsidRPr="001A0534" w:rsidRDefault="00AF4FF7" w:rsidP="009F1C8E">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Compared to the previous </w:t>
      </w:r>
      <w:r w:rsidR="009B3AFD"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Subpart G quality system ‘framework’, the new elements that are introduced with </w:t>
      </w:r>
      <w:r w:rsidR="0086188D" w:rsidRPr="001A0534">
        <w:rPr>
          <w:rFonts w:ascii="Open Sans" w:hAnsi="Open Sans" w:cs="Open Sans"/>
          <w:color w:val="auto"/>
          <w:sz w:val="22"/>
          <w:szCs w:val="22"/>
          <w:lang w:val="en-GB"/>
        </w:rPr>
        <w:t>this Regulation</w:t>
      </w:r>
      <w:r w:rsidRPr="001A0534">
        <w:rPr>
          <w:rFonts w:ascii="Open Sans" w:hAnsi="Open Sans" w:cs="Open Sans"/>
          <w:color w:val="auto"/>
          <w:sz w:val="22"/>
          <w:szCs w:val="22"/>
          <w:lang w:val="en-GB"/>
        </w:rPr>
        <w:t xml:space="preserve"> are</w:t>
      </w:r>
      <w:proofErr w:type="gramStart"/>
      <w:r w:rsidRPr="001A0534">
        <w:rPr>
          <w:rFonts w:ascii="Open Sans" w:hAnsi="Open Sans" w:cs="Open Sans"/>
          <w:color w:val="auto"/>
          <w:sz w:val="22"/>
          <w:szCs w:val="22"/>
          <w:lang w:val="en-GB"/>
        </w:rPr>
        <w:t>, in particular, those</w:t>
      </w:r>
      <w:proofErr w:type="gramEnd"/>
      <w:r w:rsidRPr="001A0534">
        <w:rPr>
          <w:rFonts w:ascii="Open Sans" w:hAnsi="Open Sans" w:cs="Open Sans"/>
          <w:color w:val="auto"/>
          <w:sz w:val="22"/>
          <w:szCs w:val="22"/>
          <w:lang w:val="en-GB"/>
        </w:rPr>
        <w:t xml:space="preserve"> addressed under points (b) to (d). Points (c) and (d)(1) address component 2 ‘Safety Risk Management’ of the ICAO SMS framework. Points (d)(2) and (e) address component 3 ‘Safety Assurance’ thereof. </w:t>
      </w:r>
    </w:p>
    <w:p w14:paraId="5B3AABE5" w14:textId="77777777" w:rsidR="009F1C8E" w:rsidRPr="001A0534" w:rsidRDefault="009F1C8E" w:rsidP="009F1C8E">
      <w:pPr>
        <w:pStyle w:val="Default"/>
        <w:rPr>
          <w:rFonts w:ascii="Open Sans" w:hAnsi="Open Sans" w:cs="Open Sans"/>
          <w:color w:val="auto"/>
          <w:sz w:val="22"/>
          <w:szCs w:val="22"/>
          <w:lang w:val="en-GB"/>
        </w:rPr>
      </w:pPr>
    </w:p>
    <w:p w14:paraId="27E39DD2" w14:textId="1E5BD6AE" w:rsidR="00AF4FF7" w:rsidRPr="001A0534" w:rsidRDefault="00AF4FF7" w:rsidP="009F1C8E">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Point CAMO.A.200 defines the following as key safety management processes; these are further specified in the related AMC and GM: </w:t>
      </w:r>
    </w:p>
    <w:p w14:paraId="56BC8B9F" w14:textId="77777777" w:rsidR="009F1C8E" w:rsidRPr="001A0534" w:rsidRDefault="009F1C8E" w:rsidP="009F1C8E">
      <w:pPr>
        <w:pStyle w:val="Default"/>
        <w:rPr>
          <w:rFonts w:ascii="Open Sans" w:hAnsi="Open Sans" w:cs="Open Sans"/>
          <w:color w:val="auto"/>
          <w:sz w:val="22"/>
          <w:szCs w:val="22"/>
          <w:lang w:val="en-GB"/>
        </w:rPr>
      </w:pPr>
    </w:p>
    <w:p w14:paraId="622A3C55" w14:textId="650EDE14" w:rsidR="00AF4FF7" w:rsidRPr="001A0534" w:rsidRDefault="00AF4FF7" w:rsidP="00A9676D">
      <w:pPr>
        <w:pStyle w:val="Default"/>
        <w:numPr>
          <w:ilvl w:val="0"/>
          <w:numId w:val="16"/>
        </w:numPr>
        <w:spacing w:after="138"/>
        <w:ind w:left="426" w:hanging="426"/>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Hazard identification; </w:t>
      </w:r>
    </w:p>
    <w:p w14:paraId="095967D1" w14:textId="066A8DF2" w:rsidR="00AF4FF7" w:rsidRPr="001A0534" w:rsidRDefault="00AF4FF7" w:rsidP="00A9676D">
      <w:pPr>
        <w:pStyle w:val="Default"/>
        <w:numPr>
          <w:ilvl w:val="0"/>
          <w:numId w:val="16"/>
        </w:numPr>
        <w:spacing w:after="138"/>
        <w:ind w:left="426" w:hanging="426"/>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risk management; </w:t>
      </w:r>
    </w:p>
    <w:p w14:paraId="45F075B9" w14:textId="40D426E0" w:rsidR="00AF4FF7" w:rsidRPr="001A0534" w:rsidRDefault="00AF4FF7" w:rsidP="00A9676D">
      <w:pPr>
        <w:pStyle w:val="Default"/>
        <w:numPr>
          <w:ilvl w:val="0"/>
          <w:numId w:val="16"/>
        </w:numPr>
        <w:spacing w:after="138"/>
        <w:ind w:left="426" w:hanging="426"/>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Internal investigation; </w:t>
      </w:r>
    </w:p>
    <w:p w14:paraId="34E107E9" w14:textId="25E42E6D" w:rsidR="00AF4FF7" w:rsidRPr="001A0534" w:rsidRDefault="00AF4FF7" w:rsidP="00A9676D">
      <w:pPr>
        <w:pStyle w:val="Default"/>
        <w:numPr>
          <w:ilvl w:val="0"/>
          <w:numId w:val="16"/>
        </w:numPr>
        <w:spacing w:after="138"/>
        <w:ind w:left="426" w:hanging="426"/>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performance monitoring and measurement; </w:t>
      </w:r>
    </w:p>
    <w:p w14:paraId="37F936FC" w14:textId="3DD5D747" w:rsidR="00AF4FF7" w:rsidRPr="001A0534" w:rsidRDefault="00AF4FF7" w:rsidP="00A9676D">
      <w:pPr>
        <w:pStyle w:val="Default"/>
        <w:numPr>
          <w:ilvl w:val="0"/>
          <w:numId w:val="16"/>
        </w:numPr>
        <w:spacing w:after="138"/>
        <w:ind w:left="426" w:hanging="426"/>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Management of change; </w:t>
      </w:r>
    </w:p>
    <w:p w14:paraId="6EBF2401" w14:textId="4FB083CD" w:rsidR="00AF4FF7" w:rsidRPr="001A0534" w:rsidRDefault="00AF4FF7" w:rsidP="00A9676D">
      <w:pPr>
        <w:pStyle w:val="Default"/>
        <w:numPr>
          <w:ilvl w:val="0"/>
          <w:numId w:val="16"/>
        </w:numPr>
        <w:spacing w:after="138"/>
        <w:ind w:left="426" w:hanging="426"/>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Continuous improvement; </w:t>
      </w:r>
    </w:p>
    <w:p w14:paraId="35D53EFD" w14:textId="41BD347A" w:rsidR="00AF4FF7" w:rsidRPr="001A0534" w:rsidRDefault="00AF4FF7" w:rsidP="00A9676D">
      <w:pPr>
        <w:pStyle w:val="Default"/>
        <w:numPr>
          <w:ilvl w:val="0"/>
          <w:numId w:val="16"/>
        </w:numPr>
        <w:ind w:left="426" w:hanging="426"/>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Immediate safety action and coordination with the aircraft operator’s Emergency Response Plan (ERP). </w:t>
      </w:r>
    </w:p>
    <w:p w14:paraId="50DE36DE" w14:textId="77777777" w:rsidR="00AF4FF7" w:rsidRPr="001A0534" w:rsidRDefault="00AF4FF7" w:rsidP="00AF4FF7">
      <w:pPr>
        <w:pStyle w:val="Default"/>
        <w:rPr>
          <w:rFonts w:ascii="Open Sans" w:hAnsi="Open Sans" w:cs="Open Sans"/>
          <w:color w:val="auto"/>
          <w:sz w:val="22"/>
          <w:szCs w:val="22"/>
          <w:lang w:val="en-GB"/>
        </w:rPr>
      </w:pPr>
    </w:p>
    <w:p w14:paraId="650CF0E3" w14:textId="77EBBD02" w:rsidR="00AF4FF7" w:rsidRPr="001A0534" w:rsidRDefault="00AF4FF7" w:rsidP="00AF4FF7">
      <w:pPr>
        <w:rPr>
          <w:rFonts w:cs="Open Sans"/>
        </w:rPr>
      </w:pPr>
      <w:r w:rsidRPr="001A0534">
        <w:rPr>
          <w:rFonts w:cs="Open Sans"/>
        </w:rPr>
        <w:t>It is important to recognise that safety management will be a continuous activity, as hazards, risks and the effectiveness of safety risk mitigations will change over time.</w:t>
      </w:r>
    </w:p>
    <w:p w14:paraId="2650ECF8" w14:textId="751214BA" w:rsidR="00621FE9" w:rsidRPr="001A0534" w:rsidRDefault="00621FE9" w:rsidP="00621FE9">
      <w:pPr>
        <w:rPr>
          <w:rFonts w:cs="Open Sans"/>
        </w:rPr>
      </w:pPr>
    </w:p>
    <w:p w14:paraId="2AAD99FC" w14:textId="77777777"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These key safety management processes are supported by a compliance monitoring function as an integral part of the management system for safety. Most aviation safety regulations constitute generic safety risk controls established by the ‘regulator’. Therefore, ensuring effective compliance with the regulations during daily operations and independent monitoring of compliance are fundamental to any management system for safety. The compliance monitoring function may, in addition, support the follow-up of safety risk mitigation actions. Moreover, where non-compliances are identified through internal audits, the causes will be thoroughly assessed and analysed. Such an analysis in return supports the risk management process by providing insights into causal and contributing factors, including HF, organisational factors and the environment in which the organisation operates. In this way, the outputs of compliance monitoring become some of the various inputs to the safety risk management functions. On the other hand, the safety risk management processes may be used to determine focus areas for compliance monitoring. In this way, internal audits will inform the organisation’s management of the level of compliance within the organisation, whether safety risk mitigation actions have been implemented, and where corrective or preventive action is required. The combination of safety risk management and compliance monitoring should lead to an enhanced understanding of the end-to-end process and the process interfaces, exposing opportunities for increased efficiencies, which are not limited to safety aspects. </w:t>
      </w:r>
    </w:p>
    <w:p w14:paraId="040B71EB" w14:textId="77777777" w:rsidR="00A87BF5" w:rsidRPr="001A0534" w:rsidRDefault="00A87BF5" w:rsidP="00AF4FF7">
      <w:pPr>
        <w:pStyle w:val="Default"/>
        <w:rPr>
          <w:rFonts w:ascii="Open Sans" w:hAnsi="Open Sans" w:cs="Open Sans"/>
          <w:color w:val="auto"/>
          <w:sz w:val="22"/>
          <w:szCs w:val="22"/>
          <w:lang w:val="en-GB"/>
        </w:rPr>
      </w:pPr>
    </w:p>
    <w:p w14:paraId="60F934DB" w14:textId="6DAF959C"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As aviation is a complex system with many organisations and individuals interacting together, the primary focus of the key safety management processes is on the organisational processes and procedures, but it also relies on the humans in the system. The organisation and the way in which it operates can have a significant impact on human performance. Therefore, safety management necessarily addresses how humans can contribute both positively and negatively to an organisation’s safety outcomes, recognising that human behaviour is influenced by the organisational environment. </w:t>
      </w:r>
    </w:p>
    <w:p w14:paraId="5945AED2" w14:textId="77777777" w:rsidR="00A87BF5" w:rsidRPr="001A0534" w:rsidRDefault="00A87BF5" w:rsidP="00AF4FF7">
      <w:pPr>
        <w:pStyle w:val="Default"/>
        <w:rPr>
          <w:rFonts w:ascii="Open Sans" w:hAnsi="Open Sans" w:cs="Open Sans"/>
          <w:color w:val="auto"/>
          <w:sz w:val="22"/>
          <w:szCs w:val="22"/>
          <w:lang w:val="en-GB"/>
        </w:rPr>
      </w:pPr>
    </w:p>
    <w:p w14:paraId="536DAD5E" w14:textId="11789054"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effectiveness of safety management largely depends on the degree of commitment of the senior management to create a working environment that optimises human performance and encourages personnel to actively engage in and contribute to the organisation’s management processes. Similarly, a positive safety culture relies on a high degree of trust and respect between the personnel and the management, and it must therefore be created and supported at the senior management level. If the management does not treat individuals who identify hazards and report adverse events in a consistently fair and just way, those individuals are unlikely to be willing to communicate safety issues or to work with the management to effectively address the </w:t>
      </w:r>
      <w:r w:rsidRPr="001A0534">
        <w:rPr>
          <w:rFonts w:ascii="Open Sans" w:hAnsi="Open Sans" w:cs="Open Sans"/>
          <w:color w:val="auto"/>
          <w:sz w:val="22"/>
          <w:szCs w:val="22"/>
          <w:lang w:val="en-GB"/>
        </w:rPr>
        <w:lastRenderedPageBreak/>
        <w:t xml:space="preserve">safety risks. As with trust, a positive safety culture takes time and effort to establish, and it can be easily lost. </w:t>
      </w:r>
    </w:p>
    <w:p w14:paraId="71DB99FA" w14:textId="77777777" w:rsidR="00A87BF5" w:rsidRPr="001A0534" w:rsidRDefault="00A87BF5" w:rsidP="00AF4FF7">
      <w:pPr>
        <w:pStyle w:val="Default"/>
        <w:rPr>
          <w:rFonts w:ascii="Open Sans" w:hAnsi="Open Sans" w:cs="Open Sans"/>
          <w:color w:val="auto"/>
          <w:sz w:val="22"/>
          <w:szCs w:val="22"/>
          <w:lang w:val="en-GB"/>
        </w:rPr>
      </w:pPr>
    </w:p>
    <w:p w14:paraId="31A0D9FF" w14:textId="5C6034EF"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It is further recognised that the introduction of processes for hazard identification and risk assessment, mitigation and verification of the effectiveness of such mitigation actions will create immediate and direct costs, while related benefits are sometimes intangible and may take time to materialise. Over time, an effective management system will not only address the risks of major occurrences, but also identify and address production inefficiencies, improve communication, foster a better organisation culture, and lead to more effective control of contractors and suppliers. In addition, through an improved relationship with the authority, an effective management system may result in a reduced oversight burden. </w:t>
      </w:r>
    </w:p>
    <w:p w14:paraId="663439EB" w14:textId="77777777" w:rsidR="00A87BF5" w:rsidRPr="001A0534" w:rsidRDefault="00A87BF5" w:rsidP="00AF4FF7">
      <w:pPr>
        <w:rPr>
          <w:rFonts w:cs="Open Sans"/>
        </w:rPr>
      </w:pPr>
    </w:p>
    <w:p w14:paraId="51B219CE" w14:textId="377A3446" w:rsidR="00AF4FF7" w:rsidRPr="001A0534" w:rsidRDefault="00AF4FF7" w:rsidP="00AF4FF7">
      <w:pPr>
        <w:rPr>
          <w:rFonts w:cs="Open Sans"/>
        </w:rPr>
      </w:pPr>
      <w:r w:rsidRPr="001A0534">
        <w:rPr>
          <w:rFonts w:cs="Open Sans"/>
        </w:rPr>
        <w:t>Thus, by viewing safety management and the related organisational policies and key processes as items that are implemented not only to prevent incidents and accidents, but also to meet the organisation’s strategic objectives, any investment in safety should be seen as an investment in productivity and organisational success.</w:t>
      </w:r>
    </w:p>
    <w:p w14:paraId="03AC7ADC" w14:textId="0CD40754" w:rsidR="00621FE9" w:rsidRPr="001A0534" w:rsidRDefault="00621FE9" w:rsidP="00621FE9">
      <w:pPr>
        <w:rPr>
          <w:rFonts w:cs="Open Sans"/>
        </w:rPr>
      </w:pPr>
    </w:p>
    <w:p w14:paraId="3D29E6D3" w14:textId="77777777" w:rsidR="0086188D" w:rsidRPr="001A0534" w:rsidRDefault="0086188D" w:rsidP="00621FE9">
      <w:pPr>
        <w:rPr>
          <w:rFonts w:cs="Open Sans"/>
        </w:rPr>
      </w:pPr>
    </w:p>
    <w:p w14:paraId="3AD5B768" w14:textId="7DE39D22" w:rsidR="00AF4FF7" w:rsidRPr="001A0534" w:rsidRDefault="00AF4FF7" w:rsidP="00767232">
      <w:pPr>
        <w:pStyle w:val="Heading5"/>
      </w:pPr>
      <w:r w:rsidRPr="001A0534">
        <w:t>AMC1 CAMO.A.200(a)(1)</w:t>
      </w:r>
      <w:r w:rsidR="0086188D" w:rsidRPr="001A0534">
        <w:tab/>
      </w:r>
      <w:r w:rsidRPr="001A0534">
        <w:t xml:space="preserve">Management system </w:t>
      </w:r>
    </w:p>
    <w:p w14:paraId="2E22DB39"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ORGANISATION AND ACCOUNTABILITIES </w:t>
      </w:r>
    </w:p>
    <w:p w14:paraId="2A2B9F7F" w14:textId="77777777" w:rsidR="00E74A86" w:rsidRPr="001A0534" w:rsidRDefault="00E74A86" w:rsidP="00AF4FF7">
      <w:pPr>
        <w:pStyle w:val="Default"/>
        <w:rPr>
          <w:rFonts w:ascii="Open Sans" w:hAnsi="Open Sans" w:cs="Open Sans"/>
          <w:color w:val="auto"/>
          <w:sz w:val="22"/>
          <w:szCs w:val="22"/>
          <w:lang w:val="en-GB"/>
        </w:rPr>
      </w:pPr>
    </w:p>
    <w:p w14:paraId="0A40DD72" w14:textId="59E3A1A7" w:rsidR="00AF4FF7" w:rsidRPr="001A0534" w:rsidRDefault="00AF4FF7" w:rsidP="00A9676D">
      <w:pPr>
        <w:pStyle w:val="Default"/>
        <w:numPr>
          <w:ilvl w:val="0"/>
          <w:numId w:val="4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management system should encompass safety by including a safety manager, and a safety review board in the organisational structure. The functions of the safety manager are those defined in AMC1 CAMO.A.305(a)(4);(a)(5). </w:t>
      </w:r>
    </w:p>
    <w:p w14:paraId="0CBD70FE" w14:textId="77777777" w:rsidR="00E74A86" w:rsidRPr="001A0534" w:rsidRDefault="00E74A86" w:rsidP="00E74A86">
      <w:pPr>
        <w:pStyle w:val="Default"/>
        <w:ind w:left="360"/>
        <w:rPr>
          <w:rFonts w:ascii="Open Sans" w:hAnsi="Open Sans" w:cs="Open Sans"/>
          <w:color w:val="auto"/>
          <w:sz w:val="22"/>
          <w:szCs w:val="22"/>
          <w:lang w:val="en-GB"/>
        </w:rPr>
      </w:pPr>
    </w:p>
    <w:p w14:paraId="757C19AE" w14:textId="494F54CE" w:rsidR="00AF4FF7" w:rsidRPr="001A0534" w:rsidRDefault="00AF4FF7" w:rsidP="00A9676D">
      <w:pPr>
        <w:pStyle w:val="Default"/>
        <w:numPr>
          <w:ilvl w:val="0"/>
          <w:numId w:val="4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review board </w:t>
      </w:r>
    </w:p>
    <w:p w14:paraId="037542D3" w14:textId="77777777" w:rsidR="00E74A86" w:rsidRPr="001A0534" w:rsidRDefault="00E74A86" w:rsidP="00E74A86">
      <w:pPr>
        <w:pStyle w:val="Default"/>
        <w:ind w:left="360"/>
        <w:rPr>
          <w:rFonts w:ascii="Open Sans" w:hAnsi="Open Sans" w:cs="Open Sans"/>
          <w:color w:val="auto"/>
          <w:sz w:val="22"/>
          <w:szCs w:val="22"/>
          <w:lang w:val="en-GB"/>
        </w:rPr>
      </w:pPr>
    </w:p>
    <w:p w14:paraId="34F21C0D" w14:textId="17EBA748" w:rsidR="00AF4FF7" w:rsidRPr="001A0534" w:rsidRDefault="00AF4FF7" w:rsidP="00A9676D">
      <w:pPr>
        <w:pStyle w:val="Default"/>
        <w:numPr>
          <w:ilvl w:val="0"/>
          <w:numId w:val="4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safety review board should be a high-level committee that considers matters of strategic safety in support of the accountable manager’s safety accountability. </w:t>
      </w:r>
    </w:p>
    <w:p w14:paraId="467D331F" w14:textId="77777777" w:rsidR="00E74A86" w:rsidRPr="001A0534" w:rsidRDefault="00E74A86" w:rsidP="00E74A86">
      <w:pPr>
        <w:pStyle w:val="Default"/>
        <w:ind w:left="720"/>
        <w:rPr>
          <w:rFonts w:ascii="Open Sans" w:hAnsi="Open Sans" w:cs="Open Sans"/>
          <w:color w:val="auto"/>
          <w:sz w:val="22"/>
          <w:szCs w:val="22"/>
          <w:lang w:val="en-GB"/>
        </w:rPr>
      </w:pPr>
    </w:p>
    <w:p w14:paraId="472AF1AB" w14:textId="5979814E" w:rsidR="00AF4FF7" w:rsidRPr="001A0534" w:rsidRDefault="00AF4FF7" w:rsidP="00A9676D">
      <w:pPr>
        <w:pStyle w:val="Default"/>
        <w:numPr>
          <w:ilvl w:val="0"/>
          <w:numId w:val="46"/>
        </w:numPr>
        <w:rPr>
          <w:rFonts w:ascii="Open Sans" w:hAnsi="Open Sans" w:cs="Open Sans"/>
          <w:color w:val="auto"/>
          <w:sz w:val="22"/>
          <w:szCs w:val="22"/>
          <w:lang w:val="en-GB"/>
        </w:rPr>
      </w:pPr>
      <w:r w:rsidRPr="001A0534">
        <w:rPr>
          <w:rFonts w:ascii="Open Sans" w:hAnsi="Open Sans" w:cs="Open Sans"/>
          <w:color w:val="auto"/>
          <w:sz w:val="22"/>
          <w:szCs w:val="22"/>
          <w:lang w:val="en-GB"/>
        </w:rPr>
        <w:t>The board should be chaired by the accountable manager and composed of the person or group of persons nominated under point CAMO.A.</w:t>
      </w:r>
      <w:r w:rsidR="00330E18" w:rsidRPr="00F62D26">
        <w:rPr>
          <w:rFonts w:ascii="Open Sans" w:hAnsi="Open Sans" w:cs="Open Sans"/>
          <w:color w:val="auto"/>
          <w:sz w:val="22"/>
          <w:szCs w:val="22"/>
          <w:highlight w:val="green"/>
          <w:lang w:val="en-GB"/>
        </w:rPr>
        <w:t>305</w:t>
      </w:r>
      <w:r w:rsidRPr="001A0534">
        <w:rPr>
          <w:rFonts w:ascii="Open Sans" w:hAnsi="Open Sans" w:cs="Open Sans"/>
          <w:color w:val="auto"/>
          <w:sz w:val="22"/>
          <w:szCs w:val="22"/>
          <w:lang w:val="en-GB"/>
        </w:rPr>
        <w:t xml:space="preserve">(a) and (b). </w:t>
      </w:r>
    </w:p>
    <w:p w14:paraId="2FE85A59" w14:textId="77777777" w:rsidR="00E74A86" w:rsidRPr="001A0534" w:rsidRDefault="00E74A86" w:rsidP="00E74A86">
      <w:pPr>
        <w:pStyle w:val="Default"/>
        <w:ind w:left="720"/>
        <w:rPr>
          <w:rFonts w:ascii="Open Sans" w:hAnsi="Open Sans" w:cs="Open Sans"/>
          <w:color w:val="auto"/>
          <w:sz w:val="22"/>
          <w:szCs w:val="22"/>
          <w:lang w:val="en-GB"/>
        </w:rPr>
      </w:pPr>
    </w:p>
    <w:p w14:paraId="558609E2" w14:textId="451CF0EA" w:rsidR="00AF4FF7" w:rsidRPr="001A0534" w:rsidRDefault="00AF4FF7" w:rsidP="00A9676D">
      <w:pPr>
        <w:pStyle w:val="Default"/>
        <w:numPr>
          <w:ilvl w:val="0"/>
          <w:numId w:val="4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safety review board should monitor: </w:t>
      </w:r>
    </w:p>
    <w:p w14:paraId="025319CD" w14:textId="77777777" w:rsidR="00E74A86" w:rsidRPr="001A0534" w:rsidRDefault="00E74A86" w:rsidP="00E74A86">
      <w:pPr>
        <w:pStyle w:val="Default"/>
        <w:ind w:left="720"/>
        <w:rPr>
          <w:rFonts w:ascii="Open Sans" w:hAnsi="Open Sans" w:cs="Open Sans"/>
          <w:color w:val="auto"/>
          <w:sz w:val="22"/>
          <w:szCs w:val="22"/>
          <w:lang w:val="en-GB"/>
        </w:rPr>
      </w:pPr>
    </w:p>
    <w:p w14:paraId="1235F800" w14:textId="649F0B14" w:rsidR="00AF4FF7" w:rsidRPr="001A0534" w:rsidRDefault="00AF4FF7" w:rsidP="00A9676D">
      <w:pPr>
        <w:pStyle w:val="ListParagraph"/>
        <w:numPr>
          <w:ilvl w:val="0"/>
          <w:numId w:val="47"/>
        </w:numPr>
      </w:pPr>
      <w:r w:rsidRPr="001A0534">
        <w:t xml:space="preserve">safety performance against the safety policy and objectives; </w:t>
      </w:r>
    </w:p>
    <w:p w14:paraId="4478ED62" w14:textId="77777777" w:rsidR="009C3D85" w:rsidRPr="001A0534" w:rsidRDefault="009C3D85" w:rsidP="009C3D85">
      <w:pPr>
        <w:pStyle w:val="ListParagraph"/>
        <w:ind w:left="1080"/>
      </w:pPr>
    </w:p>
    <w:p w14:paraId="3B77C3C2" w14:textId="082A05A7" w:rsidR="00AF4FF7" w:rsidRPr="001A0534" w:rsidRDefault="00AF4FF7" w:rsidP="00A9676D">
      <w:pPr>
        <w:pStyle w:val="ListParagraph"/>
        <w:numPr>
          <w:ilvl w:val="0"/>
          <w:numId w:val="47"/>
        </w:numPr>
      </w:pPr>
      <w:r w:rsidRPr="001A0534">
        <w:t xml:space="preserve">that any safety action is taken in a timely manner; and </w:t>
      </w:r>
    </w:p>
    <w:p w14:paraId="4F278D8A" w14:textId="77777777" w:rsidR="009C3D85" w:rsidRPr="001A0534" w:rsidRDefault="009C3D85" w:rsidP="009C3D85">
      <w:pPr>
        <w:pStyle w:val="ListParagraph"/>
        <w:ind w:left="1080"/>
      </w:pPr>
    </w:p>
    <w:p w14:paraId="7C9DC64F" w14:textId="770607BB" w:rsidR="00AF4FF7" w:rsidRPr="001A0534" w:rsidRDefault="00AF4FF7" w:rsidP="00A9676D">
      <w:pPr>
        <w:pStyle w:val="ListParagraph"/>
        <w:numPr>
          <w:ilvl w:val="0"/>
          <w:numId w:val="47"/>
        </w:numPr>
      </w:pPr>
      <w:r w:rsidRPr="001A0534">
        <w:t xml:space="preserve">the effectiveness of the organisation’s management system processes. </w:t>
      </w:r>
    </w:p>
    <w:p w14:paraId="17D45DFB" w14:textId="77777777" w:rsidR="00E74A86" w:rsidRPr="001A0534" w:rsidRDefault="00E74A86" w:rsidP="00E74A86">
      <w:pPr>
        <w:pStyle w:val="ListParagraph"/>
        <w:ind w:left="1080"/>
      </w:pPr>
    </w:p>
    <w:p w14:paraId="4BCDC6ED" w14:textId="40802890" w:rsidR="00AF4FF7" w:rsidRPr="001A0534" w:rsidRDefault="00AF4FF7" w:rsidP="00A9676D">
      <w:pPr>
        <w:pStyle w:val="Default"/>
        <w:numPr>
          <w:ilvl w:val="0"/>
          <w:numId w:val="4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safety review board may also be tasked with: </w:t>
      </w:r>
    </w:p>
    <w:p w14:paraId="0FA0F21C" w14:textId="77777777" w:rsidR="00611853" w:rsidRPr="001A0534" w:rsidRDefault="00611853" w:rsidP="00611853">
      <w:pPr>
        <w:pStyle w:val="Default"/>
        <w:ind w:left="720"/>
        <w:rPr>
          <w:rFonts w:ascii="Open Sans" w:hAnsi="Open Sans" w:cs="Open Sans"/>
          <w:color w:val="auto"/>
          <w:sz w:val="22"/>
          <w:szCs w:val="22"/>
          <w:lang w:val="en-GB"/>
        </w:rPr>
      </w:pPr>
    </w:p>
    <w:p w14:paraId="30554040" w14:textId="270AC9A2" w:rsidR="00AF4FF7" w:rsidRPr="001A0534" w:rsidRDefault="00AF4FF7" w:rsidP="00A9676D">
      <w:pPr>
        <w:pStyle w:val="ListParagraph"/>
        <w:numPr>
          <w:ilvl w:val="0"/>
          <w:numId w:val="48"/>
        </w:numPr>
      </w:pPr>
      <w:r w:rsidRPr="001A0534">
        <w:t xml:space="preserve">reviewing the results of compliance monitoring; </w:t>
      </w:r>
    </w:p>
    <w:p w14:paraId="63E60698" w14:textId="77777777" w:rsidR="009C3D85" w:rsidRPr="001A0534" w:rsidRDefault="009C3D85" w:rsidP="009C3D85">
      <w:pPr>
        <w:pStyle w:val="ListParagraph"/>
        <w:ind w:left="1080"/>
      </w:pPr>
    </w:p>
    <w:p w14:paraId="518E9C09" w14:textId="4A53CF61" w:rsidR="00AF4FF7" w:rsidRPr="001A0534" w:rsidRDefault="00AF4FF7" w:rsidP="00A9676D">
      <w:pPr>
        <w:pStyle w:val="ListParagraph"/>
        <w:numPr>
          <w:ilvl w:val="0"/>
          <w:numId w:val="48"/>
        </w:numPr>
      </w:pPr>
      <w:r w:rsidRPr="001A0534">
        <w:t xml:space="preserve">monitoring the implementation of related corrective and preventive actions. </w:t>
      </w:r>
    </w:p>
    <w:p w14:paraId="56B74E4B" w14:textId="77777777" w:rsidR="00611853" w:rsidRPr="001A0534" w:rsidRDefault="00611853" w:rsidP="00AF4FF7">
      <w:pPr>
        <w:pStyle w:val="Default"/>
        <w:rPr>
          <w:rFonts w:ascii="Open Sans" w:hAnsi="Open Sans" w:cs="Open Sans"/>
          <w:color w:val="auto"/>
          <w:sz w:val="22"/>
          <w:szCs w:val="22"/>
          <w:lang w:val="en-GB"/>
        </w:rPr>
      </w:pPr>
    </w:p>
    <w:p w14:paraId="6704D55E" w14:textId="4A75A5A3" w:rsidR="00AF4FF7" w:rsidRPr="001A0534" w:rsidRDefault="00AF4FF7" w:rsidP="00A9676D">
      <w:pPr>
        <w:pStyle w:val="Default"/>
        <w:numPr>
          <w:ilvl w:val="0"/>
          <w:numId w:val="4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safety review board should ensure that appropriate resources are allocated to achieve the established safety objectives. </w:t>
      </w:r>
    </w:p>
    <w:p w14:paraId="1E6028B2" w14:textId="77777777" w:rsidR="00611853" w:rsidRPr="001A0534" w:rsidRDefault="00611853" w:rsidP="00611853">
      <w:pPr>
        <w:pStyle w:val="Default"/>
        <w:ind w:left="360"/>
        <w:rPr>
          <w:rFonts w:ascii="Open Sans" w:hAnsi="Open Sans" w:cs="Open Sans"/>
          <w:color w:val="auto"/>
          <w:sz w:val="22"/>
          <w:szCs w:val="22"/>
          <w:lang w:val="en-GB"/>
        </w:rPr>
      </w:pPr>
    </w:p>
    <w:p w14:paraId="3F7A57A8" w14:textId="00530C43" w:rsidR="00AF4FF7" w:rsidRPr="001A0534" w:rsidRDefault="00AF4FF7" w:rsidP="00A9676D">
      <w:pPr>
        <w:pStyle w:val="Default"/>
        <w:numPr>
          <w:ilvl w:val="0"/>
          <w:numId w:val="4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safety manager or another person designated by the safety manager may attend, as appropriate, safety review board meetings. He or she may communicate to the accountable manager all information, as necessary, to allow decision-making based on safety data. </w:t>
      </w:r>
    </w:p>
    <w:p w14:paraId="0D0A0909" w14:textId="77777777" w:rsidR="00611853" w:rsidRPr="001A0534" w:rsidRDefault="00611853" w:rsidP="00611853">
      <w:pPr>
        <w:pStyle w:val="Default"/>
        <w:ind w:left="360"/>
        <w:rPr>
          <w:rFonts w:ascii="Open Sans" w:hAnsi="Open Sans" w:cs="Open Sans"/>
          <w:color w:val="auto"/>
          <w:sz w:val="22"/>
          <w:szCs w:val="22"/>
          <w:lang w:val="en-GB"/>
        </w:rPr>
      </w:pPr>
    </w:p>
    <w:p w14:paraId="5381A012" w14:textId="5A87CF03" w:rsidR="00AF4FF7" w:rsidRPr="001A0534" w:rsidRDefault="00AF4FF7" w:rsidP="00A9676D">
      <w:pPr>
        <w:pStyle w:val="Default"/>
        <w:numPr>
          <w:ilvl w:val="0"/>
          <w:numId w:val="4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Notwithstanding point (a), where justified by the size of the organisation and the nature and complexity of its activities and subject to a risk assessment and agreement by the </w:t>
      </w:r>
      <w:r w:rsidR="009B3AFD"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the organisation may not need to establish a formal safety review board. In this case, the tasks normally allocated to the safety review board should be allocated to the safety manager. </w:t>
      </w:r>
    </w:p>
    <w:p w14:paraId="1244F0AF" w14:textId="201027DA" w:rsidR="009E50C0" w:rsidRPr="001A0534" w:rsidRDefault="009E50C0" w:rsidP="00AF4FF7">
      <w:pPr>
        <w:pStyle w:val="Default"/>
        <w:rPr>
          <w:rFonts w:ascii="Open Sans" w:hAnsi="Open Sans" w:cs="Open Sans"/>
          <w:color w:val="auto"/>
          <w:sz w:val="22"/>
          <w:szCs w:val="22"/>
          <w:lang w:val="en-GB"/>
        </w:rPr>
      </w:pPr>
    </w:p>
    <w:p w14:paraId="26D58B79" w14:textId="77777777" w:rsidR="0086188D" w:rsidRPr="001A0534" w:rsidRDefault="0086188D" w:rsidP="00AF4FF7">
      <w:pPr>
        <w:pStyle w:val="Default"/>
        <w:rPr>
          <w:rFonts w:ascii="Open Sans" w:hAnsi="Open Sans" w:cs="Open Sans"/>
          <w:color w:val="auto"/>
          <w:sz w:val="22"/>
          <w:szCs w:val="22"/>
          <w:lang w:val="en-GB"/>
        </w:rPr>
      </w:pPr>
    </w:p>
    <w:p w14:paraId="2EE6BCCA" w14:textId="77777777" w:rsidR="00AF4FF7" w:rsidRPr="001A0534" w:rsidRDefault="00AF4FF7" w:rsidP="00767232">
      <w:pPr>
        <w:pStyle w:val="Heading5"/>
      </w:pPr>
      <w:r w:rsidRPr="001A0534">
        <w:t xml:space="preserve">GM1 CAMO.A.200(a)(1) Management system </w:t>
      </w:r>
    </w:p>
    <w:p w14:paraId="4DD11817" w14:textId="640F8E4B" w:rsidR="00AF4FF7" w:rsidRPr="001A0534" w:rsidRDefault="00AF4FF7" w:rsidP="0086188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SAFETY ACTION GROUP </w:t>
      </w:r>
    </w:p>
    <w:p w14:paraId="6443C82C" w14:textId="77777777" w:rsidR="00D9332A" w:rsidRPr="001A0534" w:rsidRDefault="00D9332A" w:rsidP="00AF4FF7">
      <w:pPr>
        <w:pStyle w:val="Default"/>
        <w:rPr>
          <w:rFonts w:ascii="Open Sans" w:hAnsi="Open Sans" w:cs="Open Sans"/>
          <w:color w:val="auto"/>
          <w:sz w:val="22"/>
          <w:szCs w:val="22"/>
          <w:lang w:val="en-GB"/>
        </w:rPr>
      </w:pPr>
    </w:p>
    <w:p w14:paraId="6995FDE6" w14:textId="721C0C8F" w:rsidR="00AF4FF7" w:rsidRPr="001A0534" w:rsidRDefault="00AF4FF7" w:rsidP="00A9676D">
      <w:pPr>
        <w:pStyle w:val="Default"/>
        <w:numPr>
          <w:ilvl w:val="0"/>
          <w:numId w:val="4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Depending on the size of the organisation and the nature and complexity of its activities, a safety action group may be established as a standing group or as an ad hoc group to assist, or act on behalf of the safety manager or the safety review board. </w:t>
      </w:r>
    </w:p>
    <w:p w14:paraId="391ACC8D" w14:textId="77777777" w:rsidR="00D9332A" w:rsidRPr="001A0534" w:rsidRDefault="00D9332A" w:rsidP="00D9332A">
      <w:pPr>
        <w:pStyle w:val="Default"/>
        <w:ind w:left="360"/>
        <w:rPr>
          <w:rFonts w:ascii="Open Sans" w:hAnsi="Open Sans" w:cs="Open Sans"/>
          <w:color w:val="auto"/>
          <w:sz w:val="22"/>
          <w:szCs w:val="22"/>
          <w:lang w:val="en-GB"/>
        </w:rPr>
      </w:pPr>
    </w:p>
    <w:p w14:paraId="3A3A4EB3" w14:textId="58717D4F" w:rsidR="00AF4FF7" w:rsidRPr="001A0534" w:rsidRDefault="00AF4FF7" w:rsidP="00A9676D">
      <w:pPr>
        <w:pStyle w:val="Default"/>
        <w:numPr>
          <w:ilvl w:val="0"/>
          <w:numId w:val="4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More than one safety action group may be established, depending on the scope of the task and the specific expertise required. </w:t>
      </w:r>
    </w:p>
    <w:p w14:paraId="14E13291" w14:textId="77777777" w:rsidR="00D9332A" w:rsidRPr="001A0534" w:rsidRDefault="00D9332A" w:rsidP="00D9332A">
      <w:pPr>
        <w:pStyle w:val="Default"/>
        <w:ind w:left="360"/>
        <w:rPr>
          <w:rFonts w:ascii="Open Sans" w:hAnsi="Open Sans" w:cs="Open Sans"/>
          <w:color w:val="auto"/>
          <w:sz w:val="22"/>
          <w:szCs w:val="22"/>
          <w:lang w:val="en-GB"/>
        </w:rPr>
      </w:pPr>
    </w:p>
    <w:p w14:paraId="3F20770D" w14:textId="4EF6D248" w:rsidR="00AF4FF7" w:rsidRPr="001A0534" w:rsidRDefault="00AF4FF7" w:rsidP="00A9676D">
      <w:pPr>
        <w:pStyle w:val="ListParagraph"/>
        <w:numPr>
          <w:ilvl w:val="0"/>
          <w:numId w:val="49"/>
        </w:numPr>
        <w:rPr>
          <w:rFonts w:cs="Open Sans"/>
        </w:rPr>
      </w:pPr>
      <w:r w:rsidRPr="001A0534">
        <w:rPr>
          <w:rFonts w:cs="Open Sans"/>
        </w:rPr>
        <w:t>The safety action group usually reports to, and takes strategic direction from, the safety review board, and may be composed of managers, supervisors and personnel from operational areas.</w:t>
      </w:r>
    </w:p>
    <w:p w14:paraId="17D6FF2E" w14:textId="6E52400A" w:rsidR="00AF4FF7" w:rsidRPr="001A0534" w:rsidRDefault="00AF4FF7" w:rsidP="00621FE9">
      <w:pPr>
        <w:rPr>
          <w:rFonts w:cs="Open Sans"/>
        </w:rPr>
      </w:pPr>
    </w:p>
    <w:p w14:paraId="3405D48A" w14:textId="509C2B75" w:rsidR="00AF4FF7" w:rsidRPr="001A0534" w:rsidRDefault="00AF4FF7" w:rsidP="00A9676D">
      <w:pPr>
        <w:pStyle w:val="ListParagraph"/>
        <w:numPr>
          <w:ilvl w:val="0"/>
          <w:numId w:val="49"/>
        </w:numPr>
        <w:rPr>
          <w:rFonts w:cs="Open Sans"/>
        </w:rPr>
      </w:pPr>
      <w:r w:rsidRPr="001A0534">
        <w:rPr>
          <w:rFonts w:cs="Open Sans"/>
        </w:rPr>
        <w:t xml:space="preserve">The safety action group may be tasked with or assist in: </w:t>
      </w:r>
    </w:p>
    <w:p w14:paraId="123BF7AE" w14:textId="77777777" w:rsidR="00D9332A" w:rsidRPr="001A0534" w:rsidRDefault="00D9332A" w:rsidP="00D9332A">
      <w:pPr>
        <w:pStyle w:val="ListParagraph"/>
        <w:ind w:left="360"/>
        <w:rPr>
          <w:rFonts w:cs="Open Sans"/>
        </w:rPr>
      </w:pPr>
    </w:p>
    <w:p w14:paraId="5EB77BDC" w14:textId="334D62FA" w:rsidR="00AF4FF7" w:rsidRPr="001A0534" w:rsidRDefault="00AF4FF7" w:rsidP="00A9676D">
      <w:pPr>
        <w:pStyle w:val="Default"/>
        <w:numPr>
          <w:ilvl w:val="0"/>
          <w:numId w:val="50"/>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monitoring safety performance; </w:t>
      </w:r>
    </w:p>
    <w:p w14:paraId="3ADAD934" w14:textId="77777777" w:rsidR="00D9332A" w:rsidRPr="001A0534" w:rsidRDefault="00D9332A" w:rsidP="00D9332A">
      <w:pPr>
        <w:pStyle w:val="Default"/>
        <w:ind w:left="720"/>
        <w:rPr>
          <w:rFonts w:ascii="Open Sans" w:hAnsi="Open Sans" w:cs="Open Sans"/>
          <w:color w:val="auto"/>
          <w:sz w:val="22"/>
          <w:szCs w:val="22"/>
          <w:lang w:val="en-GB"/>
        </w:rPr>
      </w:pPr>
    </w:p>
    <w:p w14:paraId="40179CEF" w14:textId="4B4EC3B7" w:rsidR="00AF4FF7" w:rsidRPr="001A0534" w:rsidRDefault="00AF4FF7" w:rsidP="00A9676D">
      <w:pPr>
        <w:pStyle w:val="Default"/>
        <w:numPr>
          <w:ilvl w:val="0"/>
          <w:numId w:val="50"/>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defining actions to control risks to an acceptable level; </w:t>
      </w:r>
    </w:p>
    <w:p w14:paraId="27B71574" w14:textId="77777777" w:rsidR="00D9332A" w:rsidRPr="001A0534" w:rsidRDefault="00D9332A" w:rsidP="00D9332A">
      <w:pPr>
        <w:pStyle w:val="Default"/>
        <w:ind w:left="720"/>
        <w:rPr>
          <w:rFonts w:ascii="Open Sans" w:hAnsi="Open Sans" w:cs="Open Sans"/>
          <w:color w:val="auto"/>
          <w:sz w:val="22"/>
          <w:szCs w:val="22"/>
          <w:lang w:val="en-GB"/>
        </w:rPr>
      </w:pPr>
    </w:p>
    <w:p w14:paraId="64EC59E2" w14:textId="41DDD06B" w:rsidR="00AF4FF7" w:rsidRPr="001A0534" w:rsidRDefault="00AF4FF7" w:rsidP="00A9676D">
      <w:pPr>
        <w:pStyle w:val="Default"/>
        <w:numPr>
          <w:ilvl w:val="0"/>
          <w:numId w:val="50"/>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assessing the impact of organisational changes on safety; </w:t>
      </w:r>
    </w:p>
    <w:p w14:paraId="7591806B" w14:textId="77777777" w:rsidR="00D9332A" w:rsidRPr="001A0534" w:rsidRDefault="00D9332A" w:rsidP="00D9332A">
      <w:pPr>
        <w:pStyle w:val="Default"/>
        <w:ind w:left="720"/>
        <w:rPr>
          <w:rFonts w:ascii="Open Sans" w:hAnsi="Open Sans" w:cs="Open Sans"/>
          <w:color w:val="auto"/>
          <w:sz w:val="22"/>
          <w:szCs w:val="22"/>
          <w:lang w:val="en-GB"/>
        </w:rPr>
      </w:pPr>
    </w:p>
    <w:p w14:paraId="5A4123DE" w14:textId="0AEBEC13" w:rsidR="00AF4FF7" w:rsidRPr="001A0534" w:rsidRDefault="00AF4FF7" w:rsidP="00A9676D">
      <w:pPr>
        <w:pStyle w:val="Default"/>
        <w:numPr>
          <w:ilvl w:val="0"/>
          <w:numId w:val="50"/>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ensuring that safety actions are implemented within agreed timescales; </w:t>
      </w:r>
    </w:p>
    <w:p w14:paraId="17CC4DA0" w14:textId="77777777" w:rsidR="00D9332A" w:rsidRPr="001A0534" w:rsidRDefault="00D9332A" w:rsidP="00D9332A">
      <w:pPr>
        <w:pStyle w:val="Default"/>
        <w:ind w:left="720"/>
        <w:rPr>
          <w:rFonts w:ascii="Open Sans" w:hAnsi="Open Sans" w:cs="Open Sans"/>
          <w:color w:val="auto"/>
          <w:sz w:val="22"/>
          <w:szCs w:val="22"/>
          <w:lang w:val="en-GB"/>
        </w:rPr>
      </w:pPr>
    </w:p>
    <w:p w14:paraId="1009E3A7" w14:textId="4314ED85" w:rsidR="00AF4FF7" w:rsidRPr="001A0534" w:rsidRDefault="00AF4FF7" w:rsidP="00A9676D">
      <w:pPr>
        <w:pStyle w:val="Default"/>
        <w:numPr>
          <w:ilvl w:val="0"/>
          <w:numId w:val="50"/>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reviewing the effectiveness of previous safety actions and safety promotion. </w:t>
      </w:r>
    </w:p>
    <w:p w14:paraId="736618B2" w14:textId="3C168A26" w:rsidR="009E50C0" w:rsidRPr="001A0534" w:rsidRDefault="009E50C0" w:rsidP="00AF4FF7">
      <w:pPr>
        <w:pStyle w:val="Default"/>
        <w:rPr>
          <w:rFonts w:ascii="Open Sans" w:hAnsi="Open Sans" w:cs="Open Sans"/>
          <w:color w:val="auto"/>
          <w:sz w:val="22"/>
          <w:szCs w:val="22"/>
          <w:lang w:val="en-GB"/>
        </w:rPr>
      </w:pPr>
    </w:p>
    <w:p w14:paraId="47BEB996" w14:textId="77777777" w:rsidR="0086188D" w:rsidRPr="001A0534" w:rsidRDefault="0086188D" w:rsidP="00AF4FF7">
      <w:pPr>
        <w:pStyle w:val="Default"/>
        <w:rPr>
          <w:rFonts w:ascii="Open Sans" w:hAnsi="Open Sans" w:cs="Open Sans"/>
          <w:color w:val="auto"/>
          <w:sz w:val="22"/>
          <w:szCs w:val="22"/>
          <w:lang w:val="en-GB"/>
        </w:rPr>
      </w:pPr>
    </w:p>
    <w:p w14:paraId="666F35A3" w14:textId="77777777" w:rsidR="00AF4FF7" w:rsidRPr="001A0534" w:rsidRDefault="00AF4FF7" w:rsidP="00767232">
      <w:pPr>
        <w:pStyle w:val="Heading5"/>
      </w:pPr>
      <w:r w:rsidRPr="001A0534">
        <w:t xml:space="preserve">GM2 CAMO.A.200(a)(1) Management system </w:t>
      </w:r>
    </w:p>
    <w:p w14:paraId="1686455E"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MEANING OF THE TERMS ‘ACCOUNTABILITY’ AND ‘RESPONSIBILITY’ </w:t>
      </w:r>
    </w:p>
    <w:p w14:paraId="3DA36BD4" w14:textId="77777777" w:rsidR="00C75629" w:rsidRPr="001A0534" w:rsidRDefault="00C75629" w:rsidP="00AF4FF7">
      <w:pPr>
        <w:pStyle w:val="Default"/>
        <w:rPr>
          <w:rFonts w:ascii="Open Sans" w:hAnsi="Open Sans" w:cs="Open Sans"/>
          <w:color w:val="auto"/>
          <w:sz w:val="22"/>
          <w:szCs w:val="22"/>
          <w:lang w:val="en-GB"/>
        </w:rPr>
      </w:pPr>
    </w:p>
    <w:p w14:paraId="381FE57D" w14:textId="0061A92A"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In the English language, the notion of accountability is different from the notion of responsibility. Whereas ‘accountability’ refers to an obligation which cannot be delegated, ‘responsibility’ refers to an obligation that can be delegated. </w:t>
      </w:r>
    </w:p>
    <w:p w14:paraId="4F3DCF26" w14:textId="7AE28402" w:rsidR="009E50C0" w:rsidRPr="001A0534" w:rsidRDefault="009E50C0" w:rsidP="00AF4FF7">
      <w:pPr>
        <w:pStyle w:val="Default"/>
        <w:rPr>
          <w:rFonts w:ascii="Open Sans" w:hAnsi="Open Sans" w:cs="Open Sans"/>
          <w:color w:val="auto"/>
          <w:sz w:val="22"/>
          <w:szCs w:val="22"/>
          <w:lang w:val="en-GB"/>
        </w:rPr>
      </w:pPr>
    </w:p>
    <w:p w14:paraId="5EEF3CBB" w14:textId="77777777" w:rsidR="0086188D" w:rsidRPr="001A0534" w:rsidRDefault="0086188D" w:rsidP="00AF4FF7">
      <w:pPr>
        <w:pStyle w:val="Default"/>
        <w:rPr>
          <w:rFonts w:ascii="Open Sans" w:hAnsi="Open Sans" w:cs="Open Sans"/>
          <w:color w:val="auto"/>
          <w:sz w:val="22"/>
          <w:szCs w:val="22"/>
          <w:lang w:val="en-GB"/>
        </w:rPr>
      </w:pPr>
    </w:p>
    <w:p w14:paraId="3AB3CB0C" w14:textId="77777777" w:rsidR="00AF4FF7" w:rsidRPr="001A0534" w:rsidRDefault="00AF4FF7" w:rsidP="00767232">
      <w:pPr>
        <w:pStyle w:val="Heading5"/>
      </w:pPr>
      <w:r w:rsidRPr="001A0534">
        <w:t xml:space="preserve">AMC1 CAMO.A.200(a)(2) Management system </w:t>
      </w:r>
    </w:p>
    <w:p w14:paraId="61B2EE20"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SAFETY POLICY &amp; OBJECTIVES </w:t>
      </w:r>
    </w:p>
    <w:p w14:paraId="3CF4CB9D" w14:textId="77777777" w:rsidR="00C75629" w:rsidRPr="001A0534" w:rsidRDefault="00C75629" w:rsidP="00AF4FF7">
      <w:pPr>
        <w:pStyle w:val="Default"/>
        <w:rPr>
          <w:rFonts w:ascii="Open Sans" w:hAnsi="Open Sans" w:cs="Open Sans"/>
          <w:color w:val="auto"/>
          <w:sz w:val="22"/>
          <w:szCs w:val="22"/>
          <w:lang w:val="en-GB"/>
        </w:rPr>
      </w:pPr>
    </w:p>
    <w:p w14:paraId="286627D4" w14:textId="6FBE1FD7" w:rsidR="00AF4FF7" w:rsidRPr="001A0534" w:rsidRDefault="00AF4FF7" w:rsidP="00A9676D">
      <w:pPr>
        <w:pStyle w:val="Default"/>
        <w:numPr>
          <w:ilvl w:val="0"/>
          <w:numId w:val="5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safety policy should: </w:t>
      </w:r>
    </w:p>
    <w:p w14:paraId="39DAAB5B" w14:textId="77777777" w:rsidR="00C75629" w:rsidRPr="001A0534" w:rsidRDefault="00C75629" w:rsidP="00AF4FF7">
      <w:pPr>
        <w:pStyle w:val="Default"/>
        <w:rPr>
          <w:rFonts w:ascii="Open Sans" w:hAnsi="Open Sans" w:cs="Open Sans"/>
          <w:color w:val="auto"/>
          <w:sz w:val="22"/>
          <w:szCs w:val="22"/>
          <w:lang w:val="en-GB"/>
        </w:rPr>
      </w:pPr>
    </w:p>
    <w:p w14:paraId="7212C090" w14:textId="6DF11223" w:rsidR="00AF4FF7" w:rsidRPr="001A0534" w:rsidRDefault="00AF4FF7" w:rsidP="00A9676D">
      <w:pPr>
        <w:pStyle w:val="Default"/>
        <w:numPr>
          <w:ilvl w:val="0"/>
          <w:numId w:val="5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reflect organisational commitments regarding safety, and its proactive and systematic management, including the promotion of a positive safety culture; </w:t>
      </w:r>
    </w:p>
    <w:p w14:paraId="5451CB2A" w14:textId="77777777" w:rsidR="00C75629" w:rsidRPr="001A0534" w:rsidRDefault="00C75629" w:rsidP="00C75629">
      <w:pPr>
        <w:pStyle w:val="Default"/>
        <w:ind w:left="720"/>
        <w:rPr>
          <w:rFonts w:ascii="Open Sans" w:hAnsi="Open Sans" w:cs="Open Sans"/>
          <w:color w:val="auto"/>
          <w:sz w:val="22"/>
          <w:szCs w:val="22"/>
          <w:lang w:val="en-GB"/>
        </w:rPr>
      </w:pPr>
    </w:p>
    <w:p w14:paraId="54723844" w14:textId="2DDC3FCA" w:rsidR="00AF4FF7" w:rsidRPr="001A0534" w:rsidRDefault="00AF4FF7" w:rsidP="00A9676D">
      <w:pPr>
        <w:pStyle w:val="Default"/>
        <w:numPr>
          <w:ilvl w:val="0"/>
          <w:numId w:val="5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include internal reporting principles, and encourage personnel to report continuing airworthiness-related errors, incidents and hazards; </w:t>
      </w:r>
    </w:p>
    <w:p w14:paraId="7588036B" w14:textId="77777777" w:rsidR="00C75629" w:rsidRPr="001A0534" w:rsidRDefault="00C75629" w:rsidP="00C75629">
      <w:pPr>
        <w:pStyle w:val="Default"/>
        <w:ind w:left="720"/>
        <w:rPr>
          <w:rFonts w:ascii="Open Sans" w:hAnsi="Open Sans" w:cs="Open Sans"/>
          <w:color w:val="auto"/>
          <w:sz w:val="22"/>
          <w:szCs w:val="22"/>
          <w:lang w:val="en-GB"/>
        </w:rPr>
      </w:pPr>
    </w:p>
    <w:p w14:paraId="3CE56E88" w14:textId="249C5797" w:rsidR="00AF4FF7" w:rsidRPr="001A0534" w:rsidRDefault="00AF4FF7" w:rsidP="00A9676D">
      <w:pPr>
        <w:pStyle w:val="Default"/>
        <w:numPr>
          <w:ilvl w:val="0"/>
          <w:numId w:val="5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recognise the need for all personnel to cooperate with the compliance monitoring and internal investigations referred to under point (c) of AMC1 CAMO.A.200(a)(3); </w:t>
      </w:r>
    </w:p>
    <w:p w14:paraId="1CD8FF85" w14:textId="77777777" w:rsidR="00C75629" w:rsidRPr="001A0534" w:rsidRDefault="00C75629" w:rsidP="00C75629">
      <w:pPr>
        <w:pStyle w:val="Default"/>
        <w:ind w:left="720"/>
        <w:rPr>
          <w:rFonts w:ascii="Open Sans" w:hAnsi="Open Sans" w:cs="Open Sans"/>
          <w:color w:val="auto"/>
          <w:sz w:val="22"/>
          <w:szCs w:val="22"/>
          <w:lang w:val="en-GB"/>
        </w:rPr>
      </w:pPr>
    </w:p>
    <w:p w14:paraId="48CE2B7A" w14:textId="245833B8" w:rsidR="00AF4FF7" w:rsidRPr="001A0534" w:rsidRDefault="00AF4FF7" w:rsidP="00A9676D">
      <w:pPr>
        <w:pStyle w:val="Default"/>
        <w:numPr>
          <w:ilvl w:val="0"/>
          <w:numId w:val="5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be endorsed by the accountable manager; </w:t>
      </w:r>
    </w:p>
    <w:p w14:paraId="66C4F0C2" w14:textId="77777777" w:rsidR="00C75629" w:rsidRPr="001A0534" w:rsidRDefault="00C75629" w:rsidP="00C75629">
      <w:pPr>
        <w:pStyle w:val="Default"/>
        <w:ind w:left="720"/>
        <w:rPr>
          <w:rFonts w:ascii="Open Sans" w:hAnsi="Open Sans" w:cs="Open Sans"/>
          <w:color w:val="auto"/>
          <w:sz w:val="22"/>
          <w:szCs w:val="22"/>
          <w:lang w:val="en-GB"/>
        </w:rPr>
      </w:pPr>
    </w:p>
    <w:p w14:paraId="2866B985" w14:textId="791A5767" w:rsidR="00AF4FF7" w:rsidRPr="001A0534" w:rsidRDefault="00AF4FF7" w:rsidP="00A9676D">
      <w:pPr>
        <w:pStyle w:val="Default"/>
        <w:numPr>
          <w:ilvl w:val="0"/>
          <w:numId w:val="5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be communicated, with visible endorsement, throughout the organisation; and </w:t>
      </w:r>
    </w:p>
    <w:p w14:paraId="029803F5" w14:textId="77777777" w:rsidR="00C75629" w:rsidRPr="001A0534" w:rsidRDefault="00C75629" w:rsidP="00C75629">
      <w:pPr>
        <w:pStyle w:val="Default"/>
        <w:ind w:left="720"/>
        <w:rPr>
          <w:rFonts w:ascii="Open Sans" w:hAnsi="Open Sans" w:cs="Open Sans"/>
          <w:color w:val="auto"/>
          <w:sz w:val="22"/>
          <w:szCs w:val="22"/>
          <w:lang w:val="en-GB"/>
        </w:rPr>
      </w:pPr>
    </w:p>
    <w:p w14:paraId="07E7E0C3" w14:textId="4034A32E" w:rsidR="00AF4FF7" w:rsidRPr="001A0534" w:rsidRDefault="00AF4FF7" w:rsidP="00A9676D">
      <w:pPr>
        <w:pStyle w:val="Default"/>
        <w:numPr>
          <w:ilvl w:val="0"/>
          <w:numId w:val="5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be periodically reviewed to ensure it remains relevant and appropriate for the organisation. </w:t>
      </w:r>
    </w:p>
    <w:p w14:paraId="76C13634" w14:textId="77777777" w:rsidR="00C75629" w:rsidRPr="001A0534" w:rsidRDefault="00C75629" w:rsidP="00AF4FF7">
      <w:pPr>
        <w:pStyle w:val="Default"/>
        <w:rPr>
          <w:rFonts w:ascii="Open Sans" w:hAnsi="Open Sans" w:cs="Open Sans"/>
          <w:color w:val="auto"/>
          <w:sz w:val="22"/>
          <w:szCs w:val="22"/>
          <w:lang w:val="en-GB"/>
        </w:rPr>
      </w:pPr>
    </w:p>
    <w:p w14:paraId="65A64A37" w14:textId="2B13E5A3" w:rsidR="00AF4FF7" w:rsidRPr="001A0534" w:rsidRDefault="00AF4FF7" w:rsidP="00A9676D">
      <w:pPr>
        <w:pStyle w:val="Default"/>
        <w:numPr>
          <w:ilvl w:val="0"/>
          <w:numId w:val="5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safety policy should include a commitment to: </w:t>
      </w:r>
    </w:p>
    <w:p w14:paraId="3215C5CE" w14:textId="77777777" w:rsidR="00C75629" w:rsidRPr="001A0534" w:rsidRDefault="00C75629" w:rsidP="00AF4FF7">
      <w:pPr>
        <w:pStyle w:val="Default"/>
        <w:rPr>
          <w:rFonts w:ascii="Open Sans" w:hAnsi="Open Sans" w:cs="Open Sans"/>
          <w:color w:val="auto"/>
          <w:sz w:val="22"/>
          <w:szCs w:val="22"/>
          <w:lang w:val="en-GB"/>
        </w:rPr>
      </w:pPr>
    </w:p>
    <w:p w14:paraId="377A14B8" w14:textId="1FE2ADBC" w:rsidR="00AF4FF7" w:rsidRPr="001A0534" w:rsidRDefault="00AF4FF7" w:rsidP="00A9676D">
      <w:pPr>
        <w:pStyle w:val="Default"/>
        <w:numPr>
          <w:ilvl w:val="0"/>
          <w:numId w:val="5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comply with all applicable legislation, to meet all the applicable requirements, and adopt practices to improve safety standard; </w:t>
      </w:r>
    </w:p>
    <w:p w14:paraId="562FB95F" w14:textId="77777777" w:rsidR="00BC18DE" w:rsidRPr="001A0534" w:rsidRDefault="00BC18DE" w:rsidP="00BC18DE">
      <w:pPr>
        <w:pStyle w:val="Default"/>
        <w:ind w:left="720"/>
        <w:rPr>
          <w:rFonts w:ascii="Open Sans" w:hAnsi="Open Sans" w:cs="Open Sans"/>
          <w:color w:val="auto"/>
          <w:sz w:val="22"/>
          <w:szCs w:val="22"/>
          <w:lang w:val="en-GB"/>
        </w:rPr>
      </w:pPr>
    </w:p>
    <w:p w14:paraId="6179B088" w14:textId="504B2993" w:rsidR="00AF4FF7" w:rsidRPr="001A0534" w:rsidRDefault="00AF4FF7" w:rsidP="00A9676D">
      <w:pPr>
        <w:pStyle w:val="Default"/>
        <w:numPr>
          <w:ilvl w:val="0"/>
          <w:numId w:val="5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provide the necessary resources for the implementation of the safety policy. </w:t>
      </w:r>
    </w:p>
    <w:p w14:paraId="6E86BDB2" w14:textId="77777777" w:rsidR="00BC18DE" w:rsidRPr="001A0534" w:rsidRDefault="00BC18DE" w:rsidP="00BC18DE">
      <w:pPr>
        <w:pStyle w:val="Default"/>
        <w:ind w:left="720"/>
        <w:rPr>
          <w:rFonts w:ascii="Open Sans" w:hAnsi="Open Sans" w:cs="Open Sans"/>
          <w:color w:val="auto"/>
          <w:sz w:val="22"/>
          <w:szCs w:val="22"/>
          <w:lang w:val="en-GB"/>
        </w:rPr>
      </w:pPr>
    </w:p>
    <w:p w14:paraId="14763B82" w14:textId="2976373D" w:rsidR="00AF4FF7" w:rsidRPr="001A0534" w:rsidRDefault="00AF4FF7" w:rsidP="00A9676D">
      <w:pPr>
        <w:pStyle w:val="Default"/>
        <w:numPr>
          <w:ilvl w:val="0"/>
          <w:numId w:val="5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apply HF principles; </w:t>
      </w:r>
    </w:p>
    <w:p w14:paraId="3731EC1D" w14:textId="77777777" w:rsidR="00BC18DE" w:rsidRPr="001A0534" w:rsidRDefault="00BC18DE" w:rsidP="00BC18DE">
      <w:pPr>
        <w:pStyle w:val="Default"/>
        <w:ind w:left="720"/>
        <w:rPr>
          <w:rFonts w:ascii="Open Sans" w:hAnsi="Open Sans" w:cs="Open Sans"/>
          <w:color w:val="auto"/>
          <w:sz w:val="22"/>
          <w:szCs w:val="22"/>
          <w:lang w:val="en-GB"/>
        </w:rPr>
      </w:pPr>
    </w:p>
    <w:p w14:paraId="16D5A57F" w14:textId="1104E11A" w:rsidR="00AF4FF7" w:rsidRPr="001A0534" w:rsidRDefault="00AF4FF7" w:rsidP="00A9676D">
      <w:pPr>
        <w:pStyle w:val="Default"/>
        <w:numPr>
          <w:ilvl w:val="0"/>
          <w:numId w:val="5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enforce safety as a primary responsibility of all managers; and </w:t>
      </w:r>
    </w:p>
    <w:p w14:paraId="033C55DA" w14:textId="77777777" w:rsidR="00BC18DE" w:rsidRPr="001A0534" w:rsidRDefault="00BC18DE" w:rsidP="00BC18DE">
      <w:pPr>
        <w:pStyle w:val="Default"/>
        <w:ind w:left="720"/>
        <w:rPr>
          <w:rFonts w:ascii="Open Sans" w:hAnsi="Open Sans" w:cs="Open Sans"/>
          <w:color w:val="auto"/>
          <w:sz w:val="22"/>
          <w:szCs w:val="22"/>
          <w:lang w:val="en-GB"/>
        </w:rPr>
      </w:pPr>
    </w:p>
    <w:p w14:paraId="646FABC1" w14:textId="0EE56E32" w:rsidR="00AF4FF7" w:rsidRPr="001A0534" w:rsidRDefault="00AF4FF7" w:rsidP="00A9676D">
      <w:pPr>
        <w:pStyle w:val="ListParagraph"/>
        <w:numPr>
          <w:ilvl w:val="0"/>
          <w:numId w:val="53"/>
        </w:numPr>
        <w:rPr>
          <w:rFonts w:cs="Open Sans"/>
        </w:rPr>
      </w:pPr>
      <w:r w:rsidRPr="001A0534">
        <w:rPr>
          <w:rFonts w:cs="Open Sans"/>
        </w:rPr>
        <w:t>apply ‘just culture’ principles to internal safety reporting and the investigation of occurrences and</w:t>
      </w:r>
      <w:proofErr w:type="gramStart"/>
      <w:r w:rsidRPr="001A0534">
        <w:rPr>
          <w:rFonts w:cs="Open Sans"/>
        </w:rPr>
        <w:t>, in particular, not</w:t>
      </w:r>
      <w:proofErr w:type="gramEnd"/>
      <w:r w:rsidRPr="001A0534">
        <w:rPr>
          <w:rFonts w:cs="Open Sans"/>
        </w:rPr>
        <w:t xml:space="preserve"> to make available or use the information on occurrences:</w:t>
      </w:r>
    </w:p>
    <w:p w14:paraId="796E46FD" w14:textId="03EC5F06" w:rsidR="00AF4FF7" w:rsidRPr="001A0534" w:rsidRDefault="00AF4FF7" w:rsidP="00AF4FF7">
      <w:pPr>
        <w:rPr>
          <w:rFonts w:cs="Open Sans"/>
        </w:rPr>
      </w:pPr>
    </w:p>
    <w:p w14:paraId="36458A6A" w14:textId="6C682B39" w:rsidR="00AF4FF7" w:rsidRPr="001A0534" w:rsidRDefault="00AF4FF7" w:rsidP="00A9676D">
      <w:pPr>
        <w:pStyle w:val="ListParagraph"/>
        <w:numPr>
          <w:ilvl w:val="0"/>
          <w:numId w:val="54"/>
        </w:numPr>
      </w:pPr>
      <w:r w:rsidRPr="001A0534">
        <w:t xml:space="preserve">to attribute blame or liability to front line staff or other persons for actions, omissions or decisions taken by them that are commensurate with their experience and training; or </w:t>
      </w:r>
    </w:p>
    <w:p w14:paraId="086DD8D2" w14:textId="77777777" w:rsidR="00C75629" w:rsidRPr="001A0534" w:rsidRDefault="00C75629" w:rsidP="00950B97">
      <w:pPr>
        <w:pStyle w:val="ListParagraph"/>
        <w:ind w:left="1080"/>
      </w:pPr>
    </w:p>
    <w:p w14:paraId="24DBCC4B" w14:textId="6770913D" w:rsidR="00AF4FF7" w:rsidRPr="001A0534" w:rsidRDefault="00AF4FF7" w:rsidP="00A9676D">
      <w:pPr>
        <w:pStyle w:val="ListParagraph"/>
        <w:numPr>
          <w:ilvl w:val="0"/>
          <w:numId w:val="54"/>
        </w:numPr>
      </w:pPr>
      <w:r w:rsidRPr="001A0534">
        <w:t xml:space="preserve">for any purpose other than the maintenance or improvement of aviation safety. </w:t>
      </w:r>
    </w:p>
    <w:p w14:paraId="3B272C4A" w14:textId="77777777" w:rsidR="00C75629" w:rsidRPr="001A0534" w:rsidRDefault="00C75629" w:rsidP="00AF4FF7">
      <w:pPr>
        <w:pStyle w:val="Default"/>
        <w:rPr>
          <w:rFonts w:ascii="Open Sans" w:hAnsi="Open Sans" w:cs="Open Sans"/>
          <w:color w:val="auto"/>
          <w:sz w:val="22"/>
          <w:szCs w:val="22"/>
          <w:lang w:val="en-GB"/>
        </w:rPr>
      </w:pPr>
    </w:p>
    <w:p w14:paraId="1F390D2C" w14:textId="254A4E73" w:rsidR="00AF4FF7" w:rsidRPr="001A0534" w:rsidRDefault="00AF4FF7" w:rsidP="00A9676D">
      <w:pPr>
        <w:pStyle w:val="Default"/>
        <w:numPr>
          <w:ilvl w:val="0"/>
          <w:numId w:val="5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Senior management should continually promote the safety policy to all personnel, demonstrate its commitment to it, and provide necessary human and financial resources for its implementation. </w:t>
      </w:r>
    </w:p>
    <w:p w14:paraId="26AFF3FB" w14:textId="77777777" w:rsidR="00C75629" w:rsidRPr="001A0534" w:rsidRDefault="00C75629" w:rsidP="00777EAA">
      <w:pPr>
        <w:pStyle w:val="Default"/>
        <w:ind w:left="360"/>
        <w:rPr>
          <w:rFonts w:ascii="Open Sans" w:hAnsi="Open Sans" w:cs="Open Sans"/>
          <w:color w:val="auto"/>
          <w:sz w:val="22"/>
          <w:szCs w:val="22"/>
          <w:lang w:val="en-GB"/>
        </w:rPr>
      </w:pPr>
    </w:p>
    <w:p w14:paraId="6ABB261A" w14:textId="2588DC4F" w:rsidR="00AF4FF7" w:rsidRPr="001A0534" w:rsidRDefault="00AF4FF7" w:rsidP="00A9676D">
      <w:pPr>
        <w:pStyle w:val="Default"/>
        <w:numPr>
          <w:ilvl w:val="0"/>
          <w:numId w:val="5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Taking due account of its safety policy, the organisation should define safety objectives. The safety objectives should: </w:t>
      </w:r>
    </w:p>
    <w:p w14:paraId="637D97E1" w14:textId="77777777" w:rsidR="00C75629" w:rsidRPr="001A0534" w:rsidRDefault="00C75629" w:rsidP="00AF4FF7">
      <w:pPr>
        <w:pStyle w:val="Default"/>
        <w:rPr>
          <w:rFonts w:ascii="Open Sans" w:hAnsi="Open Sans" w:cs="Open Sans"/>
          <w:color w:val="auto"/>
          <w:sz w:val="22"/>
          <w:szCs w:val="22"/>
          <w:lang w:val="en-GB"/>
        </w:rPr>
      </w:pPr>
    </w:p>
    <w:p w14:paraId="28B19A79" w14:textId="5C876633" w:rsidR="00AF4FF7" w:rsidRPr="001A0534" w:rsidRDefault="00AF4FF7" w:rsidP="00A9676D">
      <w:pPr>
        <w:pStyle w:val="ListParagraph"/>
        <w:numPr>
          <w:ilvl w:val="0"/>
          <w:numId w:val="55"/>
        </w:numPr>
        <w:rPr>
          <w:rFonts w:cs="Open Sans"/>
        </w:rPr>
      </w:pPr>
      <w:r w:rsidRPr="001A0534">
        <w:rPr>
          <w:rFonts w:cs="Open Sans"/>
        </w:rPr>
        <w:t xml:space="preserve">form the basis for safety performance monitoring and measurement; </w:t>
      </w:r>
    </w:p>
    <w:p w14:paraId="51689F79" w14:textId="77777777" w:rsidR="00777EAA" w:rsidRPr="001A0534" w:rsidRDefault="00777EAA" w:rsidP="00777EAA">
      <w:pPr>
        <w:pStyle w:val="ListParagraph"/>
        <w:rPr>
          <w:rFonts w:cs="Open Sans"/>
        </w:rPr>
      </w:pPr>
    </w:p>
    <w:p w14:paraId="407FE46E" w14:textId="085BFE94" w:rsidR="00AF4FF7" w:rsidRPr="001A0534" w:rsidRDefault="00AF4FF7" w:rsidP="00A9676D">
      <w:pPr>
        <w:pStyle w:val="ListParagraph"/>
        <w:numPr>
          <w:ilvl w:val="0"/>
          <w:numId w:val="55"/>
        </w:numPr>
        <w:rPr>
          <w:rFonts w:cs="Open Sans"/>
        </w:rPr>
      </w:pPr>
      <w:r w:rsidRPr="001A0534">
        <w:rPr>
          <w:rFonts w:cs="Open Sans"/>
        </w:rPr>
        <w:t xml:space="preserve">reflect the organisation’s commitment to maintain or continuously improve the overall effectiveness of the management system; </w:t>
      </w:r>
    </w:p>
    <w:p w14:paraId="4C42164F" w14:textId="77777777" w:rsidR="00777EAA" w:rsidRPr="001A0534" w:rsidRDefault="00777EAA" w:rsidP="00777EAA">
      <w:pPr>
        <w:pStyle w:val="ListParagraph"/>
        <w:rPr>
          <w:rFonts w:cs="Open Sans"/>
        </w:rPr>
      </w:pPr>
    </w:p>
    <w:p w14:paraId="056B2CF3" w14:textId="004D7FD9" w:rsidR="00AF4FF7" w:rsidRPr="001A0534" w:rsidRDefault="00AF4FF7" w:rsidP="00A9676D">
      <w:pPr>
        <w:pStyle w:val="ListParagraph"/>
        <w:numPr>
          <w:ilvl w:val="0"/>
          <w:numId w:val="55"/>
        </w:numPr>
        <w:rPr>
          <w:rFonts w:cs="Open Sans"/>
        </w:rPr>
      </w:pPr>
      <w:r w:rsidRPr="001A0534">
        <w:rPr>
          <w:rFonts w:cs="Open Sans"/>
        </w:rPr>
        <w:t xml:space="preserve">be communicated throughout the organisation; and </w:t>
      </w:r>
    </w:p>
    <w:p w14:paraId="382E4E32" w14:textId="77777777" w:rsidR="00777EAA" w:rsidRPr="001A0534" w:rsidRDefault="00777EAA" w:rsidP="00777EAA">
      <w:pPr>
        <w:pStyle w:val="ListParagraph"/>
        <w:rPr>
          <w:rFonts w:cs="Open Sans"/>
        </w:rPr>
      </w:pPr>
    </w:p>
    <w:p w14:paraId="7BA829B6" w14:textId="684DC3E8" w:rsidR="00AF4FF7" w:rsidRPr="001A0534" w:rsidRDefault="00AF4FF7" w:rsidP="00A9676D">
      <w:pPr>
        <w:pStyle w:val="ListParagraph"/>
        <w:numPr>
          <w:ilvl w:val="0"/>
          <w:numId w:val="55"/>
        </w:numPr>
        <w:rPr>
          <w:rFonts w:cs="Open Sans"/>
        </w:rPr>
      </w:pPr>
      <w:r w:rsidRPr="001A0534">
        <w:rPr>
          <w:rFonts w:cs="Open Sans"/>
        </w:rPr>
        <w:t xml:space="preserve">be periodically reviewed to ensure they remain relevant and appropriate for the organisation. </w:t>
      </w:r>
    </w:p>
    <w:p w14:paraId="362B625F" w14:textId="21EE4A1D" w:rsidR="009E50C0" w:rsidRPr="001A0534" w:rsidRDefault="009E50C0" w:rsidP="00AF4FF7">
      <w:pPr>
        <w:pStyle w:val="Default"/>
        <w:rPr>
          <w:rFonts w:ascii="Open Sans" w:hAnsi="Open Sans" w:cs="Open Sans"/>
          <w:color w:val="auto"/>
          <w:sz w:val="22"/>
          <w:szCs w:val="22"/>
          <w:lang w:val="en-GB"/>
        </w:rPr>
      </w:pPr>
    </w:p>
    <w:p w14:paraId="4D9E0863" w14:textId="77777777" w:rsidR="0086188D" w:rsidRPr="001A0534" w:rsidRDefault="0086188D" w:rsidP="00AF4FF7">
      <w:pPr>
        <w:pStyle w:val="Default"/>
        <w:rPr>
          <w:rFonts w:ascii="Open Sans" w:hAnsi="Open Sans" w:cs="Open Sans"/>
          <w:color w:val="auto"/>
          <w:sz w:val="22"/>
          <w:szCs w:val="22"/>
          <w:lang w:val="en-GB"/>
        </w:rPr>
      </w:pPr>
    </w:p>
    <w:p w14:paraId="7D55173C" w14:textId="77777777" w:rsidR="00AF4FF7" w:rsidRPr="001A0534" w:rsidRDefault="00AF4FF7" w:rsidP="00767232">
      <w:pPr>
        <w:pStyle w:val="Heading5"/>
      </w:pPr>
      <w:r w:rsidRPr="001A0534">
        <w:t xml:space="preserve">GM1 CAMO.A.200(a)(2) Management system </w:t>
      </w:r>
    </w:p>
    <w:p w14:paraId="19291F82"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SAFETY POLICY </w:t>
      </w:r>
    </w:p>
    <w:p w14:paraId="5414D0C3" w14:textId="77777777" w:rsidR="00CF7D98" w:rsidRPr="001A0534" w:rsidRDefault="00CF7D98" w:rsidP="00AF4FF7">
      <w:pPr>
        <w:pStyle w:val="Default"/>
        <w:rPr>
          <w:rFonts w:ascii="Open Sans" w:hAnsi="Open Sans" w:cs="Open Sans"/>
          <w:color w:val="auto"/>
          <w:sz w:val="22"/>
          <w:szCs w:val="22"/>
          <w:lang w:val="en-GB"/>
        </w:rPr>
      </w:pPr>
    </w:p>
    <w:p w14:paraId="59AA779F" w14:textId="7CE3FB01" w:rsidR="00AF4FF7" w:rsidRPr="001A0534" w:rsidRDefault="00AF4FF7" w:rsidP="00A9676D">
      <w:pPr>
        <w:pStyle w:val="Default"/>
        <w:numPr>
          <w:ilvl w:val="0"/>
          <w:numId w:val="5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safety policy is the means whereby the organisation states its intention to maintain and, where practicable, improve safety levels in all its activities and to minimise its contribution to the risk of an aircraft accident or serious incident as far as is reasonably practicable. It reflects the management’s commitment to safety, and should reflect the organisation’s philosophy of safety management, as well as be the foundation on which the organisation’s management system is built. It serves as a reminder of ‘how we do business here’. The creation of a positive safety culture begins with the issuance of a clear, unequivocal policy. </w:t>
      </w:r>
    </w:p>
    <w:p w14:paraId="51215A10" w14:textId="77777777" w:rsidR="00CF7D98" w:rsidRPr="001A0534" w:rsidRDefault="00CF7D98" w:rsidP="00CF7D98">
      <w:pPr>
        <w:pStyle w:val="Default"/>
        <w:ind w:left="360"/>
        <w:rPr>
          <w:rFonts w:ascii="Open Sans" w:hAnsi="Open Sans" w:cs="Open Sans"/>
          <w:color w:val="auto"/>
          <w:sz w:val="22"/>
          <w:szCs w:val="22"/>
          <w:lang w:val="en-GB"/>
        </w:rPr>
      </w:pPr>
    </w:p>
    <w:p w14:paraId="7BBBEDD8" w14:textId="3F3C64EE" w:rsidR="00AF4FF7" w:rsidRPr="001A0534" w:rsidRDefault="00AF4FF7" w:rsidP="00A9676D">
      <w:pPr>
        <w:pStyle w:val="Default"/>
        <w:numPr>
          <w:ilvl w:val="0"/>
          <w:numId w:val="5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commitment to apply ‘just culture’ principles </w:t>
      </w:r>
      <w:proofErr w:type="gramStart"/>
      <w:r w:rsidRPr="001A0534">
        <w:rPr>
          <w:rFonts w:ascii="Open Sans" w:hAnsi="Open Sans" w:cs="Open Sans"/>
          <w:color w:val="auto"/>
          <w:sz w:val="22"/>
          <w:szCs w:val="22"/>
          <w:lang w:val="en-GB"/>
        </w:rPr>
        <w:t>forms</w:t>
      </w:r>
      <w:proofErr w:type="gramEnd"/>
      <w:r w:rsidRPr="001A0534">
        <w:rPr>
          <w:rFonts w:ascii="Open Sans" w:hAnsi="Open Sans" w:cs="Open Sans"/>
          <w:color w:val="auto"/>
          <w:sz w:val="22"/>
          <w:szCs w:val="22"/>
          <w:lang w:val="en-GB"/>
        </w:rPr>
        <w:t xml:space="preserve"> the basis for the organisation’s internal rules describing how ‘just culture’ principles are guaranteed and implemented. </w:t>
      </w:r>
    </w:p>
    <w:p w14:paraId="0AF8C3A0" w14:textId="77777777" w:rsidR="00CF7D98" w:rsidRPr="001A0534" w:rsidRDefault="00CF7D98" w:rsidP="00CF7D98">
      <w:pPr>
        <w:pStyle w:val="Default"/>
        <w:ind w:left="360"/>
        <w:rPr>
          <w:rFonts w:ascii="Open Sans" w:hAnsi="Open Sans" w:cs="Open Sans"/>
          <w:color w:val="auto"/>
          <w:sz w:val="22"/>
          <w:szCs w:val="22"/>
          <w:lang w:val="en-GB"/>
        </w:rPr>
      </w:pPr>
    </w:p>
    <w:p w14:paraId="73A06490" w14:textId="7BAF04DA" w:rsidR="00AF4FF7" w:rsidRPr="001A0534" w:rsidRDefault="009B3AFD" w:rsidP="00A9676D">
      <w:pPr>
        <w:pStyle w:val="Default"/>
        <w:numPr>
          <w:ilvl w:val="0"/>
          <w:numId w:val="56"/>
        </w:numPr>
        <w:rPr>
          <w:rFonts w:ascii="Open Sans" w:hAnsi="Open Sans" w:cs="Open Sans"/>
          <w:color w:val="auto"/>
          <w:sz w:val="22"/>
          <w:szCs w:val="22"/>
          <w:lang w:val="en-GB"/>
        </w:rPr>
      </w:pPr>
      <w:r w:rsidRPr="001A0534">
        <w:rPr>
          <w:rFonts w:ascii="Open Sans" w:hAnsi="Open Sans" w:cs="Open Sans"/>
          <w:color w:val="auto"/>
          <w:sz w:val="22"/>
          <w:szCs w:val="22"/>
          <w:lang w:val="en-GB"/>
        </w:rPr>
        <w:t>MCAR-13B</w:t>
      </w:r>
      <w:r w:rsidR="00AF4FF7" w:rsidRPr="001A0534">
        <w:rPr>
          <w:rFonts w:ascii="Open Sans" w:hAnsi="Open Sans" w:cs="Open Sans"/>
          <w:color w:val="auto"/>
          <w:sz w:val="22"/>
          <w:szCs w:val="22"/>
          <w:lang w:val="en-GB"/>
        </w:rPr>
        <w:t xml:space="preserve"> defines the ‘just culture’ principles to be applied (refer </w:t>
      </w:r>
      <w:proofErr w:type="gramStart"/>
      <w:r w:rsidR="00AF4FF7" w:rsidRPr="001A0534">
        <w:rPr>
          <w:rFonts w:ascii="Open Sans" w:hAnsi="Open Sans" w:cs="Open Sans"/>
          <w:color w:val="auto"/>
          <w:sz w:val="22"/>
          <w:szCs w:val="22"/>
          <w:lang w:val="en-GB"/>
        </w:rPr>
        <w:t>in particular to</w:t>
      </w:r>
      <w:proofErr w:type="gramEnd"/>
      <w:r w:rsidR="00AF4FF7" w:rsidRPr="001A0534">
        <w:rPr>
          <w:rFonts w:ascii="Open Sans" w:hAnsi="Open Sans" w:cs="Open Sans"/>
          <w:color w:val="auto"/>
          <w:sz w:val="22"/>
          <w:szCs w:val="22"/>
          <w:lang w:val="en-GB"/>
        </w:rPr>
        <w:t xml:space="preserve"> </w:t>
      </w:r>
      <w:r w:rsidRPr="001A0534">
        <w:rPr>
          <w:rFonts w:ascii="Open Sans" w:hAnsi="Open Sans" w:cs="Open Sans"/>
          <w:color w:val="auto"/>
          <w:sz w:val="22"/>
          <w:szCs w:val="22"/>
          <w:lang w:val="en-GB"/>
        </w:rPr>
        <w:t>MCAR-13B.A.02(h)</w:t>
      </w:r>
      <w:r w:rsidR="00AF4FF7" w:rsidRPr="001A0534">
        <w:rPr>
          <w:rFonts w:ascii="Open Sans" w:hAnsi="Open Sans" w:cs="Open Sans"/>
          <w:color w:val="auto"/>
          <w:sz w:val="22"/>
          <w:szCs w:val="22"/>
          <w:lang w:val="en-GB"/>
        </w:rPr>
        <w:t xml:space="preserve"> of that Regulation). </w:t>
      </w:r>
    </w:p>
    <w:p w14:paraId="3512847A" w14:textId="77777777" w:rsidR="009E50C0" w:rsidRPr="001A0534" w:rsidRDefault="009E50C0" w:rsidP="00AF4FF7">
      <w:pPr>
        <w:pStyle w:val="Default"/>
        <w:rPr>
          <w:rFonts w:ascii="Open Sans" w:hAnsi="Open Sans" w:cs="Open Sans"/>
          <w:color w:val="auto"/>
          <w:sz w:val="22"/>
          <w:szCs w:val="22"/>
          <w:lang w:val="en-GB"/>
        </w:rPr>
      </w:pPr>
    </w:p>
    <w:p w14:paraId="6B3ED422" w14:textId="78AFA79A" w:rsidR="00AF4FF7" w:rsidRPr="001A0534" w:rsidRDefault="00AF4FF7" w:rsidP="00767232">
      <w:pPr>
        <w:pStyle w:val="Heading5"/>
      </w:pPr>
      <w:r w:rsidRPr="001A0534">
        <w:t>AMC1 CAMO.A.200(a)(3)</w:t>
      </w:r>
      <w:r w:rsidR="0086188D" w:rsidRPr="001A0534">
        <w:tab/>
      </w:r>
      <w:r w:rsidRPr="001A0534">
        <w:t xml:space="preserve">Management system </w:t>
      </w:r>
    </w:p>
    <w:p w14:paraId="5F90EE33"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SAFETY MANAGEMENT KEY PROCESSES </w:t>
      </w:r>
    </w:p>
    <w:p w14:paraId="69D60410" w14:textId="77777777" w:rsidR="00CF7D98" w:rsidRPr="001A0534" w:rsidRDefault="00CF7D98" w:rsidP="00AF4FF7">
      <w:pPr>
        <w:pStyle w:val="Default"/>
        <w:rPr>
          <w:rFonts w:ascii="Open Sans" w:hAnsi="Open Sans" w:cs="Open Sans"/>
          <w:color w:val="auto"/>
          <w:sz w:val="22"/>
          <w:szCs w:val="22"/>
          <w:lang w:val="en-GB"/>
        </w:rPr>
      </w:pPr>
    </w:p>
    <w:p w14:paraId="560EF8C9" w14:textId="2E046710" w:rsidR="00AF4FF7" w:rsidRPr="001A0534" w:rsidRDefault="00AF4FF7" w:rsidP="00A9676D">
      <w:pPr>
        <w:pStyle w:val="Default"/>
        <w:numPr>
          <w:ilvl w:val="0"/>
          <w:numId w:val="5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Hazard identification processes </w:t>
      </w:r>
    </w:p>
    <w:p w14:paraId="4CDF7B75" w14:textId="77777777" w:rsidR="00CF7D98" w:rsidRPr="001A0534" w:rsidRDefault="00CF7D98" w:rsidP="00AF4FF7">
      <w:pPr>
        <w:pStyle w:val="Default"/>
        <w:rPr>
          <w:rFonts w:ascii="Open Sans" w:hAnsi="Open Sans" w:cs="Open Sans"/>
          <w:color w:val="auto"/>
          <w:sz w:val="22"/>
          <w:szCs w:val="22"/>
          <w:lang w:val="en-GB"/>
        </w:rPr>
      </w:pPr>
    </w:p>
    <w:p w14:paraId="176B2431" w14:textId="7D53E420" w:rsidR="00AF4FF7" w:rsidRPr="001A0534" w:rsidRDefault="00AF4FF7" w:rsidP="00A9676D">
      <w:pPr>
        <w:pStyle w:val="ListParagraph"/>
        <w:numPr>
          <w:ilvl w:val="0"/>
          <w:numId w:val="58"/>
        </w:numPr>
        <w:rPr>
          <w:rFonts w:cs="Open Sans"/>
        </w:rPr>
      </w:pPr>
      <w:r w:rsidRPr="001A0534">
        <w:rPr>
          <w:rFonts w:cs="Open Sans"/>
        </w:rPr>
        <w:t xml:space="preserve">A reporting scheme for both reactive event and proactive hazards should be the formal means of collecting, recording, analysing, acting on, and generating feedback about hazards and the associated risks that may affect safety. </w:t>
      </w:r>
    </w:p>
    <w:p w14:paraId="3CABB06F" w14:textId="77777777" w:rsidR="00CF7D98" w:rsidRPr="001A0534" w:rsidRDefault="00CF7D98" w:rsidP="002F399F">
      <w:pPr>
        <w:pStyle w:val="ListParagraph"/>
        <w:rPr>
          <w:rFonts w:cs="Open Sans"/>
        </w:rPr>
      </w:pPr>
    </w:p>
    <w:p w14:paraId="0458383B" w14:textId="1663975D" w:rsidR="00AF4FF7" w:rsidRPr="001A0534" w:rsidRDefault="00AF4FF7" w:rsidP="00A9676D">
      <w:pPr>
        <w:pStyle w:val="ListParagraph"/>
        <w:numPr>
          <w:ilvl w:val="0"/>
          <w:numId w:val="58"/>
        </w:numPr>
        <w:rPr>
          <w:rFonts w:cs="Open Sans"/>
        </w:rPr>
      </w:pPr>
      <w:r w:rsidRPr="001A0534">
        <w:rPr>
          <w:rFonts w:cs="Open Sans"/>
        </w:rPr>
        <w:lastRenderedPageBreak/>
        <w:t xml:space="preserve">The identification should include: </w:t>
      </w:r>
    </w:p>
    <w:p w14:paraId="7883105D" w14:textId="77777777" w:rsidR="00CF7D98" w:rsidRPr="001A0534" w:rsidRDefault="00CF7D98" w:rsidP="00AF4FF7">
      <w:pPr>
        <w:rPr>
          <w:rFonts w:cs="Open Sans"/>
        </w:rPr>
      </w:pPr>
    </w:p>
    <w:p w14:paraId="1E061E28" w14:textId="2C5E5E8D" w:rsidR="00AF4FF7" w:rsidRPr="001A0534" w:rsidRDefault="00AF4FF7" w:rsidP="00A9676D">
      <w:pPr>
        <w:pStyle w:val="ListParagraph"/>
        <w:numPr>
          <w:ilvl w:val="0"/>
          <w:numId w:val="59"/>
        </w:numPr>
      </w:pPr>
      <w:r w:rsidRPr="001A0534">
        <w:t>hazards that may be generated from HF issues that affect human performance; and</w:t>
      </w:r>
    </w:p>
    <w:p w14:paraId="00CDC4BB" w14:textId="77777777" w:rsidR="00CF7D98" w:rsidRPr="001A0534" w:rsidRDefault="00CF7D98" w:rsidP="002F399F">
      <w:pPr>
        <w:pStyle w:val="ListParagraph"/>
        <w:ind w:left="1080"/>
      </w:pPr>
    </w:p>
    <w:p w14:paraId="3641A865" w14:textId="7468A5CB" w:rsidR="00AF4FF7" w:rsidRPr="001A0534" w:rsidRDefault="00AF4FF7" w:rsidP="00A9676D">
      <w:pPr>
        <w:pStyle w:val="ListParagraph"/>
        <w:numPr>
          <w:ilvl w:val="0"/>
          <w:numId w:val="59"/>
        </w:numPr>
      </w:pPr>
      <w:r w:rsidRPr="001A0534">
        <w:t xml:space="preserve">hazards that may stem from the organisational set-up or the existence of complex operational and maintenance arrangements (such as when multiple organisations are contracted, or when multiple levels of contracting/subcontracting are included). </w:t>
      </w:r>
    </w:p>
    <w:p w14:paraId="6B1A883F" w14:textId="77777777" w:rsidR="00CF7D98" w:rsidRPr="001A0534" w:rsidRDefault="00CF7D98" w:rsidP="00AF4FF7">
      <w:pPr>
        <w:pStyle w:val="Default"/>
        <w:rPr>
          <w:rFonts w:ascii="Open Sans" w:hAnsi="Open Sans" w:cs="Open Sans"/>
          <w:color w:val="auto"/>
          <w:sz w:val="22"/>
          <w:szCs w:val="22"/>
          <w:lang w:val="en-GB"/>
        </w:rPr>
      </w:pPr>
    </w:p>
    <w:p w14:paraId="0FE5F506" w14:textId="0B2587C5" w:rsidR="00AF4FF7" w:rsidRPr="001A0534" w:rsidRDefault="00AF4FF7" w:rsidP="00A9676D">
      <w:pPr>
        <w:pStyle w:val="Default"/>
        <w:numPr>
          <w:ilvl w:val="0"/>
          <w:numId w:val="5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Risk management processes </w:t>
      </w:r>
    </w:p>
    <w:p w14:paraId="39D65919" w14:textId="77777777" w:rsidR="009B3AFD" w:rsidRPr="001A0534" w:rsidRDefault="009B3AFD" w:rsidP="009B3AFD">
      <w:pPr>
        <w:pStyle w:val="Default"/>
        <w:ind w:left="360"/>
        <w:rPr>
          <w:rFonts w:ascii="Open Sans" w:hAnsi="Open Sans" w:cs="Open Sans"/>
          <w:color w:val="auto"/>
          <w:sz w:val="22"/>
          <w:szCs w:val="22"/>
          <w:lang w:val="en-GB"/>
        </w:rPr>
      </w:pPr>
    </w:p>
    <w:p w14:paraId="03F5A1DA" w14:textId="40B6ABC7" w:rsidR="00AF4FF7" w:rsidRPr="001A0534" w:rsidRDefault="00AF4FF7" w:rsidP="00A9676D">
      <w:pPr>
        <w:pStyle w:val="ListParagraph"/>
        <w:numPr>
          <w:ilvl w:val="0"/>
          <w:numId w:val="60"/>
        </w:numPr>
        <w:rPr>
          <w:rFonts w:cs="Open Sans"/>
        </w:rPr>
      </w:pPr>
      <w:r w:rsidRPr="001A0534">
        <w:rPr>
          <w:rFonts w:cs="Open Sans"/>
        </w:rPr>
        <w:t xml:space="preserve">A formal safety risk management process should be developed and maintained that ensures that there is: </w:t>
      </w:r>
    </w:p>
    <w:p w14:paraId="7E7DDC84" w14:textId="77777777" w:rsidR="00CF7D98" w:rsidRPr="001A0534" w:rsidRDefault="00CF7D98" w:rsidP="00AF4FF7">
      <w:pPr>
        <w:pStyle w:val="Default"/>
        <w:rPr>
          <w:rFonts w:ascii="Open Sans" w:hAnsi="Open Sans" w:cs="Open Sans"/>
          <w:color w:val="auto"/>
          <w:sz w:val="22"/>
          <w:szCs w:val="22"/>
          <w:lang w:val="en-GB"/>
        </w:rPr>
      </w:pPr>
    </w:p>
    <w:p w14:paraId="014EE44B" w14:textId="65CFB39A" w:rsidR="00AF4FF7" w:rsidRPr="001A0534" w:rsidRDefault="00AF4FF7" w:rsidP="00A9676D">
      <w:pPr>
        <w:pStyle w:val="ListParagraph"/>
        <w:numPr>
          <w:ilvl w:val="0"/>
          <w:numId w:val="61"/>
        </w:numPr>
      </w:pPr>
      <w:r w:rsidRPr="001A0534">
        <w:t xml:space="preserve">analysis (e.g. in terms of the probability and severity of the consequences of hazards and occurrences); </w:t>
      </w:r>
    </w:p>
    <w:p w14:paraId="235E7D62" w14:textId="77777777" w:rsidR="00CF7D98" w:rsidRPr="001A0534" w:rsidRDefault="00CF7D98" w:rsidP="002B72C2">
      <w:pPr>
        <w:pStyle w:val="ListParagraph"/>
        <w:ind w:left="1080"/>
      </w:pPr>
    </w:p>
    <w:p w14:paraId="4A98B849" w14:textId="02BF7608" w:rsidR="00AF4FF7" w:rsidRPr="001A0534" w:rsidRDefault="00AF4FF7" w:rsidP="00A9676D">
      <w:pPr>
        <w:pStyle w:val="ListParagraph"/>
        <w:numPr>
          <w:ilvl w:val="0"/>
          <w:numId w:val="61"/>
        </w:numPr>
      </w:pPr>
      <w:r w:rsidRPr="001A0534">
        <w:t xml:space="preserve">assessment (in terms of tolerability); and </w:t>
      </w:r>
    </w:p>
    <w:p w14:paraId="105CD21D" w14:textId="77777777" w:rsidR="00CF7D98" w:rsidRPr="001A0534" w:rsidRDefault="00CF7D98" w:rsidP="002B72C2">
      <w:pPr>
        <w:pStyle w:val="ListParagraph"/>
        <w:ind w:left="1080"/>
      </w:pPr>
    </w:p>
    <w:p w14:paraId="5FE29459" w14:textId="466EFDD8" w:rsidR="00AF4FF7" w:rsidRPr="001A0534" w:rsidRDefault="00AF4FF7" w:rsidP="00A9676D">
      <w:pPr>
        <w:pStyle w:val="ListParagraph"/>
        <w:numPr>
          <w:ilvl w:val="0"/>
          <w:numId w:val="61"/>
        </w:numPr>
      </w:pPr>
      <w:r w:rsidRPr="001A0534">
        <w:t xml:space="preserve">control (in terms of mitigation) of risks to an acceptable level. </w:t>
      </w:r>
    </w:p>
    <w:p w14:paraId="1DF19E6D" w14:textId="77777777" w:rsidR="00CF7D98" w:rsidRPr="001A0534" w:rsidRDefault="00CF7D98" w:rsidP="00AF4FF7">
      <w:pPr>
        <w:pStyle w:val="Default"/>
        <w:rPr>
          <w:rFonts w:ascii="Open Sans" w:hAnsi="Open Sans" w:cs="Open Sans"/>
          <w:color w:val="auto"/>
          <w:sz w:val="22"/>
          <w:szCs w:val="22"/>
          <w:lang w:val="en-GB"/>
        </w:rPr>
      </w:pPr>
    </w:p>
    <w:p w14:paraId="1261F8BF" w14:textId="5DFD55E5" w:rsidR="00AF4FF7" w:rsidRPr="001A0534" w:rsidRDefault="00AF4FF7" w:rsidP="00A9676D">
      <w:pPr>
        <w:pStyle w:val="ListParagraph"/>
        <w:numPr>
          <w:ilvl w:val="0"/>
          <w:numId w:val="60"/>
        </w:numPr>
        <w:rPr>
          <w:rFonts w:cs="Open Sans"/>
        </w:rPr>
      </w:pPr>
      <w:r w:rsidRPr="001A0534">
        <w:rPr>
          <w:rFonts w:cs="Open Sans"/>
        </w:rPr>
        <w:t xml:space="preserve">The levels of management who have the authority to make decisions regarding the tolerability of safety risks, in accordance with (b)(1)(ii), should be specified. </w:t>
      </w:r>
    </w:p>
    <w:p w14:paraId="449835DF" w14:textId="77777777" w:rsidR="00CF7D98" w:rsidRPr="001A0534" w:rsidRDefault="00CF7D98" w:rsidP="00AF4FF7">
      <w:pPr>
        <w:pStyle w:val="Default"/>
        <w:rPr>
          <w:rFonts w:ascii="Open Sans" w:hAnsi="Open Sans" w:cs="Open Sans"/>
          <w:color w:val="auto"/>
          <w:sz w:val="22"/>
          <w:szCs w:val="22"/>
          <w:lang w:val="en-GB"/>
        </w:rPr>
      </w:pPr>
    </w:p>
    <w:p w14:paraId="539065C4" w14:textId="67296A6D" w:rsidR="00AF4FF7" w:rsidRPr="001A0534" w:rsidRDefault="00AF4FF7" w:rsidP="00A9676D">
      <w:pPr>
        <w:pStyle w:val="Default"/>
        <w:numPr>
          <w:ilvl w:val="0"/>
          <w:numId w:val="5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Internal investigation </w:t>
      </w:r>
    </w:p>
    <w:p w14:paraId="2CB18F5A" w14:textId="77777777" w:rsidR="00CF7D98" w:rsidRPr="001A0534" w:rsidRDefault="00CF7D98" w:rsidP="00AF4FF7">
      <w:pPr>
        <w:pStyle w:val="Default"/>
        <w:rPr>
          <w:rFonts w:ascii="Open Sans" w:hAnsi="Open Sans" w:cs="Open Sans"/>
          <w:color w:val="auto"/>
          <w:sz w:val="22"/>
          <w:szCs w:val="22"/>
          <w:lang w:val="en-GB"/>
        </w:rPr>
      </w:pPr>
    </w:p>
    <w:p w14:paraId="659CFAC0" w14:textId="5D9D68DC" w:rsidR="00AF4FF7" w:rsidRPr="001A0534" w:rsidRDefault="00AF4FF7" w:rsidP="00A9676D">
      <w:pPr>
        <w:pStyle w:val="ListParagraph"/>
        <w:numPr>
          <w:ilvl w:val="0"/>
          <w:numId w:val="62"/>
        </w:numPr>
        <w:rPr>
          <w:rFonts w:cs="Open Sans"/>
        </w:rPr>
      </w:pPr>
      <w:r w:rsidRPr="001A0534">
        <w:rPr>
          <w:rFonts w:cs="Open Sans"/>
        </w:rPr>
        <w:t xml:space="preserve">In line with its just culture policy, the organisation should define how to investigate incidents such as errors or near misses, </w:t>
      </w:r>
      <w:proofErr w:type="gramStart"/>
      <w:r w:rsidRPr="001A0534">
        <w:rPr>
          <w:rFonts w:cs="Open Sans"/>
        </w:rPr>
        <w:t>in order to</w:t>
      </w:r>
      <w:proofErr w:type="gramEnd"/>
      <w:r w:rsidRPr="001A0534">
        <w:rPr>
          <w:rFonts w:cs="Open Sans"/>
        </w:rPr>
        <w:t xml:space="preserve"> understand not only what happened, but also how it happened, to prevent or reduce the probability and/or consequence of future recurrences (refer to AMC1 CAMO.A.202). </w:t>
      </w:r>
    </w:p>
    <w:p w14:paraId="4A2C149C" w14:textId="03ED11E5" w:rsidR="00CF7D98" w:rsidRPr="001A0534" w:rsidRDefault="00CF7D98" w:rsidP="00E0687B">
      <w:pPr>
        <w:pStyle w:val="ListParagraph"/>
        <w:rPr>
          <w:rFonts w:cs="Open Sans"/>
        </w:rPr>
      </w:pPr>
    </w:p>
    <w:p w14:paraId="524C7CD4" w14:textId="60F73604" w:rsidR="00AF4FF7" w:rsidRPr="001A0534" w:rsidRDefault="00AF4FF7" w:rsidP="00A9676D">
      <w:pPr>
        <w:pStyle w:val="ListParagraph"/>
        <w:numPr>
          <w:ilvl w:val="0"/>
          <w:numId w:val="62"/>
        </w:numPr>
        <w:rPr>
          <w:rFonts w:cs="Open Sans"/>
        </w:rPr>
      </w:pPr>
      <w:r w:rsidRPr="001A0534">
        <w:rPr>
          <w:rFonts w:cs="Open Sans"/>
        </w:rPr>
        <w:t xml:space="preserve">The scope of internal investigations should extend beyond the scope of the occurrences required to be reported to the </w:t>
      </w:r>
      <w:r w:rsidR="009B3AFD" w:rsidRPr="001A0534">
        <w:rPr>
          <w:rFonts w:cs="Open Sans"/>
        </w:rPr>
        <w:t>CAA</w:t>
      </w:r>
      <w:r w:rsidRPr="001A0534">
        <w:rPr>
          <w:rFonts w:cs="Open Sans"/>
        </w:rPr>
        <w:t xml:space="preserve"> in accordance with point CAMO.A.160, to include the reports referred to in CAMO.A.202(b). </w:t>
      </w:r>
    </w:p>
    <w:p w14:paraId="0D549CB1" w14:textId="77777777" w:rsidR="00CF7D98" w:rsidRPr="001A0534" w:rsidRDefault="00CF7D98" w:rsidP="00AF4FF7">
      <w:pPr>
        <w:pStyle w:val="Default"/>
        <w:rPr>
          <w:rFonts w:ascii="Open Sans" w:hAnsi="Open Sans" w:cs="Open Sans"/>
          <w:color w:val="auto"/>
          <w:sz w:val="22"/>
          <w:szCs w:val="22"/>
          <w:lang w:val="en-GB"/>
        </w:rPr>
      </w:pPr>
    </w:p>
    <w:p w14:paraId="5B5DAC21" w14:textId="69E7ECC5" w:rsidR="00AF4FF7" w:rsidRPr="001A0534" w:rsidRDefault="00AF4FF7" w:rsidP="00A9676D">
      <w:pPr>
        <w:pStyle w:val="Default"/>
        <w:numPr>
          <w:ilvl w:val="0"/>
          <w:numId w:val="5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performance monitoring and measurement </w:t>
      </w:r>
    </w:p>
    <w:p w14:paraId="4D1423AB" w14:textId="77777777" w:rsidR="00CF7D98" w:rsidRPr="001A0534" w:rsidRDefault="00CF7D98" w:rsidP="00AF4FF7">
      <w:pPr>
        <w:pStyle w:val="Default"/>
        <w:rPr>
          <w:rFonts w:ascii="Open Sans" w:hAnsi="Open Sans" w:cs="Open Sans"/>
          <w:color w:val="auto"/>
          <w:sz w:val="22"/>
          <w:szCs w:val="22"/>
          <w:lang w:val="en-GB"/>
        </w:rPr>
      </w:pPr>
    </w:p>
    <w:p w14:paraId="33A14308" w14:textId="4E7FA3EB" w:rsidR="00AF4FF7" w:rsidRPr="001A0534" w:rsidRDefault="00AF4FF7" w:rsidP="00A9676D">
      <w:pPr>
        <w:pStyle w:val="ListParagraph"/>
        <w:numPr>
          <w:ilvl w:val="0"/>
          <w:numId w:val="63"/>
        </w:numPr>
        <w:rPr>
          <w:rFonts w:cs="Open Sans"/>
        </w:rPr>
      </w:pPr>
      <w:r w:rsidRPr="001A0534">
        <w:rPr>
          <w:rFonts w:cs="Open Sans"/>
        </w:rPr>
        <w:t xml:space="preserve">Safety performance monitoring and measurement should be the process by which the safety performance of the organisation is verified in comparison with the safety policy and the safety objectives. </w:t>
      </w:r>
    </w:p>
    <w:p w14:paraId="6548F661" w14:textId="77777777" w:rsidR="00CF7D98" w:rsidRPr="001A0534" w:rsidRDefault="00CF7D98" w:rsidP="00E0687B">
      <w:pPr>
        <w:pStyle w:val="ListParagraph"/>
        <w:rPr>
          <w:rFonts w:cs="Open Sans"/>
        </w:rPr>
      </w:pPr>
    </w:p>
    <w:p w14:paraId="4C9569F7" w14:textId="13520CCF" w:rsidR="00AF4FF7" w:rsidRPr="001A0534" w:rsidRDefault="00AF4FF7" w:rsidP="00A9676D">
      <w:pPr>
        <w:pStyle w:val="ListParagraph"/>
        <w:numPr>
          <w:ilvl w:val="0"/>
          <w:numId w:val="63"/>
        </w:numPr>
        <w:rPr>
          <w:rFonts w:cs="Open Sans"/>
        </w:rPr>
      </w:pPr>
      <w:r w:rsidRPr="001A0534">
        <w:rPr>
          <w:rFonts w:cs="Open Sans"/>
        </w:rPr>
        <w:t xml:space="preserve">This process may include, as appropriate to the size, nature and complexity of the organisation: </w:t>
      </w:r>
    </w:p>
    <w:p w14:paraId="0D72E891" w14:textId="77777777" w:rsidR="00CF7D98" w:rsidRPr="001A0534" w:rsidRDefault="00CF7D98" w:rsidP="00AF4FF7">
      <w:pPr>
        <w:pStyle w:val="Default"/>
        <w:rPr>
          <w:rFonts w:ascii="Open Sans" w:hAnsi="Open Sans" w:cs="Open Sans"/>
          <w:color w:val="auto"/>
          <w:sz w:val="22"/>
          <w:szCs w:val="22"/>
          <w:lang w:val="en-GB"/>
        </w:rPr>
      </w:pPr>
    </w:p>
    <w:p w14:paraId="1B0EFD54" w14:textId="6BCB9D21" w:rsidR="00AF4FF7" w:rsidRPr="001A0534" w:rsidRDefault="00AF4FF7" w:rsidP="00A9676D">
      <w:pPr>
        <w:pStyle w:val="ListParagraph"/>
        <w:numPr>
          <w:ilvl w:val="0"/>
          <w:numId w:val="64"/>
        </w:numPr>
      </w:pPr>
      <w:r w:rsidRPr="001A0534">
        <w:t xml:space="preserve">safety reporting, addressing also the status of compliance with the applicable requirements; </w:t>
      </w:r>
    </w:p>
    <w:p w14:paraId="2B976D40" w14:textId="77777777" w:rsidR="00CF7D98" w:rsidRPr="001A0534" w:rsidRDefault="00CF7D98" w:rsidP="00E0687B">
      <w:pPr>
        <w:pStyle w:val="ListParagraph"/>
        <w:ind w:left="1080"/>
      </w:pPr>
    </w:p>
    <w:p w14:paraId="291935C4" w14:textId="79426CCB" w:rsidR="00AF4FF7" w:rsidRPr="001A0534" w:rsidRDefault="00AF4FF7" w:rsidP="00A9676D">
      <w:pPr>
        <w:pStyle w:val="ListParagraph"/>
        <w:numPr>
          <w:ilvl w:val="0"/>
          <w:numId w:val="64"/>
        </w:numPr>
      </w:pPr>
      <w:r w:rsidRPr="001A0534">
        <w:lastRenderedPageBreak/>
        <w:t xml:space="preserve">safety reviews, including trends reviews, which would be conducted during the introduction of new products and their components, new equipment/technologies, the implementation of new or changed procedures, or in situations of organisational changes that may have an impact on safety; </w:t>
      </w:r>
    </w:p>
    <w:p w14:paraId="42B5E1CE" w14:textId="77777777" w:rsidR="00CF7D98" w:rsidRPr="001A0534" w:rsidRDefault="00CF7D98" w:rsidP="00E0687B">
      <w:pPr>
        <w:pStyle w:val="ListParagraph"/>
        <w:ind w:left="1080"/>
      </w:pPr>
    </w:p>
    <w:p w14:paraId="47306729" w14:textId="14E3EE48" w:rsidR="00AF4FF7" w:rsidRPr="001A0534" w:rsidRDefault="00AF4FF7" w:rsidP="00A9676D">
      <w:pPr>
        <w:pStyle w:val="ListParagraph"/>
        <w:numPr>
          <w:ilvl w:val="0"/>
          <w:numId w:val="64"/>
        </w:numPr>
      </w:pPr>
      <w:r w:rsidRPr="001A0534">
        <w:t xml:space="preserve">safety audits focusing on the integrity of the organisation’s management system, and on periodically assessing the status of safety risk controls; and </w:t>
      </w:r>
    </w:p>
    <w:p w14:paraId="29FC5A89" w14:textId="77777777" w:rsidR="00CF7D98" w:rsidRPr="001A0534" w:rsidRDefault="00CF7D98" w:rsidP="00E0687B">
      <w:pPr>
        <w:pStyle w:val="ListParagraph"/>
        <w:ind w:left="1080"/>
      </w:pPr>
    </w:p>
    <w:p w14:paraId="26F26A43" w14:textId="0B8D6A62" w:rsidR="00AF4FF7" w:rsidRPr="001A0534" w:rsidRDefault="00AF4FF7" w:rsidP="00A9676D">
      <w:pPr>
        <w:pStyle w:val="ListParagraph"/>
        <w:numPr>
          <w:ilvl w:val="0"/>
          <w:numId w:val="64"/>
        </w:numPr>
      </w:pPr>
      <w:r w:rsidRPr="001A0534">
        <w:t xml:space="preserve">safety surveys, examining </w:t>
      </w:r>
      <w:proofErr w:type="gramStart"/>
      <w:r w:rsidRPr="001A0534">
        <w:t>particular elements</w:t>
      </w:r>
      <w:proofErr w:type="gramEnd"/>
      <w:r w:rsidRPr="001A0534">
        <w:t xml:space="preserve"> or procedures in a specific area, such as problem areas identified, or bottlenecks in daily continuing airworthiness management activities, perceptions and opinions of management personnel, and areas of dissent or confusion. </w:t>
      </w:r>
    </w:p>
    <w:p w14:paraId="7B8B8F6A" w14:textId="77777777" w:rsidR="00CF7D98" w:rsidRPr="001A0534" w:rsidRDefault="00CF7D98" w:rsidP="00AF4FF7">
      <w:pPr>
        <w:pStyle w:val="Default"/>
        <w:rPr>
          <w:rFonts w:ascii="Open Sans" w:hAnsi="Open Sans" w:cs="Open Sans"/>
          <w:color w:val="auto"/>
          <w:sz w:val="22"/>
          <w:szCs w:val="22"/>
          <w:lang w:val="en-GB"/>
        </w:rPr>
      </w:pPr>
    </w:p>
    <w:p w14:paraId="3CE34210" w14:textId="5883546A" w:rsidR="00AF4FF7" w:rsidRPr="001A0534" w:rsidRDefault="00AF4FF7" w:rsidP="00A9676D">
      <w:pPr>
        <w:pStyle w:val="Default"/>
        <w:numPr>
          <w:ilvl w:val="0"/>
          <w:numId w:val="5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Management of change </w:t>
      </w:r>
    </w:p>
    <w:p w14:paraId="4B21DBC0" w14:textId="77777777" w:rsidR="00BC7504" w:rsidRPr="001A0534" w:rsidRDefault="00BC7504" w:rsidP="00BC7504">
      <w:pPr>
        <w:pStyle w:val="Default"/>
        <w:ind w:left="360"/>
        <w:rPr>
          <w:rFonts w:ascii="Open Sans" w:hAnsi="Open Sans" w:cs="Open Sans"/>
          <w:color w:val="auto"/>
          <w:sz w:val="22"/>
          <w:szCs w:val="22"/>
          <w:lang w:val="en-GB"/>
        </w:rPr>
      </w:pPr>
    </w:p>
    <w:p w14:paraId="69960A9F" w14:textId="77777777" w:rsidR="00AF4FF7" w:rsidRPr="001A0534" w:rsidRDefault="00AF4FF7" w:rsidP="00BC7504">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should manage the safety risks related to a change. The management of change should be a documented process to identify external and internal changes that may have an adverse effect on the safety of its continuing airworthiness management activities. It should make use of the organisation’s existing hazard identification, risk assessment and mitigation processes. </w:t>
      </w:r>
    </w:p>
    <w:p w14:paraId="2AF96348" w14:textId="77777777" w:rsidR="00CF7D98" w:rsidRPr="001A0534" w:rsidRDefault="00CF7D98" w:rsidP="00BC7504">
      <w:pPr>
        <w:pStyle w:val="Default"/>
        <w:ind w:left="360"/>
        <w:rPr>
          <w:rFonts w:ascii="Open Sans" w:hAnsi="Open Sans" w:cs="Open Sans"/>
          <w:color w:val="auto"/>
          <w:sz w:val="22"/>
          <w:szCs w:val="22"/>
          <w:lang w:val="en-GB"/>
        </w:rPr>
      </w:pPr>
    </w:p>
    <w:p w14:paraId="3C226854" w14:textId="38F62A89" w:rsidR="00AF4FF7" w:rsidRPr="001A0534" w:rsidRDefault="00AF4FF7" w:rsidP="00A9676D">
      <w:pPr>
        <w:pStyle w:val="Default"/>
        <w:numPr>
          <w:ilvl w:val="0"/>
          <w:numId w:val="5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Continuous improvement </w:t>
      </w:r>
    </w:p>
    <w:p w14:paraId="73D03FA3" w14:textId="77777777" w:rsidR="00CF7D98" w:rsidRPr="001A0534" w:rsidRDefault="00CF7D98" w:rsidP="00AF4FF7">
      <w:pPr>
        <w:pStyle w:val="Default"/>
        <w:rPr>
          <w:rFonts w:ascii="Open Sans" w:hAnsi="Open Sans" w:cs="Open Sans"/>
          <w:color w:val="auto"/>
          <w:sz w:val="22"/>
          <w:szCs w:val="22"/>
          <w:lang w:val="en-GB"/>
        </w:rPr>
      </w:pPr>
    </w:p>
    <w:p w14:paraId="0F092DF1" w14:textId="7E433835" w:rsidR="00AF4FF7" w:rsidRPr="001A0534" w:rsidRDefault="00AF4FF7" w:rsidP="0086188D">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should continuously seek to improve its safety performance and the effectiveness of its management system. Continuous improvement may be achieved through: </w:t>
      </w:r>
    </w:p>
    <w:p w14:paraId="411F7981" w14:textId="77777777" w:rsidR="00CF7D98" w:rsidRPr="001A0534" w:rsidRDefault="00CF7D98" w:rsidP="00AF4FF7">
      <w:pPr>
        <w:pStyle w:val="Default"/>
        <w:rPr>
          <w:rFonts w:ascii="Open Sans" w:hAnsi="Open Sans" w:cs="Open Sans"/>
          <w:color w:val="auto"/>
          <w:sz w:val="22"/>
          <w:szCs w:val="22"/>
          <w:lang w:val="en-GB"/>
        </w:rPr>
      </w:pPr>
    </w:p>
    <w:p w14:paraId="6E343EB4" w14:textId="6359AC6B" w:rsidR="00AF4FF7" w:rsidRPr="001A0534" w:rsidRDefault="00AF4FF7" w:rsidP="00A9676D">
      <w:pPr>
        <w:pStyle w:val="ListParagraph"/>
        <w:numPr>
          <w:ilvl w:val="0"/>
          <w:numId w:val="65"/>
        </w:numPr>
        <w:rPr>
          <w:rFonts w:cs="Open Sans"/>
        </w:rPr>
      </w:pPr>
      <w:r w:rsidRPr="001A0534">
        <w:rPr>
          <w:rFonts w:cs="Open Sans"/>
        </w:rPr>
        <w:t xml:space="preserve">audits carried out by external organisations; </w:t>
      </w:r>
    </w:p>
    <w:p w14:paraId="018DEFAD" w14:textId="77777777" w:rsidR="00BC7504" w:rsidRPr="001A0534" w:rsidRDefault="00BC7504" w:rsidP="00BC7504">
      <w:pPr>
        <w:pStyle w:val="ListParagraph"/>
        <w:rPr>
          <w:rFonts w:cs="Open Sans"/>
        </w:rPr>
      </w:pPr>
    </w:p>
    <w:p w14:paraId="65567C85" w14:textId="021E380D" w:rsidR="00AF4FF7" w:rsidRPr="001A0534" w:rsidRDefault="00AF4FF7" w:rsidP="00A9676D">
      <w:pPr>
        <w:pStyle w:val="ListParagraph"/>
        <w:numPr>
          <w:ilvl w:val="0"/>
          <w:numId w:val="65"/>
        </w:numPr>
        <w:rPr>
          <w:rFonts w:cs="Open Sans"/>
        </w:rPr>
      </w:pPr>
      <w:r w:rsidRPr="001A0534">
        <w:rPr>
          <w:rFonts w:cs="Open Sans"/>
        </w:rPr>
        <w:t xml:space="preserve">assessments, including assessments of the effectiveness of the safety culture and management system, in particular to assess the effectiveness of the safety risk management </w:t>
      </w:r>
      <w:proofErr w:type="gramStart"/>
      <w:r w:rsidRPr="001A0534">
        <w:rPr>
          <w:rFonts w:cs="Open Sans"/>
        </w:rPr>
        <w:t>processes;</w:t>
      </w:r>
      <w:proofErr w:type="gramEnd"/>
      <w:r w:rsidRPr="001A0534">
        <w:rPr>
          <w:rFonts w:cs="Open Sans"/>
        </w:rPr>
        <w:t xml:space="preserve"> </w:t>
      </w:r>
    </w:p>
    <w:p w14:paraId="2A6C1DD5" w14:textId="77777777" w:rsidR="00BC7504" w:rsidRPr="001A0534" w:rsidRDefault="00BC7504" w:rsidP="00BC7504">
      <w:pPr>
        <w:pStyle w:val="ListParagraph"/>
        <w:rPr>
          <w:rFonts w:cs="Open Sans"/>
        </w:rPr>
      </w:pPr>
    </w:p>
    <w:p w14:paraId="41F3E158" w14:textId="30BDA092" w:rsidR="00AF4FF7" w:rsidRPr="001A0534" w:rsidRDefault="00AF4FF7" w:rsidP="00A9676D">
      <w:pPr>
        <w:pStyle w:val="ListParagraph"/>
        <w:numPr>
          <w:ilvl w:val="0"/>
          <w:numId w:val="65"/>
        </w:numPr>
        <w:rPr>
          <w:rFonts w:cs="Open Sans"/>
        </w:rPr>
      </w:pPr>
      <w:r w:rsidRPr="001A0534">
        <w:rPr>
          <w:rFonts w:cs="Open Sans"/>
        </w:rPr>
        <w:t xml:space="preserve">staff surveys, including cultural surveys, that can provide useful feedback on how engaged personnel are with the management system; </w:t>
      </w:r>
    </w:p>
    <w:p w14:paraId="35CC21A8" w14:textId="77777777" w:rsidR="00BC7504" w:rsidRPr="001A0534" w:rsidRDefault="00BC7504" w:rsidP="00BC7504">
      <w:pPr>
        <w:pStyle w:val="ListParagraph"/>
        <w:rPr>
          <w:rFonts w:cs="Open Sans"/>
        </w:rPr>
      </w:pPr>
    </w:p>
    <w:p w14:paraId="4418BD71" w14:textId="718D1270" w:rsidR="00AF4FF7" w:rsidRPr="001A0534" w:rsidRDefault="00AF4FF7" w:rsidP="00A9676D">
      <w:pPr>
        <w:pStyle w:val="ListParagraph"/>
        <w:numPr>
          <w:ilvl w:val="0"/>
          <w:numId w:val="65"/>
        </w:numPr>
        <w:rPr>
          <w:rFonts w:cs="Open Sans"/>
        </w:rPr>
      </w:pPr>
      <w:r w:rsidRPr="001A0534">
        <w:rPr>
          <w:rFonts w:cs="Open Sans"/>
        </w:rPr>
        <w:t xml:space="preserve">monitoring the recurrence of incidents and occurrences; </w:t>
      </w:r>
    </w:p>
    <w:p w14:paraId="12A1C322" w14:textId="77777777" w:rsidR="00BC7504" w:rsidRPr="001A0534" w:rsidRDefault="00BC7504" w:rsidP="00BC7504">
      <w:pPr>
        <w:pStyle w:val="ListParagraph"/>
        <w:rPr>
          <w:rFonts w:cs="Open Sans"/>
        </w:rPr>
      </w:pPr>
    </w:p>
    <w:p w14:paraId="0428750A" w14:textId="79B8C402" w:rsidR="00AF4FF7" w:rsidRPr="001A0534" w:rsidRDefault="00AF4FF7" w:rsidP="00A9676D">
      <w:pPr>
        <w:pStyle w:val="ListParagraph"/>
        <w:numPr>
          <w:ilvl w:val="0"/>
          <w:numId w:val="65"/>
        </w:numPr>
        <w:rPr>
          <w:rFonts w:cs="Open Sans"/>
        </w:rPr>
      </w:pPr>
      <w:r w:rsidRPr="001A0534">
        <w:rPr>
          <w:rFonts w:cs="Open Sans"/>
        </w:rPr>
        <w:t xml:space="preserve">evaluation of safety performance indicators and review of all the available safety performance information; and </w:t>
      </w:r>
    </w:p>
    <w:p w14:paraId="64F04557" w14:textId="77777777" w:rsidR="00BC7504" w:rsidRPr="001A0534" w:rsidRDefault="00BC7504" w:rsidP="00BC7504">
      <w:pPr>
        <w:pStyle w:val="ListParagraph"/>
        <w:rPr>
          <w:rFonts w:cs="Open Sans"/>
        </w:rPr>
      </w:pPr>
    </w:p>
    <w:p w14:paraId="1F1EC412" w14:textId="440C62BB" w:rsidR="00AF4FF7" w:rsidRPr="001A0534" w:rsidRDefault="00AF4FF7" w:rsidP="00A9676D">
      <w:pPr>
        <w:pStyle w:val="ListParagraph"/>
        <w:numPr>
          <w:ilvl w:val="0"/>
          <w:numId w:val="65"/>
        </w:numPr>
        <w:rPr>
          <w:rFonts w:cs="Open Sans"/>
        </w:rPr>
      </w:pPr>
      <w:r w:rsidRPr="001A0534">
        <w:rPr>
          <w:rFonts w:cs="Open Sans"/>
        </w:rPr>
        <w:t xml:space="preserve">identification of lessons learnt. </w:t>
      </w:r>
    </w:p>
    <w:p w14:paraId="02355BAA" w14:textId="77777777" w:rsidR="00CF7D98" w:rsidRPr="001A0534" w:rsidRDefault="00CF7D98" w:rsidP="00AF4FF7">
      <w:pPr>
        <w:pStyle w:val="Default"/>
        <w:rPr>
          <w:rFonts w:ascii="Open Sans" w:hAnsi="Open Sans" w:cs="Open Sans"/>
          <w:color w:val="auto"/>
          <w:sz w:val="22"/>
          <w:szCs w:val="22"/>
          <w:lang w:val="en-GB"/>
        </w:rPr>
      </w:pPr>
    </w:p>
    <w:p w14:paraId="7A54AC4B" w14:textId="177F2818" w:rsidR="00AF4FF7" w:rsidRPr="001A0534" w:rsidRDefault="00AF4FF7" w:rsidP="00A9676D">
      <w:pPr>
        <w:pStyle w:val="Default"/>
        <w:numPr>
          <w:ilvl w:val="0"/>
          <w:numId w:val="5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Immediate safety action and coordination with the operator’s Emergency Response Plan (ERP) </w:t>
      </w:r>
    </w:p>
    <w:p w14:paraId="49A45FC7" w14:textId="77777777" w:rsidR="00CF7D98" w:rsidRPr="001A0534" w:rsidRDefault="00CF7D98" w:rsidP="00AF4FF7">
      <w:pPr>
        <w:pStyle w:val="Default"/>
        <w:rPr>
          <w:rFonts w:ascii="Open Sans" w:hAnsi="Open Sans" w:cs="Open Sans"/>
          <w:color w:val="auto"/>
          <w:sz w:val="22"/>
          <w:szCs w:val="22"/>
          <w:lang w:val="en-GB"/>
        </w:rPr>
      </w:pPr>
    </w:p>
    <w:p w14:paraId="1D62BD92" w14:textId="06E01A23" w:rsidR="00AF4FF7" w:rsidRPr="001A0534" w:rsidRDefault="00AF4FF7" w:rsidP="00A9676D">
      <w:pPr>
        <w:pStyle w:val="ListParagraph"/>
        <w:numPr>
          <w:ilvl w:val="0"/>
          <w:numId w:val="66"/>
        </w:numPr>
        <w:rPr>
          <w:rFonts w:cs="Open Sans"/>
        </w:rPr>
      </w:pPr>
      <w:r w:rsidRPr="001A0534">
        <w:rPr>
          <w:rFonts w:cs="Open Sans"/>
        </w:rPr>
        <w:lastRenderedPageBreak/>
        <w:t xml:space="preserve">A procedure should be implemented to enable the organisation to act promptly when it identifies safety concerns with the potential to have immediate effect on flight safety, including clear instructions on who to contact at the owner/operator, and how to contact them, including outside normal business hours. These provisions are without prejudice to the occurrence reporting required by point CAMO.A.160. </w:t>
      </w:r>
    </w:p>
    <w:p w14:paraId="0438DE71" w14:textId="77777777" w:rsidR="00082A74" w:rsidRPr="001A0534" w:rsidRDefault="00082A74" w:rsidP="00082A74">
      <w:pPr>
        <w:pStyle w:val="ListParagraph"/>
        <w:rPr>
          <w:rFonts w:cs="Open Sans"/>
        </w:rPr>
      </w:pPr>
    </w:p>
    <w:p w14:paraId="700F5B7C" w14:textId="48FA7EA3" w:rsidR="00AF4FF7" w:rsidRPr="001A0534" w:rsidRDefault="00AF4FF7" w:rsidP="00A9676D">
      <w:pPr>
        <w:pStyle w:val="ListParagraph"/>
        <w:numPr>
          <w:ilvl w:val="0"/>
          <w:numId w:val="66"/>
        </w:numPr>
        <w:rPr>
          <w:rFonts w:cs="Open Sans"/>
        </w:rPr>
      </w:pPr>
      <w:r w:rsidRPr="001A0534">
        <w:rPr>
          <w:rFonts w:cs="Open Sans"/>
        </w:rPr>
        <w:t xml:space="preserve">If applicable, a procedure should be implemented to enable the organisation to react promptly if the ERP is triggered by the operator and it requires the support of the CAMO. </w:t>
      </w:r>
    </w:p>
    <w:p w14:paraId="3E56D2E9" w14:textId="5E576CA8" w:rsidR="009E50C0" w:rsidRPr="001A0534" w:rsidRDefault="009E50C0" w:rsidP="00AF4FF7">
      <w:pPr>
        <w:pStyle w:val="Default"/>
        <w:rPr>
          <w:rFonts w:ascii="Open Sans" w:hAnsi="Open Sans" w:cs="Open Sans"/>
          <w:color w:val="auto"/>
          <w:sz w:val="22"/>
          <w:szCs w:val="22"/>
          <w:lang w:val="en-GB"/>
        </w:rPr>
      </w:pPr>
    </w:p>
    <w:p w14:paraId="5AF04EDC" w14:textId="77777777" w:rsidR="0086188D" w:rsidRPr="001A0534" w:rsidRDefault="0086188D" w:rsidP="00AF4FF7">
      <w:pPr>
        <w:pStyle w:val="Default"/>
        <w:rPr>
          <w:rFonts w:ascii="Open Sans" w:hAnsi="Open Sans" w:cs="Open Sans"/>
          <w:color w:val="auto"/>
          <w:sz w:val="22"/>
          <w:szCs w:val="22"/>
          <w:lang w:val="en-GB"/>
        </w:rPr>
      </w:pPr>
    </w:p>
    <w:p w14:paraId="59B7C1EE" w14:textId="729BE265" w:rsidR="00AF4FF7" w:rsidRPr="001A0534" w:rsidRDefault="00AF4FF7" w:rsidP="0086188D">
      <w:pPr>
        <w:pStyle w:val="Heading5"/>
      </w:pPr>
      <w:r w:rsidRPr="001A0534">
        <w:t>GM1 CAMO.A.200(a)(3)</w:t>
      </w:r>
      <w:r w:rsidR="0086188D" w:rsidRPr="001A0534">
        <w:tab/>
      </w:r>
      <w:r w:rsidRPr="001A0534">
        <w:t xml:space="preserve">Management system </w:t>
      </w:r>
    </w:p>
    <w:p w14:paraId="7997A006"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SAFETY RISK MANAGEMENT — INTERFACES BETWEEN ORGANISATIONS </w:t>
      </w:r>
    </w:p>
    <w:p w14:paraId="7BF889DD" w14:textId="77777777" w:rsidR="00831031" w:rsidRPr="001A0534" w:rsidRDefault="00831031" w:rsidP="00AF4FF7">
      <w:pPr>
        <w:pStyle w:val="Default"/>
        <w:rPr>
          <w:rFonts w:ascii="Open Sans" w:hAnsi="Open Sans" w:cs="Open Sans"/>
          <w:color w:val="auto"/>
          <w:sz w:val="22"/>
          <w:szCs w:val="22"/>
          <w:lang w:val="en-GB"/>
        </w:rPr>
      </w:pPr>
    </w:p>
    <w:p w14:paraId="48E2FAD8" w14:textId="449C22F9" w:rsidR="00AF4FF7" w:rsidRPr="001A0534" w:rsidRDefault="00AF4FF7" w:rsidP="00A9676D">
      <w:pPr>
        <w:pStyle w:val="Default"/>
        <w:numPr>
          <w:ilvl w:val="0"/>
          <w:numId w:val="6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risk management processes should specifically address the planned implementation of, or participation of the organisation in, any complex operational and maintenance arrangements (such as when multiple organisations are contracted, or when multiple levels of contracting/subcontracting are included). </w:t>
      </w:r>
    </w:p>
    <w:p w14:paraId="14247D22" w14:textId="77777777" w:rsidR="00831031" w:rsidRPr="001A0534" w:rsidRDefault="00831031" w:rsidP="00AF4FF7">
      <w:pPr>
        <w:pStyle w:val="Default"/>
        <w:rPr>
          <w:rFonts w:ascii="Open Sans" w:hAnsi="Open Sans" w:cs="Open Sans"/>
          <w:color w:val="auto"/>
          <w:sz w:val="22"/>
          <w:szCs w:val="22"/>
          <w:lang w:val="en-GB"/>
        </w:rPr>
      </w:pPr>
    </w:p>
    <w:p w14:paraId="46BE0344" w14:textId="39A8CE3E" w:rsidR="00AF4FF7" w:rsidRPr="001A0534" w:rsidRDefault="00AF4FF7" w:rsidP="00A9676D">
      <w:pPr>
        <w:pStyle w:val="Default"/>
        <w:numPr>
          <w:ilvl w:val="0"/>
          <w:numId w:val="6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Hazard identification and risk assessment start with an identification of all the parties involved in the arrangement, including independent experts and non-approved organisations. This identification process extends to cover the overall control structure, and assesses </w:t>
      </w:r>
      <w:proofErr w:type="gramStart"/>
      <w:r w:rsidRPr="001A0534">
        <w:rPr>
          <w:rFonts w:ascii="Open Sans" w:hAnsi="Open Sans" w:cs="Open Sans"/>
          <w:color w:val="auto"/>
          <w:sz w:val="22"/>
          <w:szCs w:val="22"/>
          <w:lang w:val="en-GB"/>
        </w:rPr>
        <w:t>in particular the</w:t>
      </w:r>
      <w:proofErr w:type="gramEnd"/>
      <w:r w:rsidRPr="001A0534">
        <w:rPr>
          <w:rFonts w:ascii="Open Sans" w:hAnsi="Open Sans" w:cs="Open Sans"/>
          <w:color w:val="auto"/>
          <w:sz w:val="22"/>
          <w:szCs w:val="22"/>
          <w:lang w:val="en-GB"/>
        </w:rPr>
        <w:t xml:space="preserve"> following elements across all subcontract levels and all parties within such arrangements: </w:t>
      </w:r>
    </w:p>
    <w:p w14:paraId="4E7A565F" w14:textId="77777777" w:rsidR="00831031" w:rsidRPr="001A0534" w:rsidRDefault="00831031" w:rsidP="00AF4FF7">
      <w:pPr>
        <w:pStyle w:val="Default"/>
        <w:rPr>
          <w:rFonts w:ascii="Open Sans" w:hAnsi="Open Sans" w:cs="Open Sans"/>
          <w:color w:val="auto"/>
          <w:sz w:val="22"/>
          <w:szCs w:val="22"/>
          <w:lang w:val="en-GB"/>
        </w:rPr>
      </w:pPr>
    </w:p>
    <w:p w14:paraId="02901688" w14:textId="46CA60F1" w:rsidR="00AF4FF7" w:rsidRPr="001A0534" w:rsidRDefault="00AF4FF7" w:rsidP="00A9676D">
      <w:pPr>
        <w:pStyle w:val="Default"/>
        <w:numPr>
          <w:ilvl w:val="0"/>
          <w:numId w:val="6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coordination and interfaces between the different parties; </w:t>
      </w:r>
    </w:p>
    <w:p w14:paraId="5CF5EB3F" w14:textId="77777777" w:rsidR="00181419" w:rsidRPr="001A0534" w:rsidRDefault="00181419" w:rsidP="00181419">
      <w:pPr>
        <w:pStyle w:val="Default"/>
        <w:ind w:left="720"/>
        <w:rPr>
          <w:rFonts w:ascii="Open Sans" w:hAnsi="Open Sans" w:cs="Open Sans"/>
          <w:color w:val="auto"/>
          <w:sz w:val="22"/>
          <w:szCs w:val="22"/>
          <w:lang w:val="en-GB"/>
        </w:rPr>
      </w:pPr>
    </w:p>
    <w:p w14:paraId="6CBD162D" w14:textId="3048914F" w:rsidR="00AF4FF7" w:rsidRPr="001A0534" w:rsidRDefault="00AF4FF7" w:rsidP="00A9676D">
      <w:pPr>
        <w:pStyle w:val="Default"/>
        <w:numPr>
          <w:ilvl w:val="0"/>
          <w:numId w:val="6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applicable procedures; </w:t>
      </w:r>
    </w:p>
    <w:p w14:paraId="6AFB56DE" w14:textId="77777777" w:rsidR="00181419" w:rsidRPr="001A0534" w:rsidRDefault="00181419" w:rsidP="00181419">
      <w:pPr>
        <w:pStyle w:val="Default"/>
        <w:ind w:left="720"/>
        <w:rPr>
          <w:rFonts w:ascii="Open Sans" w:hAnsi="Open Sans" w:cs="Open Sans"/>
          <w:color w:val="auto"/>
          <w:sz w:val="22"/>
          <w:szCs w:val="22"/>
          <w:lang w:val="en-GB"/>
        </w:rPr>
      </w:pPr>
    </w:p>
    <w:p w14:paraId="2D08B416" w14:textId="1DAD954B" w:rsidR="00AF4FF7" w:rsidRPr="001A0534" w:rsidRDefault="00AF4FF7" w:rsidP="00A9676D">
      <w:pPr>
        <w:pStyle w:val="Default"/>
        <w:numPr>
          <w:ilvl w:val="0"/>
          <w:numId w:val="6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communication between all the parties involved, including reporting and feedback channels; </w:t>
      </w:r>
    </w:p>
    <w:p w14:paraId="27452E0C" w14:textId="77777777" w:rsidR="00181419" w:rsidRPr="001A0534" w:rsidRDefault="00181419" w:rsidP="00181419">
      <w:pPr>
        <w:pStyle w:val="Default"/>
        <w:ind w:left="720"/>
        <w:rPr>
          <w:rFonts w:ascii="Open Sans" w:hAnsi="Open Sans" w:cs="Open Sans"/>
          <w:color w:val="auto"/>
          <w:sz w:val="22"/>
          <w:szCs w:val="22"/>
          <w:lang w:val="en-GB"/>
        </w:rPr>
      </w:pPr>
    </w:p>
    <w:p w14:paraId="0DB7F289" w14:textId="241585FB" w:rsidR="00AF4FF7" w:rsidRPr="001A0534" w:rsidRDefault="00AF4FF7" w:rsidP="00A9676D">
      <w:pPr>
        <w:pStyle w:val="ListParagraph"/>
        <w:numPr>
          <w:ilvl w:val="0"/>
          <w:numId w:val="68"/>
        </w:numPr>
        <w:rPr>
          <w:rFonts w:cs="Open Sans"/>
        </w:rPr>
      </w:pPr>
      <w:r w:rsidRPr="001A0534">
        <w:rPr>
          <w:rFonts w:cs="Open Sans"/>
        </w:rPr>
        <w:t>task allocation, responsibilities and authorities; and</w:t>
      </w:r>
    </w:p>
    <w:p w14:paraId="68C1B896" w14:textId="77777777" w:rsidR="00181419" w:rsidRPr="001A0534" w:rsidRDefault="00181419" w:rsidP="00181419">
      <w:pPr>
        <w:pStyle w:val="ListParagraph"/>
        <w:rPr>
          <w:rFonts w:cs="Open Sans"/>
        </w:rPr>
      </w:pPr>
    </w:p>
    <w:p w14:paraId="0191FD47" w14:textId="0EFB5D29" w:rsidR="00AF4FF7" w:rsidRPr="001A0534" w:rsidRDefault="00AF4FF7" w:rsidP="00A9676D">
      <w:pPr>
        <w:pStyle w:val="Default"/>
        <w:numPr>
          <w:ilvl w:val="0"/>
          <w:numId w:val="6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qualifications and competency of key personnel with reference to point CAMO.A.305. </w:t>
      </w:r>
    </w:p>
    <w:p w14:paraId="40AF96B7" w14:textId="77777777" w:rsidR="00181419" w:rsidRPr="001A0534" w:rsidRDefault="00181419" w:rsidP="00AF4FF7">
      <w:pPr>
        <w:pStyle w:val="Default"/>
        <w:rPr>
          <w:rFonts w:ascii="Open Sans" w:hAnsi="Open Sans" w:cs="Open Sans"/>
          <w:color w:val="auto"/>
          <w:sz w:val="22"/>
          <w:szCs w:val="22"/>
          <w:lang w:val="en-GB"/>
        </w:rPr>
      </w:pPr>
    </w:p>
    <w:p w14:paraId="58AE2D63" w14:textId="73E4D5B3" w:rsidR="00AF4FF7" w:rsidRPr="001A0534" w:rsidRDefault="00AF4FF7" w:rsidP="00A9676D">
      <w:pPr>
        <w:pStyle w:val="Default"/>
        <w:numPr>
          <w:ilvl w:val="0"/>
          <w:numId w:val="6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risk management should focus on the following aspects: </w:t>
      </w:r>
    </w:p>
    <w:p w14:paraId="7C07014F" w14:textId="77777777" w:rsidR="00181419" w:rsidRPr="001A0534" w:rsidRDefault="00181419" w:rsidP="00AF4FF7">
      <w:pPr>
        <w:pStyle w:val="Default"/>
        <w:rPr>
          <w:rFonts w:ascii="Open Sans" w:hAnsi="Open Sans" w:cs="Open Sans"/>
          <w:color w:val="auto"/>
          <w:sz w:val="22"/>
          <w:szCs w:val="22"/>
          <w:lang w:val="en-GB"/>
        </w:rPr>
      </w:pPr>
    </w:p>
    <w:p w14:paraId="2D100955" w14:textId="5540D94E" w:rsidR="00AF4FF7" w:rsidRPr="001A0534" w:rsidRDefault="00AF4FF7" w:rsidP="00A9676D">
      <w:pPr>
        <w:pStyle w:val="Default"/>
        <w:numPr>
          <w:ilvl w:val="0"/>
          <w:numId w:val="6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clear assignment of accountability and allocation of responsibilities; </w:t>
      </w:r>
    </w:p>
    <w:p w14:paraId="33DD6E76" w14:textId="77777777" w:rsidR="00181419" w:rsidRPr="001A0534" w:rsidRDefault="00181419" w:rsidP="00181419">
      <w:pPr>
        <w:pStyle w:val="Default"/>
        <w:ind w:left="720"/>
        <w:rPr>
          <w:rFonts w:ascii="Open Sans" w:hAnsi="Open Sans" w:cs="Open Sans"/>
          <w:color w:val="auto"/>
          <w:sz w:val="22"/>
          <w:szCs w:val="22"/>
          <w:lang w:val="en-GB"/>
        </w:rPr>
      </w:pPr>
    </w:p>
    <w:p w14:paraId="5B42C311" w14:textId="3590952B" w:rsidR="00AF4FF7" w:rsidRPr="001A0534" w:rsidRDefault="00AF4FF7" w:rsidP="00A9676D">
      <w:pPr>
        <w:pStyle w:val="Default"/>
        <w:numPr>
          <w:ilvl w:val="0"/>
          <w:numId w:val="6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that only one party is responsible for a specific aspect of the arrangement, with no overlapping or conflicting responsibilities, in order to eliminate coordination </w:t>
      </w:r>
      <w:proofErr w:type="gramStart"/>
      <w:r w:rsidRPr="001A0534">
        <w:rPr>
          <w:rFonts w:ascii="Open Sans" w:hAnsi="Open Sans" w:cs="Open Sans"/>
          <w:color w:val="auto"/>
          <w:sz w:val="22"/>
          <w:szCs w:val="22"/>
          <w:lang w:val="en-GB"/>
        </w:rPr>
        <w:t>errors;</w:t>
      </w:r>
      <w:proofErr w:type="gramEnd"/>
      <w:r w:rsidRPr="001A0534">
        <w:rPr>
          <w:rFonts w:ascii="Open Sans" w:hAnsi="Open Sans" w:cs="Open Sans"/>
          <w:color w:val="auto"/>
          <w:sz w:val="22"/>
          <w:szCs w:val="22"/>
          <w:lang w:val="en-GB"/>
        </w:rPr>
        <w:t xml:space="preserve"> </w:t>
      </w:r>
    </w:p>
    <w:p w14:paraId="06B75011" w14:textId="77777777" w:rsidR="00181419" w:rsidRPr="001A0534" w:rsidRDefault="00181419" w:rsidP="00181419">
      <w:pPr>
        <w:pStyle w:val="Default"/>
        <w:ind w:left="720"/>
        <w:rPr>
          <w:rFonts w:ascii="Open Sans" w:hAnsi="Open Sans" w:cs="Open Sans"/>
          <w:color w:val="auto"/>
          <w:sz w:val="22"/>
          <w:szCs w:val="22"/>
          <w:lang w:val="en-GB"/>
        </w:rPr>
      </w:pPr>
    </w:p>
    <w:p w14:paraId="2B423E11" w14:textId="1B439E6B" w:rsidR="00AF4FF7" w:rsidRPr="001A0534" w:rsidRDefault="00AF4FF7" w:rsidP="00A9676D">
      <w:pPr>
        <w:pStyle w:val="Default"/>
        <w:numPr>
          <w:ilvl w:val="0"/>
          <w:numId w:val="6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existence of clear reporting lines, both for occurrence reporting and progress reporting; </w:t>
      </w:r>
    </w:p>
    <w:p w14:paraId="0C213B60" w14:textId="77777777" w:rsidR="00181419" w:rsidRPr="001A0534" w:rsidRDefault="00181419" w:rsidP="00181419">
      <w:pPr>
        <w:pStyle w:val="Default"/>
        <w:ind w:left="720"/>
        <w:rPr>
          <w:rFonts w:ascii="Open Sans" w:hAnsi="Open Sans" w:cs="Open Sans"/>
          <w:color w:val="auto"/>
          <w:sz w:val="22"/>
          <w:szCs w:val="22"/>
          <w:lang w:val="en-GB"/>
        </w:rPr>
      </w:pPr>
    </w:p>
    <w:p w14:paraId="2753D251" w14:textId="3DB2456B" w:rsidR="00AF4FF7" w:rsidRPr="001A0534" w:rsidRDefault="00AF4FF7" w:rsidP="00A9676D">
      <w:pPr>
        <w:pStyle w:val="Default"/>
        <w:numPr>
          <w:ilvl w:val="0"/>
          <w:numId w:val="69"/>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the possibility for staff to directly notify the organisation of any hazard that suggests an obviously unacceptable safety risk </w:t>
      </w:r>
      <w:proofErr w:type="gramStart"/>
      <w:r w:rsidRPr="001A0534">
        <w:rPr>
          <w:rFonts w:ascii="Open Sans" w:hAnsi="Open Sans" w:cs="Open Sans"/>
          <w:color w:val="auto"/>
          <w:sz w:val="22"/>
          <w:szCs w:val="22"/>
          <w:lang w:val="en-GB"/>
        </w:rPr>
        <w:t>as a result of</w:t>
      </w:r>
      <w:proofErr w:type="gramEnd"/>
      <w:r w:rsidRPr="001A0534">
        <w:rPr>
          <w:rFonts w:ascii="Open Sans" w:hAnsi="Open Sans" w:cs="Open Sans"/>
          <w:color w:val="auto"/>
          <w:sz w:val="22"/>
          <w:szCs w:val="22"/>
          <w:lang w:val="en-GB"/>
        </w:rPr>
        <w:t xml:space="preserve"> the potential consequences of this hazard. </w:t>
      </w:r>
    </w:p>
    <w:p w14:paraId="77F46FFE" w14:textId="77777777" w:rsidR="00831031" w:rsidRPr="001A0534" w:rsidRDefault="00831031" w:rsidP="00AF4FF7">
      <w:pPr>
        <w:pStyle w:val="Default"/>
        <w:rPr>
          <w:rFonts w:ascii="Open Sans" w:hAnsi="Open Sans" w:cs="Open Sans"/>
          <w:color w:val="auto"/>
          <w:sz w:val="22"/>
          <w:szCs w:val="22"/>
          <w:lang w:val="en-GB"/>
        </w:rPr>
      </w:pPr>
    </w:p>
    <w:p w14:paraId="55B8337C" w14:textId="72B58A88" w:rsidR="00AF4FF7" w:rsidRPr="001A0534" w:rsidRDefault="00AF4FF7" w:rsidP="00A9676D">
      <w:pPr>
        <w:pStyle w:val="Default"/>
        <w:numPr>
          <w:ilvl w:val="0"/>
          <w:numId w:val="6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safety risk management processes should ensure that there is regular communication between all the parties involved to discuss work progress, risk mitigation actions, and changes to the arrangement, as well as any other significant issues. </w:t>
      </w:r>
    </w:p>
    <w:p w14:paraId="0198191B" w14:textId="5C31B107" w:rsidR="009E50C0" w:rsidRPr="001A0534" w:rsidRDefault="009E50C0" w:rsidP="00AF4FF7">
      <w:pPr>
        <w:pStyle w:val="Default"/>
        <w:rPr>
          <w:rFonts w:ascii="Open Sans" w:hAnsi="Open Sans" w:cs="Open Sans"/>
          <w:color w:val="auto"/>
          <w:sz w:val="22"/>
          <w:szCs w:val="22"/>
          <w:lang w:val="en-GB"/>
        </w:rPr>
      </w:pPr>
    </w:p>
    <w:p w14:paraId="79615027" w14:textId="77777777" w:rsidR="0086188D" w:rsidRPr="001A0534" w:rsidRDefault="0086188D" w:rsidP="00AF4FF7">
      <w:pPr>
        <w:pStyle w:val="Default"/>
        <w:rPr>
          <w:rFonts w:ascii="Open Sans" w:hAnsi="Open Sans" w:cs="Open Sans"/>
          <w:color w:val="auto"/>
          <w:sz w:val="22"/>
          <w:szCs w:val="22"/>
          <w:lang w:val="en-GB"/>
        </w:rPr>
      </w:pPr>
    </w:p>
    <w:p w14:paraId="169BEF85" w14:textId="2BC05B20" w:rsidR="00AF4FF7" w:rsidRPr="001A0534" w:rsidRDefault="00AF4FF7" w:rsidP="00767232">
      <w:pPr>
        <w:pStyle w:val="Heading5"/>
      </w:pPr>
      <w:r w:rsidRPr="001A0534">
        <w:t>GM2 CAMO.A.200(a)(3)</w:t>
      </w:r>
      <w:r w:rsidR="0086188D" w:rsidRPr="001A0534">
        <w:tab/>
      </w:r>
      <w:r w:rsidRPr="001A0534">
        <w:t xml:space="preserve">Management system </w:t>
      </w:r>
    </w:p>
    <w:p w14:paraId="00CD0A67"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MANAGEMENT OF CHANGE </w:t>
      </w:r>
    </w:p>
    <w:p w14:paraId="6CDA8173" w14:textId="77777777" w:rsidR="00831031" w:rsidRPr="001A0534" w:rsidRDefault="00831031" w:rsidP="00AF4FF7">
      <w:pPr>
        <w:pStyle w:val="Default"/>
        <w:rPr>
          <w:rFonts w:ascii="Open Sans" w:hAnsi="Open Sans" w:cs="Open Sans"/>
          <w:color w:val="auto"/>
          <w:sz w:val="22"/>
          <w:szCs w:val="22"/>
          <w:lang w:val="en-GB"/>
        </w:rPr>
      </w:pPr>
    </w:p>
    <w:p w14:paraId="5514BFCC" w14:textId="65337B87" w:rsidR="00AF4FF7" w:rsidRPr="001A0534" w:rsidRDefault="00AF4FF7" w:rsidP="00A9676D">
      <w:pPr>
        <w:pStyle w:val="Default"/>
        <w:numPr>
          <w:ilvl w:val="0"/>
          <w:numId w:val="7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Unless they are properly managed, changes in organisational structure, facilities, the scope of work, personnel, documentation, policies and procedures, etc. can result in the inadvertent introduction of new </w:t>
      </w:r>
      <w:proofErr w:type="gramStart"/>
      <w:r w:rsidRPr="001A0534">
        <w:rPr>
          <w:rFonts w:ascii="Open Sans" w:hAnsi="Open Sans" w:cs="Open Sans"/>
          <w:color w:val="auto"/>
          <w:sz w:val="22"/>
          <w:szCs w:val="22"/>
          <w:lang w:val="en-GB"/>
        </w:rPr>
        <w:t>hazards, and</w:t>
      </w:r>
      <w:proofErr w:type="gramEnd"/>
      <w:r w:rsidRPr="001A0534">
        <w:rPr>
          <w:rFonts w:ascii="Open Sans" w:hAnsi="Open Sans" w:cs="Open Sans"/>
          <w:color w:val="auto"/>
          <w:sz w:val="22"/>
          <w:szCs w:val="22"/>
          <w:lang w:val="en-GB"/>
        </w:rPr>
        <w:t xml:space="preserve"> expose the organisation to new or increased risk. Effective organisations seek to improve their processes, with conscious recognition that changes can expose the organisation to potentially latent hazards and risks if they are not properly and effectively managed. </w:t>
      </w:r>
    </w:p>
    <w:p w14:paraId="0DB84980" w14:textId="77777777" w:rsidR="00FA30A0" w:rsidRPr="001A0534" w:rsidRDefault="00FA30A0" w:rsidP="00FA30A0">
      <w:pPr>
        <w:pStyle w:val="Default"/>
        <w:ind w:left="360"/>
        <w:rPr>
          <w:rFonts w:ascii="Open Sans" w:hAnsi="Open Sans" w:cs="Open Sans"/>
          <w:color w:val="auto"/>
          <w:sz w:val="22"/>
          <w:szCs w:val="22"/>
          <w:lang w:val="en-GB"/>
        </w:rPr>
      </w:pPr>
    </w:p>
    <w:p w14:paraId="180EDFA9" w14:textId="0316E587" w:rsidR="00AF4FF7" w:rsidRPr="001A0534" w:rsidRDefault="00AF4FF7" w:rsidP="00A9676D">
      <w:pPr>
        <w:pStyle w:val="Default"/>
        <w:numPr>
          <w:ilvl w:val="0"/>
          <w:numId w:val="7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Regardless of the magnitude of change, large or small, its safety implications should always be proactively considered. This is primarily the responsibility of the team that proposes and/or implements the change. However, a change can only be successfully implemented if all the personnel affected by the change are engaged, are involved and participate in the process. The magnitude of a change, its safety criticality, and its potential impact on human performance should be assessed in any change management process. </w:t>
      </w:r>
    </w:p>
    <w:p w14:paraId="2C3381AC" w14:textId="77777777" w:rsidR="00831031" w:rsidRPr="001A0534" w:rsidRDefault="00831031" w:rsidP="00FA30A0">
      <w:pPr>
        <w:pStyle w:val="Default"/>
        <w:ind w:left="360"/>
        <w:rPr>
          <w:rFonts w:ascii="Open Sans" w:hAnsi="Open Sans" w:cs="Open Sans"/>
          <w:color w:val="auto"/>
          <w:sz w:val="22"/>
          <w:szCs w:val="22"/>
          <w:lang w:val="en-GB"/>
        </w:rPr>
      </w:pPr>
    </w:p>
    <w:p w14:paraId="0DA72094" w14:textId="20702CB5" w:rsidR="00AF4FF7" w:rsidRPr="001A0534" w:rsidRDefault="00AF4FF7" w:rsidP="00A9676D">
      <w:pPr>
        <w:pStyle w:val="Default"/>
        <w:numPr>
          <w:ilvl w:val="0"/>
          <w:numId w:val="7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process for the management of change typically provides principles and a structured framework for managing all aspects of the change. Disciplined application of the management of change can maximise the effectiveness of the change, engage the staff, and minimise the risks that are inherent in a change. </w:t>
      </w:r>
    </w:p>
    <w:p w14:paraId="7E04CED7" w14:textId="77777777" w:rsidR="00831031" w:rsidRPr="001A0534" w:rsidRDefault="00831031" w:rsidP="00FA30A0">
      <w:pPr>
        <w:pStyle w:val="Default"/>
        <w:ind w:left="360"/>
        <w:rPr>
          <w:rFonts w:ascii="Open Sans" w:hAnsi="Open Sans" w:cs="Open Sans"/>
          <w:color w:val="auto"/>
          <w:sz w:val="22"/>
          <w:szCs w:val="22"/>
          <w:lang w:val="en-GB"/>
        </w:rPr>
      </w:pPr>
    </w:p>
    <w:p w14:paraId="5F997A7F" w14:textId="0A6FEC3C" w:rsidR="00AF4FF7" w:rsidRPr="001A0534" w:rsidRDefault="00AF4FF7" w:rsidP="00A9676D">
      <w:pPr>
        <w:pStyle w:val="Default"/>
        <w:numPr>
          <w:ilvl w:val="0"/>
          <w:numId w:val="7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introduction of a change is the trigger for the organisation to perform their hazard identification and risk management process. </w:t>
      </w:r>
    </w:p>
    <w:p w14:paraId="035CAB57" w14:textId="77777777" w:rsidR="00FA30A0" w:rsidRPr="001A0534" w:rsidRDefault="00FA30A0" w:rsidP="00AF4FF7">
      <w:pPr>
        <w:pStyle w:val="Default"/>
        <w:rPr>
          <w:rFonts w:ascii="Open Sans" w:hAnsi="Open Sans" w:cs="Open Sans"/>
          <w:color w:val="auto"/>
          <w:sz w:val="22"/>
          <w:szCs w:val="22"/>
          <w:lang w:val="en-GB"/>
        </w:rPr>
      </w:pPr>
    </w:p>
    <w:p w14:paraId="1DFD44D6" w14:textId="11FF1F33" w:rsidR="00AF4FF7" w:rsidRPr="001A0534" w:rsidRDefault="00AF4FF7" w:rsidP="00FA30A0">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Some examples of change include, but are not limited to: </w:t>
      </w:r>
    </w:p>
    <w:p w14:paraId="05C5DEBC" w14:textId="77777777" w:rsidR="00831031" w:rsidRPr="001A0534" w:rsidRDefault="00831031" w:rsidP="00AF4FF7">
      <w:pPr>
        <w:pStyle w:val="Default"/>
        <w:rPr>
          <w:rFonts w:ascii="Open Sans" w:hAnsi="Open Sans" w:cs="Open Sans"/>
          <w:color w:val="auto"/>
          <w:sz w:val="22"/>
          <w:szCs w:val="22"/>
          <w:lang w:val="en-GB"/>
        </w:rPr>
      </w:pPr>
    </w:p>
    <w:p w14:paraId="18469266" w14:textId="2F289808" w:rsidR="00AF4FF7" w:rsidRPr="001A0534" w:rsidRDefault="00AF4FF7" w:rsidP="00A9676D">
      <w:pPr>
        <w:pStyle w:val="Default"/>
        <w:numPr>
          <w:ilvl w:val="0"/>
          <w:numId w:val="7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changes to the organisational structure; </w:t>
      </w:r>
    </w:p>
    <w:p w14:paraId="435D3A7B" w14:textId="77777777" w:rsidR="00FA30A0" w:rsidRPr="001A0534" w:rsidRDefault="00FA30A0" w:rsidP="00FA30A0">
      <w:pPr>
        <w:pStyle w:val="Default"/>
        <w:ind w:left="720"/>
        <w:rPr>
          <w:rFonts w:ascii="Open Sans" w:hAnsi="Open Sans" w:cs="Open Sans"/>
          <w:color w:val="auto"/>
          <w:sz w:val="22"/>
          <w:szCs w:val="22"/>
          <w:lang w:val="en-GB"/>
        </w:rPr>
      </w:pPr>
    </w:p>
    <w:p w14:paraId="666AFF8F" w14:textId="0199F2E9" w:rsidR="00AF4FF7" w:rsidRPr="001A0534" w:rsidRDefault="00AF4FF7" w:rsidP="00A9676D">
      <w:pPr>
        <w:pStyle w:val="Default"/>
        <w:numPr>
          <w:ilvl w:val="0"/>
          <w:numId w:val="7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inclusion of a new aircraft type in the terms of approval; </w:t>
      </w:r>
    </w:p>
    <w:p w14:paraId="0A08910A" w14:textId="77777777" w:rsidR="00FA30A0" w:rsidRPr="001A0534" w:rsidRDefault="00FA30A0" w:rsidP="00FA30A0">
      <w:pPr>
        <w:pStyle w:val="Default"/>
        <w:ind w:left="720"/>
        <w:rPr>
          <w:rFonts w:ascii="Open Sans" w:hAnsi="Open Sans" w:cs="Open Sans"/>
          <w:color w:val="auto"/>
          <w:sz w:val="22"/>
          <w:szCs w:val="22"/>
          <w:lang w:val="en-GB"/>
        </w:rPr>
      </w:pPr>
    </w:p>
    <w:p w14:paraId="31DB0D1B" w14:textId="6F029DB6" w:rsidR="00AF4FF7" w:rsidRPr="001A0534" w:rsidRDefault="00AF4FF7" w:rsidP="00A9676D">
      <w:pPr>
        <w:pStyle w:val="Default"/>
        <w:numPr>
          <w:ilvl w:val="0"/>
          <w:numId w:val="7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addition of aircraft of the same or a similar type; </w:t>
      </w:r>
    </w:p>
    <w:p w14:paraId="5269541D" w14:textId="77777777" w:rsidR="00FA30A0" w:rsidRPr="001A0534" w:rsidRDefault="00FA30A0" w:rsidP="00FA30A0">
      <w:pPr>
        <w:pStyle w:val="Default"/>
        <w:ind w:left="720"/>
        <w:rPr>
          <w:rFonts w:ascii="Open Sans" w:hAnsi="Open Sans" w:cs="Open Sans"/>
          <w:color w:val="auto"/>
          <w:sz w:val="22"/>
          <w:szCs w:val="22"/>
          <w:lang w:val="en-GB"/>
        </w:rPr>
      </w:pPr>
    </w:p>
    <w:p w14:paraId="3B929DD3" w14:textId="0D2C5378" w:rsidR="00AF4FF7" w:rsidRPr="001A0534" w:rsidRDefault="00AF4FF7" w:rsidP="00A9676D">
      <w:pPr>
        <w:pStyle w:val="Default"/>
        <w:numPr>
          <w:ilvl w:val="0"/>
          <w:numId w:val="7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significant changes in personnel (affecting key personnel and/or large numbers of personnel, high turn-over); </w:t>
      </w:r>
    </w:p>
    <w:p w14:paraId="788AE234" w14:textId="77777777" w:rsidR="00FA30A0" w:rsidRPr="001A0534" w:rsidRDefault="00FA30A0" w:rsidP="00FA30A0">
      <w:pPr>
        <w:pStyle w:val="Default"/>
        <w:ind w:left="720"/>
        <w:rPr>
          <w:rFonts w:ascii="Open Sans" w:hAnsi="Open Sans" w:cs="Open Sans"/>
          <w:color w:val="auto"/>
          <w:sz w:val="22"/>
          <w:szCs w:val="22"/>
          <w:lang w:val="en-GB"/>
        </w:rPr>
      </w:pPr>
    </w:p>
    <w:p w14:paraId="68B8DA3A" w14:textId="7326B4A7" w:rsidR="00AF4FF7" w:rsidRPr="001A0534" w:rsidRDefault="00AF4FF7" w:rsidP="00A9676D">
      <w:pPr>
        <w:pStyle w:val="ListParagraph"/>
        <w:numPr>
          <w:ilvl w:val="0"/>
          <w:numId w:val="71"/>
        </w:numPr>
        <w:rPr>
          <w:rFonts w:cs="Open Sans"/>
        </w:rPr>
      </w:pPr>
      <w:r w:rsidRPr="001A0534">
        <w:rPr>
          <w:rFonts w:cs="Open Sans"/>
        </w:rPr>
        <w:t>new or amended regulations;</w:t>
      </w:r>
    </w:p>
    <w:p w14:paraId="2EED50E9" w14:textId="77777777" w:rsidR="00FA30A0" w:rsidRPr="001A0534" w:rsidRDefault="00FA30A0" w:rsidP="00FA30A0">
      <w:pPr>
        <w:pStyle w:val="ListParagraph"/>
        <w:rPr>
          <w:rFonts w:cs="Open Sans"/>
        </w:rPr>
      </w:pPr>
    </w:p>
    <w:p w14:paraId="2BA5F7D0" w14:textId="029187E2" w:rsidR="00AF4FF7" w:rsidRPr="001A0534" w:rsidRDefault="00AF4FF7" w:rsidP="00A9676D">
      <w:pPr>
        <w:pStyle w:val="Default"/>
        <w:numPr>
          <w:ilvl w:val="0"/>
          <w:numId w:val="7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changes in the security arrangements; </w:t>
      </w:r>
    </w:p>
    <w:p w14:paraId="24169B28" w14:textId="77777777" w:rsidR="00FA30A0" w:rsidRPr="001A0534" w:rsidRDefault="00FA30A0" w:rsidP="00FA30A0">
      <w:pPr>
        <w:pStyle w:val="Default"/>
        <w:ind w:left="720"/>
        <w:rPr>
          <w:rFonts w:ascii="Open Sans" w:hAnsi="Open Sans" w:cs="Open Sans"/>
          <w:color w:val="auto"/>
          <w:sz w:val="22"/>
          <w:szCs w:val="22"/>
          <w:lang w:val="en-GB"/>
        </w:rPr>
      </w:pPr>
    </w:p>
    <w:p w14:paraId="1920B4F1" w14:textId="15F36E69" w:rsidR="00AF4FF7" w:rsidRPr="001A0534" w:rsidRDefault="00AF4FF7" w:rsidP="00A9676D">
      <w:pPr>
        <w:pStyle w:val="Default"/>
        <w:numPr>
          <w:ilvl w:val="0"/>
          <w:numId w:val="7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changes in the economic situation of an organisation (e.g. commercial or financial pressure); </w:t>
      </w:r>
    </w:p>
    <w:p w14:paraId="36DF5D87" w14:textId="77777777" w:rsidR="00FA30A0" w:rsidRPr="001A0534" w:rsidRDefault="00FA30A0" w:rsidP="00FA30A0">
      <w:pPr>
        <w:pStyle w:val="Default"/>
        <w:ind w:left="720"/>
        <w:rPr>
          <w:rFonts w:ascii="Open Sans" w:hAnsi="Open Sans" w:cs="Open Sans"/>
          <w:color w:val="auto"/>
          <w:sz w:val="22"/>
          <w:szCs w:val="22"/>
          <w:lang w:val="en-GB"/>
        </w:rPr>
      </w:pPr>
    </w:p>
    <w:p w14:paraId="16CA34E1" w14:textId="5003D0EE" w:rsidR="00AF4FF7" w:rsidRPr="001A0534" w:rsidRDefault="00AF4FF7" w:rsidP="00A9676D">
      <w:pPr>
        <w:pStyle w:val="Default"/>
        <w:numPr>
          <w:ilvl w:val="0"/>
          <w:numId w:val="7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new schedule(s), location(s), equipment, and/or operational procedures; and </w:t>
      </w:r>
    </w:p>
    <w:p w14:paraId="3D7320E3" w14:textId="77777777" w:rsidR="00FA30A0" w:rsidRPr="001A0534" w:rsidRDefault="00FA30A0" w:rsidP="00FA30A0">
      <w:pPr>
        <w:pStyle w:val="Default"/>
        <w:ind w:left="720"/>
        <w:rPr>
          <w:rFonts w:ascii="Open Sans" w:hAnsi="Open Sans" w:cs="Open Sans"/>
          <w:color w:val="auto"/>
          <w:sz w:val="22"/>
          <w:szCs w:val="22"/>
          <w:lang w:val="en-GB"/>
        </w:rPr>
      </w:pPr>
    </w:p>
    <w:p w14:paraId="665B5F79" w14:textId="4A3AB409" w:rsidR="00AF4FF7" w:rsidRPr="001A0534" w:rsidRDefault="00AF4FF7" w:rsidP="00A9676D">
      <w:pPr>
        <w:pStyle w:val="Default"/>
        <w:numPr>
          <w:ilvl w:val="0"/>
          <w:numId w:val="7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addition of new subcontractors. </w:t>
      </w:r>
    </w:p>
    <w:p w14:paraId="65184B24" w14:textId="77777777" w:rsidR="00831031" w:rsidRPr="001A0534" w:rsidRDefault="00831031" w:rsidP="00AF4FF7">
      <w:pPr>
        <w:pStyle w:val="Default"/>
        <w:rPr>
          <w:rFonts w:ascii="Open Sans" w:hAnsi="Open Sans" w:cs="Open Sans"/>
          <w:color w:val="auto"/>
          <w:sz w:val="22"/>
          <w:szCs w:val="22"/>
          <w:lang w:val="en-GB"/>
        </w:rPr>
      </w:pPr>
    </w:p>
    <w:p w14:paraId="5A6A8696" w14:textId="2257819F" w:rsidR="00AF4FF7" w:rsidRPr="001A0534" w:rsidRDefault="00AF4FF7" w:rsidP="00A9676D">
      <w:pPr>
        <w:pStyle w:val="Default"/>
        <w:numPr>
          <w:ilvl w:val="0"/>
          <w:numId w:val="7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change may have the potential to introduce new, or to exacerbate pre-existing, HF issues. For example, changes in computer systems, equipment, technology, personnel changes, including changes in management personnel, procedures, work organisation, or work processes are likely to affect performance. </w:t>
      </w:r>
    </w:p>
    <w:p w14:paraId="417F7D3D" w14:textId="77777777" w:rsidR="00831031" w:rsidRPr="001A0534" w:rsidRDefault="00831031" w:rsidP="00FA30A0">
      <w:pPr>
        <w:pStyle w:val="Default"/>
        <w:ind w:left="360"/>
        <w:rPr>
          <w:rFonts w:ascii="Open Sans" w:hAnsi="Open Sans" w:cs="Open Sans"/>
          <w:color w:val="auto"/>
          <w:sz w:val="22"/>
          <w:szCs w:val="22"/>
          <w:lang w:val="en-GB"/>
        </w:rPr>
      </w:pPr>
    </w:p>
    <w:p w14:paraId="43BA1C55" w14:textId="2836DA8C" w:rsidR="00AF4FF7" w:rsidRPr="001A0534" w:rsidRDefault="00AF4FF7" w:rsidP="00A9676D">
      <w:pPr>
        <w:pStyle w:val="Default"/>
        <w:numPr>
          <w:ilvl w:val="0"/>
          <w:numId w:val="7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purpose of integrating HF into the management of change is to minimise potential risks by specifically considering the impact of the change on the people within a system. </w:t>
      </w:r>
    </w:p>
    <w:p w14:paraId="74847369" w14:textId="77777777" w:rsidR="00831031" w:rsidRPr="001A0534" w:rsidRDefault="00831031" w:rsidP="00FA30A0">
      <w:pPr>
        <w:pStyle w:val="Default"/>
        <w:ind w:left="360"/>
        <w:rPr>
          <w:rFonts w:ascii="Open Sans" w:hAnsi="Open Sans" w:cs="Open Sans"/>
          <w:color w:val="auto"/>
          <w:sz w:val="22"/>
          <w:szCs w:val="22"/>
          <w:lang w:val="en-GB"/>
        </w:rPr>
      </w:pPr>
    </w:p>
    <w:p w14:paraId="55DDBBAC" w14:textId="7EC92EBB" w:rsidR="00AF4FF7" w:rsidRPr="001A0534" w:rsidRDefault="00AF4FF7" w:rsidP="00A9676D">
      <w:pPr>
        <w:pStyle w:val="Default"/>
        <w:numPr>
          <w:ilvl w:val="0"/>
          <w:numId w:val="7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Special consideration, including any HF issues, should be given to the ‘transition period’. In addition, the activities utilised to manage these issues should be integrated into the change management plan. </w:t>
      </w:r>
    </w:p>
    <w:p w14:paraId="0D3DE6B4" w14:textId="77777777" w:rsidR="00831031" w:rsidRPr="001A0534" w:rsidRDefault="00831031" w:rsidP="00FA30A0">
      <w:pPr>
        <w:pStyle w:val="Default"/>
        <w:ind w:left="360"/>
        <w:rPr>
          <w:rFonts w:ascii="Open Sans" w:hAnsi="Open Sans" w:cs="Open Sans"/>
          <w:color w:val="auto"/>
          <w:sz w:val="22"/>
          <w:szCs w:val="22"/>
          <w:lang w:val="en-GB"/>
        </w:rPr>
      </w:pPr>
    </w:p>
    <w:p w14:paraId="3675AAAC" w14:textId="58A275F7" w:rsidR="00AF4FF7" w:rsidRPr="001A0534" w:rsidRDefault="00AF4FF7" w:rsidP="00A9676D">
      <w:pPr>
        <w:pStyle w:val="Default"/>
        <w:numPr>
          <w:ilvl w:val="0"/>
          <w:numId w:val="7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Effective management of change should be supported by the following: </w:t>
      </w:r>
    </w:p>
    <w:p w14:paraId="518C7C31" w14:textId="77777777" w:rsidR="00831031" w:rsidRPr="001A0534" w:rsidRDefault="00831031" w:rsidP="00AF4FF7">
      <w:pPr>
        <w:pStyle w:val="Default"/>
        <w:rPr>
          <w:rFonts w:ascii="Open Sans" w:hAnsi="Open Sans" w:cs="Open Sans"/>
          <w:color w:val="auto"/>
          <w:sz w:val="22"/>
          <w:szCs w:val="22"/>
          <w:lang w:val="en-GB"/>
        </w:rPr>
      </w:pPr>
    </w:p>
    <w:p w14:paraId="5B21659E" w14:textId="5BEE73BA" w:rsidR="00AF4FF7" w:rsidRPr="001A0534" w:rsidRDefault="00AF4FF7" w:rsidP="00A9676D">
      <w:pPr>
        <w:pStyle w:val="Default"/>
        <w:numPr>
          <w:ilvl w:val="0"/>
          <w:numId w:val="7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Implementation of a process for formal hazard identification/risk assessment for major operational changes, major organisational changes, changes in key personnel, and changes that may affect the way continuing airworthiness management is carried out. </w:t>
      </w:r>
    </w:p>
    <w:p w14:paraId="65DA96F6" w14:textId="77777777" w:rsidR="00FA30A0" w:rsidRPr="001A0534" w:rsidRDefault="00FA30A0" w:rsidP="00FA30A0">
      <w:pPr>
        <w:pStyle w:val="Default"/>
        <w:ind w:left="720"/>
        <w:rPr>
          <w:rFonts w:ascii="Open Sans" w:hAnsi="Open Sans" w:cs="Open Sans"/>
          <w:color w:val="auto"/>
          <w:sz w:val="22"/>
          <w:szCs w:val="22"/>
          <w:lang w:val="en-GB"/>
        </w:rPr>
      </w:pPr>
    </w:p>
    <w:p w14:paraId="2B445623" w14:textId="49BBA993" w:rsidR="00AF4FF7" w:rsidRPr="001A0534" w:rsidRDefault="00AF4FF7" w:rsidP="00A9676D">
      <w:pPr>
        <w:pStyle w:val="Default"/>
        <w:numPr>
          <w:ilvl w:val="0"/>
          <w:numId w:val="7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Identification of changes that are likely to occur in business which would have a noticeable impact on: </w:t>
      </w:r>
    </w:p>
    <w:p w14:paraId="3F653934" w14:textId="77777777" w:rsidR="00FA30A0" w:rsidRPr="001A0534" w:rsidRDefault="00FA30A0" w:rsidP="00FA30A0">
      <w:pPr>
        <w:pStyle w:val="Default"/>
        <w:ind w:left="720"/>
        <w:rPr>
          <w:rFonts w:ascii="Open Sans" w:hAnsi="Open Sans" w:cs="Open Sans"/>
          <w:color w:val="auto"/>
          <w:sz w:val="22"/>
          <w:szCs w:val="22"/>
          <w:lang w:val="en-GB"/>
        </w:rPr>
      </w:pPr>
    </w:p>
    <w:p w14:paraId="77A93A3A" w14:textId="6AA85AFD" w:rsidR="00AF4FF7" w:rsidRPr="001A0534" w:rsidRDefault="00AF4FF7" w:rsidP="00A9676D">
      <w:pPr>
        <w:pStyle w:val="Default"/>
        <w:numPr>
          <w:ilvl w:val="0"/>
          <w:numId w:val="7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resources — material and human; </w:t>
      </w:r>
    </w:p>
    <w:p w14:paraId="57B784F5" w14:textId="77777777" w:rsidR="00FA30A0" w:rsidRPr="001A0534" w:rsidRDefault="00FA30A0" w:rsidP="00FA30A0">
      <w:pPr>
        <w:pStyle w:val="Default"/>
        <w:ind w:left="1080"/>
        <w:rPr>
          <w:rFonts w:ascii="Open Sans" w:hAnsi="Open Sans" w:cs="Open Sans"/>
          <w:color w:val="auto"/>
          <w:sz w:val="22"/>
          <w:szCs w:val="22"/>
          <w:lang w:val="en-GB"/>
        </w:rPr>
      </w:pPr>
    </w:p>
    <w:p w14:paraId="322BC825" w14:textId="6A00CFCA" w:rsidR="00AF4FF7" w:rsidRPr="001A0534" w:rsidRDefault="00AF4FF7" w:rsidP="00A9676D">
      <w:pPr>
        <w:pStyle w:val="Default"/>
        <w:numPr>
          <w:ilvl w:val="0"/>
          <w:numId w:val="7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management direction — policies, processes, procedures, training; and </w:t>
      </w:r>
    </w:p>
    <w:p w14:paraId="3C306182" w14:textId="77777777" w:rsidR="00FA30A0" w:rsidRPr="001A0534" w:rsidRDefault="00FA30A0" w:rsidP="00FA30A0">
      <w:pPr>
        <w:pStyle w:val="Default"/>
        <w:ind w:left="1080"/>
        <w:rPr>
          <w:rFonts w:ascii="Open Sans" w:hAnsi="Open Sans" w:cs="Open Sans"/>
          <w:color w:val="auto"/>
          <w:sz w:val="22"/>
          <w:szCs w:val="22"/>
          <w:lang w:val="en-GB"/>
        </w:rPr>
      </w:pPr>
    </w:p>
    <w:p w14:paraId="54A9FDB2" w14:textId="3925607C" w:rsidR="00AF4FF7" w:rsidRPr="001A0534" w:rsidRDefault="00AF4FF7" w:rsidP="00A9676D">
      <w:pPr>
        <w:pStyle w:val="Default"/>
        <w:numPr>
          <w:ilvl w:val="0"/>
          <w:numId w:val="7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management control. </w:t>
      </w:r>
    </w:p>
    <w:p w14:paraId="69F35973" w14:textId="77777777" w:rsidR="00FA30A0" w:rsidRPr="001A0534" w:rsidRDefault="00FA30A0" w:rsidP="00FA30A0">
      <w:pPr>
        <w:pStyle w:val="Default"/>
        <w:ind w:left="1080"/>
        <w:rPr>
          <w:rFonts w:ascii="Open Sans" w:hAnsi="Open Sans" w:cs="Open Sans"/>
          <w:color w:val="auto"/>
          <w:sz w:val="22"/>
          <w:szCs w:val="22"/>
          <w:lang w:val="en-GB"/>
        </w:rPr>
      </w:pPr>
    </w:p>
    <w:p w14:paraId="18766FBB" w14:textId="03A65B04" w:rsidR="00AF4FF7" w:rsidRPr="001A0534" w:rsidRDefault="00AF4FF7" w:rsidP="00A9676D">
      <w:pPr>
        <w:pStyle w:val="Default"/>
        <w:numPr>
          <w:ilvl w:val="0"/>
          <w:numId w:val="7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cases/risk assessments that are aviation-safety focused. </w:t>
      </w:r>
    </w:p>
    <w:p w14:paraId="1FFE6B4B" w14:textId="77777777" w:rsidR="00FA30A0" w:rsidRPr="001A0534" w:rsidRDefault="00FA30A0" w:rsidP="00FA30A0">
      <w:pPr>
        <w:pStyle w:val="Default"/>
        <w:ind w:left="720"/>
        <w:rPr>
          <w:rFonts w:ascii="Open Sans" w:hAnsi="Open Sans" w:cs="Open Sans"/>
          <w:color w:val="auto"/>
          <w:sz w:val="22"/>
          <w:szCs w:val="22"/>
          <w:lang w:val="en-GB"/>
        </w:rPr>
      </w:pPr>
    </w:p>
    <w:p w14:paraId="12A91926" w14:textId="522524B5" w:rsidR="00AF4FF7" w:rsidRPr="001A0534" w:rsidRDefault="00AF4FF7" w:rsidP="00A9676D">
      <w:pPr>
        <w:pStyle w:val="Default"/>
        <w:numPr>
          <w:ilvl w:val="0"/>
          <w:numId w:val="7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Involvement of key stakeholders in the change management process as appropriate. </w:t>
      </w:r>
    </w:p>
    <w:p w14:paraId="043B96D0" w14:textId="77777777" w:rsidR="00831031" w:rsidRPr="001A0534" w:rsidRDefault="00831031" w:rsidP="00AF4FF7">
      <w:pPr>
        <w:pStyle w:val="Default"/>
        <w:rPr>
          <w:rFonts w:ascii="Open Sans" w:hAnsi="Open Sans" w:cs="Open Sans"/>
          <w:color w:val="auto"/>
          <w:sz w:val="22"/>
          <w:szCs w:val="22"/>
          <w:lang w:val="en-GB"/>
        </w:rPr>
      </w:pPr>
    </w:p>
    <w:p w14:paraId="7C3693D4" w14:textId="18A8E42B" w:rsidR="00AF4FF7" w:rsidRPr="001A0534" w:rsidRDefault="00AF4FF7" w:rsidP="00A9676D">
      <w:pPr>
        <w:pStyle w:val="Default"/>
        <w:numPr>
          <w:ilvl w:val="0"/>
          <w:numId w:val="7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During the management of change process, previous risk assessments, and existing hazards are reviewed for possible effect. </w:t>
      </w:r>
    </w:p>
    <w:p w14:paraId="2F769BBE" w14:textId="7A996332" w:rsidR="009E50C0" w:rsidRPr="001A0534" w:rsidRDefault="009E50C0" w:rsidP="00AF4FF7">
      <w:pPr>
        <w:pStyle w:val="Default"/>
        <w:rPr>
          <w:rFonts w:ascii="Open Sans" w:hAnsi="Open Sans" w:cs="Open Sans"/>
          <w:color w:val="auto"/>
          <w:sz w:val="22"/>
          <w:szCs w:val="22"/>
          <w:lang w:val="en-GB"/>
        </w:rPr>
      </w:pPr>
    </w:p>
    <w:p w14:paraId="697F7BA8" w14:textId="77777777" w:rsidR="0086188D" w:rsidRPr="001A0534" w:rsidRDefault="0086188D" w:rsidP="00AF4FF7">
      <w:pPr>
        <w:pStyle w:val="Default"/>
        <w:rPr>
          <w:rFonts w:ascii="Open Sans" w:hAnsi="Open Sans" w:cs="Open Sans"/>
          <w:color w:val="auto"/>
          <w:sz w:val="22"/>
          <w:szCs w:val="22"/>
          <w:lang w:val="en-GB"/>
        </w:rPr>
      </w:pPr>
    </w:p>
    <w:p w14:paraId="54D221BA" w14:textId="4D53B7E8" w:rsidR="00AF4FF7" w:rsidRPr="001A0534" w:rsidRDefault="00AF4FF7" w:rsidP="00767232">
      <w:pPr>
        <w:pStyle w:val="Heading5"/>
      </w:pPr>
      <w:r w:rsidRPr="001A0534">
        <w:lastRenderedPageBreak/>
        <w:t>AMC1 CAMO.A.200(a)(4)</w:t>
      </w:r>
      <w:r w:rsidR="0086188D" w:rsidRPr="001A0534">
        <w:tab/>
      </w:r>
      <w:r w:rsidRPr="001A0534">
        <w:t xml:space="preserve">Management system </w:t>
      </w:r>
    </w:p>
    <w:p w14:paraId="60C79405"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COMMUNICATION ON SAFETY </w:t>
      </w:r>
    </w:p>
    <w:p w14:paraId="7AF3BE81" w14:textId="77777777" w:rsidR="00831031" w:rsidRPr="001A0534" w:rsidRDefault="00831031" w:rsidP="00AF4FF7">
      <w:pPr>
        <w:pStyle w:val="Default"/>
        <w:rPr>
          <w:rFonts w:ascii="Open Sans" w:hAnsi="Open Sans" w:cs="Open Sans"/>
          <w:color w:val="auto"/>
          <w:sz w:val="22"/>
          <w:szCs w:val="22"/>
          <w:lang w:val="en-GB"/>
        </w:rPr>
      </w:pPr>
    </w:p>
    <w:p w14:paraId="63866632" w14:textId="6936DDE1" w:rsidR="00AF4FF7" w:rsidRPr="001A0534" w:rsidRDefault="00AF4FF7" w:rsidP="00A9676D">
      <w:pPr>
        <w:pStyle w:val="Default"/>
        <w:numPr>
          <w:ilvl w:val="0"/>
          <w:numId w:val="7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should establish communication about safety matters that: </w:t>
      </w:r>
    </w:p>
    <w:p w14:paraId="5B8279ED" w14:textId="77777777" w:rsidR="00831031" w:rsidRPr="001A0534" w:rsidRDefault="00831031" w:rsidP="00AF4FF7">
      <w:pPr>
        <w:pStyle w:val="Default"/>
        <w:rPr>
          <w:rFonts w:ascii="Open Sans" w:hAnsi="Open Sans" w:cs="Open Sans"/>
          <w:color w:val="auto"/>
          <w:sz w:val="22"/>
          <w:szCs w:val="22"/>
          <w:lang w:val="en-GB"/>
        </w:rPr>
      </w:pPr>
    </w:p>
    <w:p w14:paraId="360B78F6" w14:textId="78BAD904" w:rsidR="00AF4FF7" w:rsidRPr="001A0534" w:rsidRDefault="00AF4FF7" w:rsidP="00A9676D">
      <w:pPr>
        <w:pStyle w:val="Default"/>
        <w:numPr>
          <w:ilvl w:val="0"/>
          <w:numId w:val="7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ensures that all personnel are aware of the safety management activities, as appropriate, for their safety responsibilities; </w:t>
      </w:r>
    </w:p>
    <w:p w14:paraId="33247A1F" w14:textId="77777777" w:rsidR="00922193" w:rsidRPr="001A0534" w:rsidRDefault="00922193" w:rsidP="00922193">
      <w:pPr>
        <w:pStyle w:val="Default"/>
        <w:ind w:left="720"/>
        <w:rPr>
          <w:rFonts w:ascii="Open Sans" w:hAnsi="Open Sans" w:cs="Open Sans"/>
          <w:color w:val="auto"/>
          <w:sz w:val="22"/>
          <w:szCs w:val="22"/>
          <w:lang w:val="en-GB"/>
        </w:rPr>
      </w:pPr>
    </w:p>
    <w:p w14:paraId="712C4550" w14:textId="0176013C" w:rsidR="00AF4FF7" w:rsidRPr="001A0534" w:rsidRDefault="00AF4FF7" w:rsidP="00A9676D">
      <w:pPr>
        <w:pStyle w:val="Default"/>
        <w:numPr>
          <w:ilvl w:val="0"/>
          <w:numId w:val="7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conveys safety-critical information, especially related to assessed risks and analysed hazards; </w:t>
      </w:r>
    </w:p>
    <w:p w14:paraId="271A07FB" w14:textId="77777777" w:rsidR="00922193" w:rsidRPr="001A0534" w:rsidRDefault="00922193" w:rsidP="00922193">
      <w:pPr>
        <w:pStyle w:val="Default"/>
        <w:ind w:left="720"/>
        <w:rPr>
          <w:rFonts w:ascii="Open Sans" w:hAnsi="Open Sans" w:cs="Open Sans"/>
          <w:color w:val="auto"/>
          <w:sz w:val="22"/>
          <w:szCs w:val="22"/>
          <w:lang w:val="en-GB"/>
        </w:rPr>
      </w:pPr>
    </w:p>
    <w:p w14:paraId="4A6C06FF" w14:textId="176767B4" w:rsidR="00AF4FF7" w:rsidRPr="001A0534" w:rsidRDefault="00AF4FF7" w:rsidP="00A9676D">
      <w:pPr>
        <w:pStyle w:val="Default"/>
        <w:numPr>
          <w:ilvl w:val="0"/>
          <w:numId w:val="7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explains why particular actions are taken; and </w:t>
      </w:r>
    </w:p>
    <w:p w14:paraId="7502316A" w14:textId="77777777" w:rsidR="00922193" w:rsidRPr="001A0534" w:rsidRDefault="00922193" w:rsidP="00922193">
      <w:pPr>
        <w:pStyle w:val="Default"/>
        <w:ind w:left="720"/>
        <w:rPr>
          <w:rFonts w:ascii="Open Sans" w:hAnsi="Open Sans" w:cs="Open Sans"/>
          <w:color w:val="auto"/>
          <w:sz w:val="22"/>
          <w:szCs w:val="22"/>
          <w:lang w:val="en-GB"/>
        </w:rPr>
      </w:pPr>
    </w:p>
    <w:p w14:paraId="2D554512" w14:textId="30A4B34E" w:rsidR="00AF4FF7" w:rsidRPr="001A0534" w:rsidRDefault="00AF4FF7" w:rsidP="00A9676D">
      <w:pPr>
        <w:pStyle w:val="Default"/>
        <w:numPr>
          <w:ilvl w:val="0"/>
          <w:numId w:val="7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explains why safety procedures are introduced or changed. </w:t>
      </w:r>
    </w:p>
    <w:p w14:paraId="57E5C77E" w14:textId="77777777" w:rsidR="00831031" w:rsidRPr="001A0534" w:rsidRDefault="00831031" w:rsidP="00AF4FF7">
      <w:pPr>
        <w:rPr>
          <w:rFonts w:cs="Open Sans"/>
        </w:rPr>
      </w:pPr>
    </w:p>
    <w:p w14:paraId="76D8F7CC" w14:textId="6132F666" w:rsidR="00AF4FF7" w:rsidRPr="001A0534" w:rsidRDefault="00AF4FF7" w:rsidP="00A9676D">
      <w:pPr>
        <w:pStyle w:val="Default"/>
        <w:numPr>
          <w:ilvl w:val="0"/>
          <w:numId w:val="75"/>
        </w:numPr>
        <w:rPr>
          <w:rFonts w:ascii="Open Sans" w:hAnsi="Open Sans" w:cs="Open Sans"/>
          <w:color w:val="auto"/>
          <w:sz w:val="22"/>
          <w:szCs w:val="22"/>
          <w:lang w:val="en-GB"/>
        </w:rPr>
      </w:pPr>
      <w:r w:rsidRPr="001A0534">
        <w:rPr>
          <w:rFonts w:ascii="Open Sans" w:hAnsi="Open Sans" w:cs="Open Sans"/>
          <w:color w:val="auto"/>
          <w:sz w:val="22"/>
          <w:szCs w:val="22"/>
          <w:lang w:val="en-GB"/>
        </w:rPr>
        <w:t>Regular meetings with personnel at which information, actions, and procedures are discussed, may be used to communicate safety matters.</w:t>
      </w:r>
    </w:p>
    <w:p w14:paraId="21F819FE" w14:textId="664F23AA" w:rsidR="009E50C0" w:rsidRPr="001A0534" w:rsidRDefault="009E50C0" w:rsidP="00AF4FF7">
      <w:pPr>
        <w:rPr>
          <w:rFonts w:cs="Open Sans"/>
        </w:rPr>
      </w:pPr>
    </w:p>
    <w:p w14:paraId="05181B16" w14:textId="77777777" w:rsidR="0095448A" w:rsidRPr="001A0534" w:rsidRDefault="0095448A" w:rsidP="00AF4FF7">
      <w:pPr>
        <w:rPr>
          <w:rFonts w:cs="Open Sans"/>
        </w:rPr>
      </w:pPr>
    </w:p>
    <w:p w14:paraId="6C7E6038" w14:textId="1CC9B35D" w:rsidR="00AF4FF7" w:rsidRPr="001A0534" w:rsidRDefault="00AF4FF7" w:rsidP="00767232">
      <w:pPr>
        <w:pStyle w:val="Heading5"/>
      </w:pPr>
      <w:r w:rsidRPr="001A0534">
        <w:t>GM1 CAMO.A.200(a)(4)</w:t>
      </w:r>
      <w:r w:rsidR="0086188D" w:rsidRPr="001A0534">
        <w:tab/>
      </w:r>
      <w:r w:rsidRPr="001A0534">
        <w:t xml:space="preserve">Management system </w:t>
      </w:r>
    </w:p>
    <w:p w14:paraId="37E4828B"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SAFETY PROMOTION </w:t>
      </w:r>
    </w:p>
    <w:p w14:paraId="62CDA0AF" w14:textId="77777777" w:rsidR="00831031" w:rsidRPr="001A0534" w:rsidRDefault="00831031" w:rsidP="00AF4FF7">
      <w:pPr>
        <w:pStyle w:val="Default"/>
        <w:rPr>
          <w:rFonts w:ascii="Open Sans" w:hAnsi="Open Sans" w:cs="Open Sans"/>
          <w:color w:val="auto"/>
          <w:sz w:val="22"/>
          <w:szCs w:val="22"/>
          <w:lang w:val="en-GB"/>
        </w:rPr>
      </w:pPr>
    </w:p>
    <w:p w14:paraId="5470F18D" w14:textId="16A12D06" w:rsidR="00AF4FF7" w:rsidRPr="001A0534" w:rsidRDefault="00AF4FF7" w:rsidP="00A9676D">
      <w:pPr>
        <w:pStyle w:val="Default"/>
        <w:numPr>
          <w:ilvl w:val="0"/>
          <w:numId w:val="7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training, combined with safety communication and information sharing, forms part of safety promotion. </w:t>
      </w:r>
    </w:p>
    <w:p w14:paraId="0704A372" w14:textId="77777777" w:rsidR="00831031" w:rsidRPr="001A0534" w:rsidRDefault="00831031" w:rsidP="00B07BEA">
      <w:pPr>
        <w:pStyle w:val="Default"/>
        <w:ind w:left="360"/>
        <w:rPr>
          <w:rFonts w:ascii="Open Sans" w:hAnsi="Open Sans" w:cs="Open Sans"/>
          <w:color w:val="auto"/>
          <w:sz w:val="22"/>
          <w:szCs w:val="22"/>
          <w:lang w:val="en-GB"/>
        </w:rPr>
      </w:pPr>
    </w:p>
    <w:p w14:paraId="0BEF8D03" w14:textId="4048F68D" w:rsidR="00AF4FF7" w:rsidRPr="001A0534" w:rsidRDefault="00AF4FF7" w:rsidP="00A9676D">
      <w:pPr>
        <w:pStyle w:val="Default"/>
        <w:numPr>
          <w:ilvl w:val="0"/>
          <w:numId w:val="7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promotion activities support: </w:t>
      </w:r>
    </w:p>
    <w:p w14:paraId="67A8C01E" w14:textId="77777777" w:rsidR="00B07BEA" w:rsidRPr="001A0534" w:rsidRDefault="00B07BEA" w:rsidP="00AF4FF7">
      <w:pPr>
        <w:pStyle w:val="Default"/>
        <w:rPr>
          <w:rFonts w:ascii="Open Sans" w:hAnsi="Open Sans" w:cs="Open Sans"/>
          <w:color w:val="auto"/>
          <w:sz w:val="22"/>
          <w:szCs w:val="22"/>
          <w:lang w:val="en-GB"/>
        </w:rPr>
      </w:pPr>
    </w:p>
    <w:p w14:paraId="000156F4" w14:textId="74077DAC" w:rsidR="00AF4FF7" w:rsidRPr="001A0534" w:rsidRDefault="00AF4FF7" w:rsidP="00A9676D">
      <w:pPr>
        <w:pStyle w:val="Default"/>
        <w:numPr>
          <w:ilvl w:val="0"/>
          <w:numId w:val="7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organisation’s policies, encouraging a positive safety culture, creating an environment that is favourable to the achievement of the organisation’s safety objectives; </w:t>
      </w:r>
    </w:p>
    <w:p w14:paraId="5E6D3754" w14:textId="77777777" w:rsidR="00B07BEA" w:rsidRPr="001A0534" w:rsidRDefault="00B07BEA" w:rsidP="00B07BEA">
      <w:pPr>
        <w:pStyle w:val="Default"/>
        <w:ind w:left="720"/>
        <w:rPr>
          <w:rFonts w:ascii="Open Sans" w:hAnsi="Open Sans" w:cs="Open Sans"/>
          <w:color w:val="auto"/>
          <w:sz w:val="22"/>
          <w:szCs w:val="22"/>
          <w:lang w:val="en-GB"/>
        </w:rPr>
      </w:pPr>
    </w:p>
    <w:p w14:paraId="4E717E38" w14:textId="3F798597" w:rsidR="00AF4FF7" w:rsidRPr="001A0534" w:rsidRDefault="00AF4FF7" w:rsidP="00A9676D">
      <w:pPr>
        <w:pStyle w:val="Default"/>
        <w:numPr>
          <w:ilvl w:val="0"/>
          <w:numId w:val="7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organisational learning; and </w:t>
      </w:r>
    </w:p>
    <w:p w14:paraId="3406C3E7" w14:textId="77777777" w:rsidR="00B07BEA" w:rsidRPr="001A0534" w:rsidRDefault="00B07BEA" w:rsidP="00B07BEA">
      <w:pPr>
        <w:pStyle w:val="Default"/>
        <w:ind w:left="720"/>
        <w:rPr>
          <w:rFonts w:ascii="Open Sans" w:hAnsi="Open Sans" w:cs="Open Sans"/>
          <w:color w:val="auto"/>
          <w:sz w:val="22"/>
          <w:szCs w:val="22"/>
          <w:lang w:val="en-GB"/>
        </w:rPr>
      </w:pPr>
    </w:p>
    <w:p w14:paraId="7304114B" w14:textId="2BE4BCF0" w:rsidR="00AF4FF7" w:rsidRPr="001A0534" w:rsidRDefault="00AF4FF7" w:rsidP="00A9676D">
      <w:pPr>
        <w:pStyle w:val="Default"/>
        <w:numPr>
          <w:ilvl w:val="0"/>
          <w:numId w:val="7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implementation of an effective safety reporting scheme and the development of a just culture. </w:t>
      </w:r>
    </w:p>
    <w:p w14:paraId="52654432" w14:textId="77777777" w:rsidR="00831031" w:rsidRPr="001A0534" w:rsidRDefault="00831031" w:rsidP="00AF4FF7">
      <w:pPr>
        <w:pStyle w:val="Default"/>
        <w:rPr>
          <w:rFonts w:ascii="Open Sans" w:hAnsi="Open Sans" w:cs="Open Sans"/>
          <w:color w:val="auto"/>
          <w:sz w:val="22"/>
          <w:szCs w:val="22"/>
          <w:lang w:val="en-GB"/>
        </w:rPr>
      </w:pPr>
    </w:p>
    <w:p w14:paraId="7E1867F9" w14:textId="217E45A8" w:rsidR="00AF4FF7" w:rsidRPr="001A0534" w:rsidRDefault="00AF4FF7" w:rsidP="00A9676D">
      <w:pPr>
        <w:pStyle w:val="Default"/>
        <w:numPr>
          <w:ilvl w:val="0"/>
          <w:numId w:val="7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Depending on the </w:t>
      </w:r>
      <w:proofErr w:type="gramStart"/>
      <w:r w:rsidRPr="001A0534">
        <w:rPr>
          <w:rFonts w:ascii="Open Sans" w:hAnsi="Open Sans" w:cs="Open Sans"/>
          <w:color w:val="auto"/>
          <w:sz w:val="22"/>
          <w:szCs w:val="22"/>
          <w:lang w:val="en-GB"/>
        </w:rPr>
        <w:t>particular safety</w:t>
      </w:r>
      <w:proofErr w:type="gramEnd"/>
      <w:r w:rsidRPr="001A0534">
        <w:rPr>
          <w:rFonts w:ascii="Open Sans" w:hAnsi="Open Sans" w:cs="Open Sans"/>
          <w:color w:val="auto"/>
          <w:sz w:val="22"/>
          <w:szCs w:val="22"/>
          <w:lang w:val="en-GB"/>
        </w:rPr>
        <w:t xml:space="preserve"> issue, safety promotion may also constitute or complement risk mitigation actions. </w:t>
      </w:r>
    </w:p>
    <w:p w14:paraId="184AE9EC" w14:textId="77777777" w:rsidR="00831031" w:rsidRPr="001A0534" w:rsidRDefault="00831031" w:rsidP="00AF4FF7">
      <w:pPr>
        <w:pStyle w:val="Default"/>
        <w:rPr>
          <w:rFonts w:ascii="Open Sans" w:hAnsi="Open Sans" w:cs="Open Sans"/>
          <w:color w:val="auto"/>
          <w:sz w:val="22"/>
          <w:szCs w:val="22"/>
          <w:lang w:val="en-GB"/>
        </w:rPr>
      </w:pPr>
    </w:p>
    <w:p w14:paraId="0959B3DF" w14:textId="6B6BF2AF" w:rsidR="00AF4FF7" w:rsidRPr="001A0534" w:rsidRDefault="00AF4FF7" w:rsidP="00A9676D">
      <w:pPr>
        <w:pStyle w:val="Default"/>
        <w:numPr>
          <w:ilvl w:val="0"/>
          <w:numId w:val="7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Qualification and training aspects are further specified in the AMC and GM to CAMO.A.305. </w:t>
      </w:r>
    </w:p>
    <w:p w14:paraId="34727C3D" w14:textId="274A2594" w:rsidR="009E50C0" w:rsidRPr="001A0534" w:rsidRDefault="009E50C0" w:rsidP="00AF4FF7">
      <w:pPr>
        <w:pStyle w:val="Default"/>
        <w:rPr>
          <w:rFonts w:ascii="Open Sans" w:hAnsi="Open Sans" w:cs="Open Sans"/>
          <w:color w:val="auto"/>
          <w:sz w:val="22"/>
          <w:szCs w:val="22"/>
          <w:lang w:val="en-GB"/>
        </w:rPr>
      </w:pPr>
    </w:p>
    <w:p w14:paraId="629057EF" w14:textId="77777777" w:rsidR="0095448A" w:rsidRPr="001A0534" w:rsidRDefault="0095448A" w:rsidP="00AF4FF7">
      <w:pPr>
        <w:pStyle w:val="Default"/>
        <w:rPr>
          <w:rFonts w:ascii="Open Sans" w:hAnsi="Open Sans" w:cs="Open Sans"/>
          <w:color w:val="auto"/>
          <w:sz w:val="22"/>
          <w:szCs w:val="22"/>
          <w:lang w:val="en-GB"/>
        </w:rPr>
      </w:pPr>
    </w:p>
    <w:p w14:paraId="51562197" w14:textId="387DE178" w:rsidR="00AF4FF7" w:rsidRPr="001A0534" w:rsidRDefault="00AF4FF7" w:rsidP="00767232">
      <w:pPr>
        <w:pStyle w:val="Heading5"/>
      </w:pPr>
      <w:r w:rsidRPr="001A0534">
        <w:t>GM1 CAMO.A.200(a)(5)</w:t>
      </w:r>
      <w:r w:rsidR="0095448A" w:rsidRPr="001A0534">
        <w:tab/>
      </w:r>
      <w:r w:rsidRPr="001A0534">
        <w:t xml:space="preserve">Management system </w:t>
      </w:r>
    </w:p>
    <w:p w14:paraId="4F1AC2B4"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MANAGEMENT SYSTEM DOCUMENTATION </w:t>
      </w:r>
    </w:p>
    <w:p w14:paraId="4FA7D4C6" w14:textId="77777777" w:rsidR="00831031" w:rsidRPr="001A0534" w:rsidRDefault="00831031" w:rsidP="00AF4FF7">
      <w:pPr>
        <w:pStyle w:val="Default"/>
        <w:rPr>
          <w:rFonts w:ascii="Open Sans" w:hAnsi="Open Sans" w:cs="Open Sans"/>
          <w:color w:val="auto"/>
          <w:sz w:val="22"/>
          <w:szCs w:val="22"/>
          <w:lang w:val="en-GB"/>
        </w:rPr>
      </w:pPr>
    </w:p>
    <w:p w14:paraId="50AC5492" w14:textId="4B2DD104" w:rsidR="00AF4FF7" w:rsidRPr="001A0534" w:rsidRDefault="00AF4FF7" w:rsidP="00A9676D">
      <w:pPr>
        <w:pStyle w:val="Default"/>
        <w:numPr>
          <w:ilvl w:val="0"/>
          <w:numId w:val="79"/>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The organisation may document its safety policy, safety objectives and all its key management system processes in a separate manual (e.g. Safety Management Manual or Management System Manual) or in its CAME (cf. AMC1 CAMO.A.300, Part 2 ‘Management system procedures’). Organisations that hold multiple organisation certificates within the scope of </w:t>
      </w:r>
      <w:r w:rsidR="00795C14" w:rsidRPr="001A0534">
        <w:rPr>
          <w:rFonts w:ascii="Open Sans" w:hAnsi="Open Sans" w:cs="Open Sans"/>
          <w:sz w:val="22"/>
          <w:szCs w:val="22"/>
          <w:lang w:val="en-GB"/>
        </w:rPr>
        <w:t xml:space="preserve">Maldives Civil Aviation Authority Act 2/2012 </w:t>
      </w:r>
      <w:r w:rsidRPr="001A0534">
        <w:rPr>
          <w:rFonts w:ascii="Open Sans" w:hAnsi="Open Sans" w:cs="Open Sans"/>
          <w:color w:val="auto"/>
          <w:sz w:val="22"/>
          <w:szCs w:val="22"/>
          <w:lang w:val="en-GB"/>
        </w:rPr>
        <w:t xml:space="preserve">may prefer to use a separate manual </w:t>
      </w:r>
      <w:proofErr w:type="gramStart"/>
      <w:r w:rsidRPr="001A0534">
        <w:rPr>
          <w:rFonts w:ascii="Open Sans" w:hAnsi="Open Sans" w:cs="Open Sans"/>
          <w:color w:val="auto"/>
          <w:sz w:val="22"/>
          <w:szCs w:val="22"/>
          <w:lang w:val="en-GB"/>
        </w:rPr>
        <w:t>in order to</w:t>
      </w:r>
      <w:proofErr w:type="gramEnd"/>
      <w:r w:rsidRPr="001A0534">
        <w:rPr>
          <w:rFonts w:ascii="Open Sans" w:hAnsi="Open Sans" w:cs="Open Sans"/>
          <w:color w:val="auto"/>
          <w:sz w:val="22"/>
          <w:szCs w:val="22"/>
          <w:lang w:val="en-GB"/>
        </w:rPr>
        <w:t xml:space="preserve"> avoid duplication. That manual or the CAME, depending on the case, should be the key instrument for communicating the approach to the management system for the whole of the organisation. </w:t>
      </w:r>
    </w:p>
    <w:p w14:paraId="628310E5" w14:textId="77777777" w:rsidR="00831031" w:rsidRPr="001A0534" w:rsidRDefault="00831031" w:rsidP="00E202C2">
      <w:pPr>
        <w:pStyle w:val="Default"/>
        <w:ind w:left="360"/>
        <w:rPr>
          <w:rFonts w:ascii="Open Sans" w:hAnsi="Open Sans" w:cs="Open Sans"/>
          <w:color w:val="auto"/>
          <w:sz w:val="22"/>
          <w:szCs w:val="22"/>
          <w:lang w:val="en-GB"/>
        </w:rPr>
      </w:pPr>
    </w:p>
    <w:p w14:paraId="7E35556E" w14:textId="40B45546" w:rsidR="00AF4FF7" w:rsidRPr="001A0534" w:rsidRDefault="00AF4FF7" w:rsidP="00A9676D">
      <w:pPr>
        <w:pStyle w:val="Default"/>
        <w:numPr>
          <w:ilvl w:val="0"/>
          <w:numId w:val="7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may also choose to document some of the information that is required to be documented in separate documents (e.g. policy documents, procedures). In that case, it should ensure that the manual or the CAME contains adequate references to any document that is kept separately. Any such documents are to be considered as integral parts of the organisation’s management system documentation. </w:t>
      </w:r>
    </w:p>
    <w:p w14:paraId="6BDDD0A8" w14:textId="77777777" w:rsidR="009E50C0" w:rsidRPr="001A0534" w:rsidRDefault="009E50C0" w:rsidP="00AF4FF7">
      <w:pPr>
        <w:pStyle w:val="Default"/>
        <w:rPr>
          <w:rFonts w:ascii="Open Sans" w:hAnsi="Open Sans" w:cs="Open Sans"/>
          <w:color w:val="auto"/>
          <w:sz w:val="22"/>
          <w:szCs w:val="22"/>
          <w:lang w:val="en-GB"/>
        </w:rPr>
      </w:pPr>
    </w:p>
    <w:p w14:paraId="5F1B487B" w14:textId="30D34A27" w:rsidR="00AF4FF7" w:rsidRPr="001A0534" w:rsidRDefault="00AF4FF7" w:rsidP="00767232">
      <w:pPr>
        <w:pStyle w:val="Heading5"/>
      </w:pPr>
      <w:r w:rsidRPr="001A0534">
        <w:t>AMC1 CAMO.A.200(a)(6)</w:t>
      </w:r>
      <w:r w:rsidR="0095448A" w:rsidRPr="001A0534">
        <w:tab/>
      </w:r>
      <w:r w:rsidRPr="001A0534">
        <w:t xml:space="preserve">Management system </w:t>
      </w:r>
    </w:p>
    <w:p w14:paraId="26876AE6"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COMPLIANCE MONITORING — GENERAL </w:t>
      </w:r>
    </w:p>
    <w:p w14:paraId="2AD54E47" w14:textId="77777777" w:rsidR="00831031" w:rsidRPr="001A0534" w:rsidRDefault="00831031" w:rsidP="00AF4FF7">
      <w:pPr>
        <w:pStyle w:val="Default"/>
        <w:rPr>
          <w:rFonts w:ascii="Open Sans" w:hAnsi="Open Sans" w:cs="Open Sans"/>
          <w:color w:val="auto"/>
          <w:sz w:val="22"/>
          <w:szCs w:val="22"/>
          <w:lang w:val="en-GB"/>
        </w:rPr>
      </w:pPr>
    </w:p>
    <w:p w14:paraId="341CCF59" w14:textId="23BB1AAE" w:rsidR="00AF4FF7" w:rsidRPr="001A0534" w:rsidRDefault="00AF4FF7" w:rsidP="00A9676D">
      <w:pPr>
        <w:pStyle w:val="Default"/>
        <w:numPr>
          <w:ilvl w:val="0"/>
          <w:numId w:val="8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primary objectives of compliance monitoring are to provide an independent monitoring function on how the organisation ensures compliance with the applicable requirements, policies and procedures, and to request action where non-compliances are identified. </w:t>
      </w:r>
    </w:p>
    <w:p w14:paraId="197F264D" w14:textId="77777777" w:rsidR="00831031" w:rsidRPr="001A0534" w:rsidRDefault="00831031" w:rsidP="00E202C2">
      <w:pPr>
        <w:pStyle w:val="Default"/>
        <w:ind w:left="360"/>
        <w:rPr>
          <w:rFonts w:ascii="Open Sans" w:hAnsi="Open Sans" w:cs="Open Sans"/>
          <w:color w:val="auto"/>
          <w:sz w:val="22"/>
          <w:szCs w:val="22"/>
          <w:lang w:val="en-GB"/>
        </w:rPr>
      </w:pPr>
    </w:p>
    <w:p w14:paraId="2B5AC8E7" w14:textId="2266FC28" w:rsidR="00AF4FF7" w:rsidRPr="001A0534" w:rsidRDefault="00AF4FF7" w:rsidP="00A9676D">
      <w:pPr>
        <w:pStyle w:val="Default"/>
        <w:numPr>
          <w:ilvl w:val="0"/>
          <w:numId w:val="80"/>
        </w:numPr>
        <w:rPr>
          <w:rFonts w:ascii="Open Sans" w:hAnsi="Open Sans" w:cs="Open Sans"/>
          <w:color w:val="auto"/>
          <w:sz w:val="22"/>
          <w:szCs w:val="22"/>
          <w:lang w:val="en-GB"/>
        </w:rPr>
      </w:pPr>
      <w:r w:rsidRPr="001A0534">
        <w:rPr>
          <w:rFonts w:ascii="Open Sans" w:hAnsi="Open Sans" w:cs="Open Sans"/>
          <w:color w:val="auto"/>
          <w:sz w:val="22"/>
          <w:szCs w:val="22"/>
          <w:lang w:val="en-GB"/>
        </w:rPr>
        <w:t>The independence of the compliance monitoring should be established by always ensuring that audits and inspections are carried out by personnel who are not responsible for the functions, procedures or products that are audited or inspected.</w:t>
      </w:r>
    </w:p>
    <w:p w14:paraId="0812B514" w14:textId="7111032E" w:rsidR="007904AB" w:rsidRPr="001A0534" w:rsidRDefault="007904AB" w:rsidP="00AF4FF7">
      <w:pPr>
        <w:rPr>
          <w:rFonts w:cs="Open Sans"/>
        </w:rPr>
      </w:pPr>
    </w:p>
    <w:p w14:paraId="34B3F206" w14:textId="77777777" w:rsidR="0095448A" w:rsidRPr="001A0534" w:rsidRDefault="0095448A" w:rsidP="00AF4FF7">
      <w:pPr>
        <w:rPr>
          <w:rFonts w:cs="Open Sans"/>
        </w:rPr>
      </w:pPr>
    </w:p>
    <w:p w14:paraId="7C895C64" w14:textId="00957B6F" w:rsidR="00AF4FF7" w:rsidRPr="001A0534" w:rsidRDefault="00AF4FF7" w:rsidP="00767232">
      <w:pPr>
        <w:pStyle w:val="Heading5"/>
      </w:pPr>
      <w:r w:rsidRPr="001A0534">
        <w:t>AMC2 CAMO.A.200(a)(6)</w:t>
      </w:r>
      <w:r w:rsidR="0095448A" w:rsidRPr="001A0534">
        <w:tab/>
      </w:r>
      <w:r w:rsidRPr="001A0534">
        <w:t xml:space="preserve">Management System </w:t>
      </w:r>
    </w:p>
    <w:p w14:paraId="6F98C53D"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COMPLIANCE MONITORING — INDEPENDENT AUDIT </w:t>
      </w:r>
    </w:p>
    <w:p w14:paraId="7A1EA843" w14:textId="77777777" w:rsidR="00831031" w:rsidRPr="001A0534" w:rsidRDefault="00831031" w:rsidP="00AF4FF7">
      <w:pPr>
        <w:pStyle w:val="Default"/>
        <w:rPr>
          <w:rFonts w:ascii="Open Sans" w:hAnsi="Open Sans" w:cs="Open Sans"/>
          <w:color w:val="auto"/>
          <w:sz w:val="22"/>
          <w:szCs w:val="22"/>
          <w:lang w:val="en-GB"/>
        </w:rPr>
      </w:pPr>
    </w:p>
    <w:p w14:paraId="52D3A40E" w14:textId="2C8E3E46" w:rsidR="00AF4FF7" w:rsidRPr="001A0534" w:rsidRDefault="00AF4FF7" w:rsidP="00A9676D">
      <w:pPr>
        <w:pStyle w:val="Default"/>
        <w:numPr>
          <w:ilvl w:val="0"/>
          <w:numId w:val="8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 essential element of compliance monitoring is the independent audit. </w:t>
      </w:r>
    </w:p>
    <w:p w14:paraId="69194362" w14:textId="77777777" w:rsidR="00831031" w:rsidRPr="001A0534" w:rsidRDefault="00831031" w:rsidP="00E202C2">
      <w:pPr>
        <w:pStyle w:val="Default"/>
        <w:ind w:left="360"/>
        <w:rPr>
          <w:rFonts w:ascii="Open Sans" w:hAnsi="Open Sans" w:cs="Open Sans"/>
          <w:color w:val="auto"/>
          <w:sz w:val="22"/>
          <w:szCs w:val="22"/>
          <w:lang w:val="en-GB"/>
        </w:rPr>
      </w:pPr>
    </w:p>
    <w:p w14:paraId="1C498055" w14:textId="67F7D0AE" w:rsidR="00AF4FF7" w:rsidRPr="001A0534" w:rsidRDefault="00AF4FF7" w:rsidP="00A9676D">
      <w:pPr>
        <w:pStyle w:val="Default"/>
        <w:numPr>
          <w:ilvl w:val="0"/>
          <w:numId w:val="8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independent audit should be an objective process of routine sample checks of all aspects of the CAMO ability to carry out continuing airworthiness management to the standards required by this Regulation. It should include some product sampling as this is </w:t>
      </w:r>
      <w:proofErr w:type="gramStart"/>
      <w:r w:rsidRPr="001A0534">
        <w:rPr>
          <w:rFonts w:ascii="Open Sans" w:hAnsi="Open Sans" w:cs="Open Sans"/>
          <w:color w:val="auto"/>
          <w:sz w:val="22"/>
          <w:szCs w:val="22"/>
          <w:lang w:val="en-GB"/>
        </w:rPr>
        <w:t>the end result</w:t>
      </w:r>
      <w:proofErr w:type="gramEnd"/>
      <w:r w:rsidRPr="001A0534">
        <w:rPr>
          <w:rFonts w:ascii="Open Sans" w:hAnsi="Open Sans" w:cs="Open Sans"/>
          <w:color w:val="auto"/>
          <w:sz w:val="22"/>
          <w:szCs w:val="22"/>
          <w:lang w:val="en-GB"/>
        </w:rPr>
        <w:t xml:space="preserve"> of the process. </w:t>
      </w:r>
    </w:p>
    <w:p w14:paraId="0EB9A0F6" w14:textId="77777777" w:rsidR="00831031" w:rsidRPr="001A0534" w:rsidRDefault="00831031" w:rsidP="00E202C2">
      <w:pPr>
        <w:pStyle w:val="Default"/>
        <w:ind w:left="360"/>
        <w:rPr>
          <w:rFonts w:ascii="Open Sans" w:hAnsi="Open Sans" w:cs="Open Sans"/>
          <w:color w:val="auto"/>
          <w:sz w:val="22"/>
          <w:szCs w:val="22"/>
          <w:lang w:val="en-GB"/>
        </w:rPr>
      </w:pPr>
    </w:p>
    <w:p w14:paraId="4ACD0F26" w14:textId="290D8777" w:rsidR="00AF4FF7" w:rsidRPr="001A0534" w:rsidRDefault="00AF4FF7" w:rsidP="00A9676D">
      <w:pPr>
        <w:pStyle w:val="Default"/>
        <w:numPr>
          <w:ilvl w:val="0"/>
          <w:numId w:val="8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independent audit should provide an objective overview of the complete set of continuing airworthiness management-related activities. </w:t>
      </w:r>
    </w:p>
    <w:p w14:paraId="2A852FD7" w14:textId="77777777" w:rsidR="00831031" w:rsidRPr="001A0534" w:rsidRDefault="00831031" w:rsidP="00E202C2">
      <w:pPr>
        <w:pStyle w:val="Default"/>
        <w:ind w:left="360"/>
        <w:rPr>
          <w:rFonts w:ascii="Open Sans" w:hAnsi="Open Sans" w:cs="Open Sans"/>
          <w:color w:val="auto"/>
          <w:sz w:val="22"/>
          <w:szCs w:val="22"/>
          <w:lang w:val="en-GB"/>
        </w:rPr>
      </w:pPr>
    </w:p>
    <w:p w14:paraId="37CB0F94" w14:textId="5A06B525" w:rsidR="00AF4FF7" w:rsidRPr="001A0534" w:rsidRDefault="00AF4FF7" w:rsidP="00A9676D">
      <w:pPr>
        <w:pStyle w:val="Default"/>
        <w:numPr>
          <w:ilvl w:val="0"/>
          <w:numId w:val="8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should establish an audit plan to show when and how often the activities as required by </w:t>
      </w:r>
      <w:r w:rsidR="00795C14"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w:t>
      </w:r>
      <w:r w:rsidR="00795C14"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 and </w:t>
      </w:r>
      <w:r w:rsidR="0095448A" w:rsidRPr="001A0534">
        <w:rPr>
          <w:rFonts w:ascii="Open Sans" w:hAnsi="Open Sans" w:cs="Open Sans"/>
          <w:color w:val="auto"/>
          <w:sz w:val="22"/>
          <w:szCs w:val="22"/>
          <w:lang w:val="en-GB"/>
        </w:rPr>
        <w:t>this Regulation</w:t>
      </w:r>
      <w:r w:rsidRPr="001A0534">
        <w:rPr>
          <w:rFonts w:ascii="Open Sans" w:hAnsi="Open Sans" w:cs="Open Sans"/>
          <w:color w:val="auto"/>
          <w:sz w:val="22"/>
          <w:szCs w:val="22"/>
          <w:lang w:val="en-GB"/>
        </w:rPr>
        <w:t xml:space="preserve"> will be audited. </w:t>
      </w:r>
    </w:p>
    <w:p w14:paraId="6B301D06" w14:textId="77777777" w:rsidR="00831031" w:rsidRPr="001A0534" w:rsidRDefault="00831031" w:rsidP="00E202C2">
      <w:pPr>
        <w:pStyle w:val="Default"/>
        <w:ind w:left="360"/>
        <w:rPr>
          <w:rFonts w:ascii="Open Sans" w:hAnsi="Open Sans" w:cs="Open Sans"/>
          <w:color w:val="auto"/>
          <w:sz w:val="22"/>
          <w:szCs w:val="22"/>
          <w:lang w:val="en-GB"/>
        </w:rPr>
      </w:pPr>
    </w:p>
    <w:p w14:paraId="04217464" w14:textId="2CDD3E52" w:rsidR="00AF4FF7" w:rsidRPr="001A0534" w:rsidRDefault="00AF4FF7" w:rsidP="00A9676D">
      <w:pPr>
        <w:pStyle w:val="Default"/>
        <w:numPr>
          <w:ilvl w:val="0"/>
          <w:numId w:val="8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audit plan should ensure that all aspects of compliance </w:t>
      </w:r>
      <w:r w:rsidR="0095448A" w:rsidRPr="001A0534">
        <w:rPr>
          <w:rFonts w:ascii="Open Sans" w:hAnsi="Open Sans" w:cs="Open Sans"/>
          <w:color w:val="auto"/>
          <w:sz w:val="22"/>
          <w:szCs w:val="22"/>
          <w:lang w:val="en-GB"/>
        </w:rPr>
        <w:t xml:space="preserve">with this Regulation </w:t>
      </w:r>
      <w:r w:rsidRPr="001A0534">
        <w:rPr>
          <w:rFonts w:ascii="Open Sans" w:hAnsi="Open Sans" w:cs="Open Sans"/>
          <w:color w:val="auto"/>
          <w:sz w:val="22"/>
          <w:szCs w:val="22"/>
          <w:lang w:val="en-GB"/>
        </w:rPr>
        <w:t xml:space="preserve">are verified every year, including all the subcontracted activities, and the auditing may be carried out as </w:t>
      </w:r>
      <w:r w:rsidRPr="001A0534">
        <w:rPr>
          <w:rFonts w:ascii="Open Sans" w:hAnsi="Open Sans" w:cs="Open Sans"/>
          <w:color w:val="auto"/>
          <w:sz w:val="22"/>
          <w:szCs w:val="22"/>
          <w:lang w:val="en-GB"/>
        </w:rPr>
        <w:lastRenderedPageBreak/>
        <w:t xml:space="preserve">a complete single exercise or subdivided over the annual period. The independent audit should not require each procedure to be verified against each product line when it can be shown that the </w:t>
      </w:r>
      <w:proofErr w:type="gramStart"/>
      <w:r w:rsidRPr="001A0534">
        <w:rPr>
          <w:rFonts w:ascii="Open Sans" w:hAnsi="Open Sans" w:cs="Open Sans"/>
          <w:color w:val="auto"/>
          <w:sz w:val="22"/>
          <w:szCs w:val="22"/>
          <w:lang w:val="en-GB"/>
        </w:rPr>
        <w:t>particular procedure</w:t>
      </w:r>
      <w:proofErr w:type="gramEnd"/>
      <w:r w:rsidRPr="001A0534">
        <w:rPr>
          <w:rFonts w:ascii="Open Sans" w:hAnsi="Open Sans" w:cs="Open Sans"/>
          <w:color w:val="auto"/>
          <w:sz w:val="22"/>
          <w:szCs w:val="22"/>
          <w:lang w:val="en-GB"/>
        </w:rPr>
        <w:t xml:space="preserve"> is common to more than one product line and the procedure has been verified every year without resultant findings. Where findings have been identified, the </w:t>
      </w:r>
      <w:proofErr w:type="gramStart"/>
      <w:r w:rsidRPr="001A0534">
        <w:rPr>
          <w:rFonts w:ascii="Open Sans" w:hAnsi="Open Sans" w:cs="Open Sans"/>
          <w:color w:val="auto"/>
          <w:sz w:val="22"/>
          <w:szCs w:val="22"/>
          <w:lang w:val="en-GB"/>
        </w:rPr>
        <w:t>particular procedure</w:t>
      </w:r>
      <w:proofErr w:type="gramEnd"/>
      <w:r w:rsidRPr="001A0534">
        <w:rPr>
          <w:rFonts w:ascii="Open Sans" w:hAnsi="Open Sans" w:cs="Open Sans"/>
          <w:color w:val="auto"/>
          <w:sz w:val="22"/>
          <w:szCs w:val="22"/>
          <w:lang w:val="en-GB"/>
        </w:rPr>
        <w:t xml:space="preserve"> should be verified against other product lines until the findings have been closed, after which the independent audit procedure may revert to a yearly interval for the particular procedure. </w:t>
      </w:r>
    </w:p>
    <w:p w14:paraId="1C7D4E7E" w14:textId="77777777" w:rsidR="00831031" w:rsidRPr="001A0534" w:rsidRDefault="00831031" w:rsidP="00E202C2">
      <w:pPr>
        <w:pStyle w:val="Default"/>
        <w:ind w:left="360"/>
        <w:rPr>
          <w:rFonts w:ascii="Open Sans" w:hAnsi="Open Sans" w:cs="Open Sans"/>
          <w:color w:val="auto"/>
          <w:sz w:val="22"/>
          <w:szCs w:val="22"/>
          <w:lang w:val="en-GB"/>
        </w:rPr>
      </w:pPr>
    </w:p>
    <w:p w14:paraId="127AC8B8" w14:textId="1BD223CC" w:rsidR="00AF4FF7" w:rsidRPr="001A0534" w:rsidRDefault="00AF4FF7" w:rsidP="00A9676D">
      <w:pPr>
        <w:pStyle w:val="Default"/>
        <w:numPr>
          <w:ilvl w:val="0"/>
          <w:numId w:val="8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Provided that there are no safety-related findings, the audit planning cycle specified in this AMC may be increased by up to 100 %, subject to a risk assessment and/or mitigation actions, and agreement by the </w:t>
      </w:r>
      <w:r w:rsidR="00795C1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600ACF38" w14:textId="77777777" w:rsidR="00831031" w:rsidRPr="001A0534" w:rsidRDefault="00831031" w:rsidP="00E202C2">
      <w:pPr>
        <w:pStyle w:val="Default"/>
        <w:ind w:left="360"/>
        <w:rPr>
          <w:rFonts w:ascii="Open Sans" w:hAnsi="Open Sans" w:cs="Open Sans"/>
          <w:color w:val="auto"/>
          <w:sz w:val="22"/>
          <w:szCs w:val="22"/>
          <w:lang w:val="en-GB"/>
        </w:rPr>
      </w:pPr>
    </w:p>
    <w:p w14:paraId="0B72EAA7" w14:textId="67B41BD4" w:rsidR="00AF4FF7" w:rsidRPr="001A0534" w:rsidRDefault="00AF4FF7" w:rsidP="00A9676D">
      <w:pPr>
        <w:pStyle w:val="Default"/>
        <w:numPr>
          <w:ilvl w:val="0"/>
          <w:numId w:val="8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Where the organisation has more than one location approved, the audit plan should ensure that each location is audited every year or at an interval determined through a risk assessment agreed by the </w:t>
      </w:r>
      <w:r w:rsidR="00795C1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and not exceeding the applicable audit planning cycle. </w:t>
      </w:r>
    </w:p>
    <w:p w14:paraId="13FB80BB" w14:textId="77777777" w:rsidR="00831031" w:rsidRPr="001A0534" w:rsidRDefault="00831031" w:rsidP="00E202C2">
      <w:pPr>
        <w:pStyle w:val="Default"/>
        <w:ind w:left="360"/>
        <w:rPr>
          <w:rFonts w:ascii="Open Sans" w:hAnsi="Open Sans" w:cs="Open Sans"/>
          <w:color w:val="auto"/>
          <w:sz w:val="22"/>
          <w:szCs w:val="22"/>
          <w:lang w:val="en-GB"/>
        </w:rPr>
      </w:pPr>
    </w:p>
    <w:p w14:paraId="52A0B7CC" w14:textId="620D79E7" w:rsidR="00AF4FF7" w:rsidRPr="001A0534" w:rsidRDefault="00AF4FF7" w:rsidP="00A9676D">
      <w:pPr>
        <w:pStyle w:val="Default"/>
        <w:numPr>
          <w:ilvl w:val="0"/>
          <w:numId w:val="8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report should be issued each time an audit is carried out describing what was checked and the resulting non-compliance findings against applicable requirements and procedures. </w:t>
      </w:r>
    </w:p>
    <w:p w14:paraId="1AD25476" w14:textId="01ACF2E5" w:rsidR="007904AB" w:rsidRPr="001A0534" w:rsidRDefault="007904AB" w:rsidP="00AF4FF7">
      <w:pPr>
        <w:pStyle w:val="Default"/>
        <w:rPr>
          <w:rFonts w:ascii="Open Sans" w:hAnsi="Open Sans" w:cs="Open Sans"/>
          <w:color w:val="auto"/>
          <w:sz w:val="22"/>
          <w:szCs w:val="22"/>
          <w:lang w:val="en-GB"/>
        </w:rPr>
      </w:pPr>
    </w:p>
    <w:p w14:paraId="62EEFD0E" w14:textId="77777777" w:rsidR="0095448A" w:rsidRPr="001A0534" w:rsidRDefault="0095448A" w:rsidP="00AF4FF7">
      <w:pPr>
        <w:pStyle w:val="Default"/>
        <w:rPr>
          <w:rFonts w:ascii="Open Sans" w:hAnsi="Open Sans" w:cs="Open Sans"/>
          <w:color w:val="auto"/>
          <w:sz w:val="22"/>
          <w:szCs w:val="22"/>
          <w:lang w:val="en-GB"/>
        </w:rPr>
      </w:pPr>
    </w:p>
    <w:p w14:paraId="7AB7F09C" w14:textId="41E93B57" w:rsidR="00AF4FF7" w:rsidRPr="001A0534" w:rsidRDefault="00AF4FF7" w:rsidP="00767232">
      <w:pPr>
        <w:pStyle w:val="Heading5"/>
      </w:pPr>
      <w:r w:rsidRPr="001A0534">
        <w:t>AMC3 CAMO.A.200(a)(6)</w:t>
      </w:r>
      <w:r w:rsidR="0095448A" w:rsidRPr="001A0534">
        <w:tab/>
      </w:r>
      <w:r w:rsidRPr="001A0534">
        <w:t xml:space="preserve">Management system </w:t>
      </w:r>
    </w:p>
    <w:p w14:paraId="1582A4A4"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COMPLIANCE MONITORING — CONTRACTING OF THE INDEPENDENT AUDIT </w:t>
      </w:r>
    </w:p>
    <w:p w14:paraId="5E984E56" w14:textId="77777777" w:rsidR="00831031" w:rsidRPr="001A0534" w:rsidRDefault="00831031" w:rsidP="00AF4FF7">
      <w:pPr>
        <w:pStyle w:val="Default"/>
        <w:rPr>
          <w:rFonts w:ascii="Open Sans" w:hAnsi="Open Sans" w:cs="Open Sans"/>
          <w:color w:val="auto"/>
          <w:sz w:val="22"/>
          <w:szCs w:val="22"/>
          <w:lang w:val="en-GB"/>
        </w:rPr>
      </w:pPr>
    </w:p>
    <w:p w14:paraId="4FF2E073" w14:textId="16EC0154" w:rsidR="00AF4FF7" w:rsidRPr="001A0534" w:rsidRDefault="00AF4FF7" w:rsidP="00A9676D">
      <w:pPr>
        <w:pStyle w:val="Default"/>
        <w:numPr>
          <w:ilvl w:val="0"/>
          <w:numId w:val="8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If external personnel are used to perform independent audits: </w:t>
      </w:r>
    </w:p>
    <w:p w14:paraId="09EF6BF8" w14:textId="77777777" w:rsidR="00831031" w:rsidRPr="001A0534" w:rsidRDefault="00831031" w:rsidP="00AF4FF7">
      <w:pPr>
        <w:pStyle w:val="Default"/>
        <w:rPr>
          <w:rFonts w:ascii="Open Sans" w:hAnsi="Open Sans" w:cs="Open Sans"/>
          <w:color w:val="auto"/>
          <w:sz w:val="22"/>
          <w:szCs w:val="22"/>
          <w:lang w:val="en-GB"/>
        </w:rPr>
      </w:pPr>
    </w:p>
    <w:p w14:paraId="33997073" w14:textId="0C953931" w:rsidR="00AF4FF7" w:rsidRPr="001A0534" w:rsidRDefault="00AF4FF7" w:rsidP="00A9676D">
      <w:pPr>
        <w:pStyle w:val="Default"/>
        <w:numPr>
          <w:ilvl w:val="0"/>
          <w:numId w:val="8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any such audits are performed under the responsibility of the compliance monitoring manager; and </w:t>
      </w:r>
    </w:p>
    <w:p w14:paraId="53BFCEE3" w14:textId="77777777" w:rsidR="00E202C2" w:rsidRPr="001A0534" w:rsidRDefault="00E202C2" w:rsidP="00E202C2">
      <w:pPr>
        <w:pStyle w:val="Default"/>
        <w:ind w:left="720"/>
        <w:rPr>
          <w:rFonts w:ascii="Open Sans" w:hAnsi="Open Sans" w:cs="Open Sans"/>
          <w:color w:val="auto"/>
          <w:sz w:val="22"/>
          <w:szCs w:val="22"/>
          <w:lang w:val="en-GB"/>
        </w:rPr>
      </w:pPr>
    </w:p>
    <w:p w14:paraId="207BA8FF" w14:textId="16859306" w:rsidR="00AF4FF7" w:rsidRPr="001A0534" w:rsidRDefault="00AF4FF7" w:rsidP="00A9676D">
      <w:pPr>
        <w:pStyle w:val="Default"/>
        <w:numPr>
          <w:ilvl w:val="0"/>
          <w:numId w:val="8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remains responsible for ensuring that the external personnel have the relevant knowledge, background, and experience that are appropriate to the activities being audited, including knowledge and experience in compliance monitoring. </w:t>
      </w:r>
    </w:p>
    <w:p w14:paraId="6091FEFD" w14:textId="77777777" w:rsidR="00831031" w:rsidRPr="001A0534" w:rsidRDefault="00831031" w:rsidP="00AF4FF7">
      <w:pPr>
        <w:rPr>
          <w:rFonts w:cs="Open Sans"/>
        </w:rPr>
      </w:pPr>
    </w:p>
    <w:p w14:paraId="2746AC96" w14:textId="73B6F39B" w:rsidR="00AF4FF7" w:rsidRPr="001A0534" w:rsidRDefault="00AF4FF7" w:rsidP="00A9676D">
      <w:pPr>
        <w:pStyle w:val="Default"/>
        <w:numPr>
          <w:ilvl w:val="0"/>
          <w:numId w:val="8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retains the ultimate responsibility for the effectiveness of the compliance monitoring function, </w:t>
      </w:r>
      <w:proofErr w:type="gramStart"/>
      <w:r w:rsidRPr="001A0534">
        <w:rPr>
          <w:rFonts w:ascii="Open Sans" w:hAnsi="Open Sans" w:cs="Open Sans"/>
          <w:color w:val="auto"/>
          <w:sz w:val="22"/>
          <w:szCs w:val="22"/>
          <w:lang w:val="en-GB"/>
        </w:rPr>
        <w:t>in particular for</w:t>
      </w:r>
      <w:proofErr w:type="gramEnd"/>
      <w:r w:rsidRPr="001A0534">
        <w:rPr>
          <w:rFonts w:ascii="Open Sans" w:hAnsi="Open Sans" w:cs="Open Sans"/>
          <w:color w:val="auto"/>
          <w:sz w:val="22"/>
          <w:szCs w:val="22"/>
          <w:lang w:val="en-GB"/>
        </w:rPr>
        <w:t xml:space="preserve"> the effective implementation and follow-up of all corrective actions.</w:t>
      </w:r>
    </w:p>
    <w:p w14:paraId="1669CFA5" w14:textId="77777777" w:rsidR="007904AB" w:rsidRPr="001A0534" w:rsidRDefault="007904AB" w:rsidP="00AF4FF7">
      <w:pPr>
        <w:rPr>
          <w:rFonts w:cs="Open Sans"/>
        </w:rPr>
      </w:pPr>
    </w:p>
    <w:p w14:paraId="07D4FEAF" w14:textId="1123AFF8" w:rsidR="00AF4FF7" w:rsidRPr="001A0534" w:rsidRDefault="00AF4FF7" w:rsidP="00767232">
      <w:pPr>
        <w:pStyle w:val="Heading5"/>
      </w:pPr>
      <w:r w:rsidRPr="001A0534">
        <w:t>AMC4 CAMO.A.200(a)(6)</w:t>
      </w:r>
      <w:r w:rsidR="0095448A" w:rsidRPr="001A0534">
        <w:tab/>
      </w:r>
      <w:r w:rsidRPr="001A0534">
        <w:t xml:space="preserve">Management system </w:t>
      </w:r>
    </w:p>
    <w:p w14:paraId="297B105E"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COMPLIANCE MONITORING — FEEDBACK SYSTEM </w:t>
      </w:r>
    </w:p>
    <w:p w14:paraId="622D0405" w14:textId="77777777" w:rsidR="00831031" w:rsidRPr="001A0534" w:rsidRDefault="00831031" w:rsidP="00AF4FF7">
      <w:pPr>
        <w:pStyle w:val="Default"/>
        <w:rPr>
          <w:rFonts w:ascii="Open Sans" w:hAnsi="Open Sans" w:cs="Open Sans"/>
          <w:color w:val="auto"/>
          <w:sz w:val="22"/>
          <w:szCs w:val="22"/>
          <w:lang w:val="en-GB"/>
        </w:rPr>
      </w:pPr>
    </w:p>
    <w:p w14:paraId="712FAE3A" w14:textId="0BB9837D" w:rsidR="00AF4FF7" w:rsidRPr="001A0534" w:rsidRDefault="00AF4FF7" w:rsidP="00A9676D">
      <w:pPr>
        <w:pStyle w:val="Default"/>
        <w:numPr>
          <w:ilvl w:val="0"/>
          <w:numId w:val="8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 essential element of the compliance monitoring is the feedback system. </w:t>
      </w:r>
    </w:p>
    <w:p w14:paraId="10AC145B" w14:textId="77777777" w:rsidR="00831031" w:rsidRPr="001A0534" w:rsidRDefault="00831031" w:rsidP="00E202C2">
      <w:pPr>
        <w:pStyle w:val="Default"/>
        <w:ind w:left="360"/>
        <w:rPr>
          <w:rFonts w:ascii="Open Sans" w:hAnsi="Open Sans" w:cs="Open Sans"/>
          <w:color w:val="auto"/>
          <w:sz w:val="22"/>
          <w:szCs w:val="22"/>
          <w:lang w:val="en-GB"/>
        </w:rPr>
      </w:pPr>
    </w:p>
    <w:p w14:paraId="4D3BDD3B" w14:textId="1D072791" w:rsidR="00AF4FF7" w:rsidRPr="001A0534" w:rsidRDefault="00AF4FF7" w:rsidP="00A9676D">
      <w:pPr>
        <w:pStyle w:val="Default"/>
        <w:numPr>
          <w:ilvl w:val="0"/>
          <w:numId w:val="8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feedback system should not be contracted to external persons or organisations. </w:t>
      </w:r>
    </w:p>
    <w:p w14:paraId="7B2CB072" w14:textId="77777777" w:rsidR="00831031" w:rsidRPr="001A0534" w:rsidRDefault="00831031" w:rsidP="00E202C2">
      <w:pPr>
        <w:pStyle w:val="Default"/>
        <w:ind w:left="360"/>
        <w:rPr>
          <w:rFonts w:ascii="Open Sans" w:hAnsi="Open Sans" w:cs="Open Sans"/>
          <w:color w:val="auto"/>
          <w:sz w:val="22"/>
          <w:szCs w:val="22"/>
          <w:lang w:val="en-GB"/>
        </w:rPr>
      </w:pPr>
    </w:p>
    <w:p w14:paraId="0CA30B82" w14:textId="583B317E" w:rsidR="00AF4FF7" w:rsidRPr="001A0534" w:rsidRDefault="00AF4FF7" w:rsidP="00A9676D">
      <w:pPr>
        <w:pStyle w:val="Default"/>
        <w:numPr>
          <w:ilvl w:val="0"/>
          <w:numId w:val="8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When a non-compliance is found, the compliance monitoring function should ensure that the root cause(s) and contributing factor(s) are identified (see GM1 CAMO.A.150), and that </w:t>
      </w:r>
      <w:r w:rsidRPr="001A0534">
        <w:rPr>
          <w:rFonts w:ascii="Open Sans" w:hAnsi="Open Sans" w:cs="Open Sans"/>
          <w:color w:val="auto"/>
          <w:sz w:val="22"/>
          <w:szCs w:val="22"/>
          <w:lang w:val="en-GB"/>
        </w:rPr>
        <w:lastRenderedPageBreak/>
        <w:t xml:space="preserve">corrective actions are defined. The feedback part of the compliance monitoring function should define who is required to address any non-compliance in each </w:t>
      </w:r>
      <w:proofErr w:type="gramStart"/>
      <w:r w:rsidRPr="001A0534">
        <w:rPr>
          <w:rFonts w:ascii="Open Sans" w:hAnsi="Open Sans" w:cs="Open Sans"/>
          <w:color w:val="auto"/>
          <w:sz w:val="22"/>
          <w:szCs w:val="22"/>
          <w:lang w:val="en-GB"/>
        </w:rPr>
        <w:t>particular case</w:t>
      </w:r>
      <w:proofErr w:type="gramEnd"/>
      <w:r w:rsidRPr="001A0534">
        <w:rPr>
          <w:rFonts w:ascii="Open Sans" w:hAnsi="Open Sans" w:cs="Open Sans"/>
          <w:color w:val="auto"/>
          <w:sz w:val="22"/>
          <w:szCs w:val="22"/>
          <w:lang w:val="en-GB"/>
        </w:rPr>
        <w:t xml:space="preserve">, and the procedure to be followed if the corrective action is not completed within the defined time frame. The principal functions of the feedback system are to ensure that all findings resulting from the independent audits of the organisation are properly investigated and corrected in a timely manner, and to enable the accountable manager to be kept informed of any safety issues and the extent of compliance with </w:t>
      </w:r>
      <w:r w:rsidR="0095448A" w:rsidRPr="001A0534">
        <w:rPr>
          <w:rFonts w:ascii="Open Sans" w:hAnsi="Open Sans" w:cs="Open Sans"/>
          <w:color w:val="auto"/>
          <w:sz w:val="22"/>
          <w:szCs w:val="22"/>
          <w:lang w:val="en-GB"/>
        </w:rPr>
        <w:t>this Regulation</w:t>
      </w:r>
      <w:r w:rsidRPr="001A0534">
        <w:rPr>
          <w:rFonts w:ascii="Open Sans" w:hAnsi="Open Sans" w:cs="Open Sans"/>
          <w:color w:val="auto"/>
          <w:sz w:val="22"/>
          <w:szCs w:val="22"/>
          <w:lang w:val="en-GB"/>
        </w:rPr>
        <w:t xml:space="preserve">. </w:t>
      </w:r>
    </w:p>
    <w:p w14:paraId="1F7C7A03" w14:textId="77777777" w:rsidR="00831031" w:rsidRPr="001A0534" w:rsidRDefault="00831031" w:rsidP="00E202C2">
      <w:pPr>
        <w:pStyle w:val="Default"/>
        <w:ind w:left="360"/>
        <w:rPr>
          <w:rFonts w:ascii="Open Sans" w:hAnsi="Open Sans" w:cs="Open Sans"/>
          <w:color w:val="auto"/>
          <w:sz w:val="22"/>
          <w:szCs w:val="22"/>
          <w:lang w:val="en-GB"/>
        </w:rPr>
      </w:pPr>
    </w:p>
    <w:p w14:paraId="65FD435B" w14:textId="4DA0285F" w:rsidR="00AF4FF7" w:rsidRPr="001A0534" w:rsidRDefault="00AF4FF7" w:rsidP="00A9676D">
      <w:pPr>
        <w:pStyle w:val="Default"/>
        <w:numPr>
          <w:ilvl w:val="0"/>
          <w:numId w:val="8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independent audit reports referred to in AMC2 CAMO.A.200(a)(6) should be sent to the relevant department(s) for corrective action, giving target closure dates. These target dates should be discussed with the relevant department(s) before the compliance monitoring function confirms the dates in the report. The relevant department(s) are required to implement the corrective action and inform the compliance monitoring function of the status of the implementation of the action. </w:t>
      </w:r>
    </w:p>
    <w:p w14:paraId="08755443" w14:textId="77777777" w:rsidR="00831031" w:rsidRPr="001A0534" w:rsidRDefault="00831031" w:rsidP="00E202C2">
      <w:pPr>
        <w:pStyle w:val="Default"/>
        <w:ind w:left="360"/>
        <w:rPr>
          <w:rFonts w:ascii="Open Sans" w:hAnsi="Open Sans" w:cs="Open Sans"/>
          <w:color w:val="auto"/>
          <w:sz w:val="22"/>
          <w:szCs w:val="22"/>
          <w:lang w:val="en-GB"/>
        </w:rPr>
      </w:pPr>
    </w:p>
    <w:p w14:paraId="400DDEB0" w14:textId="29075642" w:rsidR="00AF4FF7" w:rsidRPr="001A0534" w:rsidRDefault="00AF4FF7" w:rsidP="00A9676D">
      <w:pPr>
        <w:pStyle w:val="Default"/>
        <w:numPr>
          <w:ilvl w:val="0"/>
          <w:numId w:val="8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Unless the review of the results from compliance monitoring is the responsibility of the safety review board (ref. AMC1 CAMO.A.200(a)(1) point (b)(4)), the accountable manager should hold regular meetings with staff to check the progress of any corrective actions. These meetings may be delegated to the compliance monitoring manager on a day-to-day basis, provided that the accountable manager: </w:t>
      </w:r>
    </w:p>
    <w:p w14:paraId="60A33579" w14:textId="77777777" w:rsidR="00831031" w:rsidRPr="001A0534" w:rsidRDefault="00831031" w:rsidP="00AF4FF7">
      <w:pPr>
        <w:pStyle w:val="Default"/>
        <w:rPr>
          <w:rFonts w:ascii="Open Sans" w:hAnsi="Open Sans" w:cs="Open Sans"/>
          <w:color w:val="auto"/>
          <w:sz w:val="22"/>
          <w:szCs w:val="22"/>
          <w:lang w:val="en-GB"/>
        </w:rPr>
      </w:pPr>
    </w:p>
    <w:p w14:paraId="6F24DD9A" w14:textId="7E17377E" w:rsidR="00AF4FF7" w:rsidRPr="001A0534" w:rsidRDefault="00AF4FF7" w:rsidP="00A9676D">
      <w:pPr>
        <w:pStyle w:val="Default"/>
        <w:numPr>
          <w:ilvl w:val="0"/>
          <w:numId w:val="8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meets the senior staff involved at least twice per year to review the overall performance of the compliance monitoring function; and </w:t>
      </w:r>
    </w:p>
    <w:p w14:paraId="0D0223DF" w14:textId="77777777" w:rsidR="00E202C2" w:rsidRPr="001A0534" w:rsidRDefault="00E202C2" w:rsidP="00E202C2">
      <w:pPr>
        <w:pStyle w:val="Default"/>
        <w:ind w:left="720"/>
        <w:rPr>
          <w:rFonts w:ascii="Open Sans" w:hAnsi="Open Sans" w:cs="Open Sans"/>
          <w:color w:val="auto"/>
          <w:sz w:val="22"/>
          <w:szCs w:val="22"/>
          <w:lang w:val="en-GB"/>
        </w:rPr>
      </w:pPr>
    </w:p>
    <w:p w14:paraId="74564AB6" w14:textId="73FD6785" w:rsidR="00AF4FF7" w:rsidRPr="001A0534" w:rsidRDefault="00AF4FF7" w:rsidP="00A9676D">
      <w:pPr>
        <w:pStyle w:val="Default"/>
        <w:numPr>
          <w:ilvl w:val="0"/>
          <w:numId w:val="8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receives at least a half-yearly summary report on non-compliance findings. </w:t>
      </w:r>
    </w:p>
    <w:p w14:paraId="379486D5" w14:textId="77777777" w:rsidR="00831031" w:rsidRPr="001A0534" w:rsidRDefault="00831031" w:rsidP="00AF4FF7">
      <w:pPr>
        <w:pStyle w:val="Default"/>
        <w:rPr>
          <w:rFonts w:ascii="Open Sans" w:hAnsi="Open Sans" w:cs="Open Sans"/>
          <w:color w:val="auto"/>
          <w:sz w:val="22"/>
          <w:szCs w:val="22"/>
          <w:lang w:val="en-GB"/>
        </w:rPr>
      </w:pPr>
    </w:p>
    <w:p w14:paraId="2D7D2C5E" w14:textId="71E6896F" w:rsidR="00AF4FF7" w:rsidRPr="001A0534" w:rsidRDefault="00AF4FF7" w:rsidP="00A9676D">
      <w:pPr>
        <w:pStyle w:val="Default"/>
        <w:numPr>
          <w:ilvl w:val="0"/>
          <w:numId w:val="8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All records pertaining to the independent audit and the feedback system should be retained for the period specified in point </w:t>
      </w:r>
      <w:r w:rsidR="00DE04B7" w:rsidRPr="001A0534">
        <w:rPr>
          <w:rFonts w:ascii="Open Sans" w:hAnsi="Open Sans" w:cs="Open Sans"/>
          <w:color w:val="auto"/>
          <w:sz w:val="22"/>
          <w:szCs w:val="22"/>
          <w:lang w:val="en-GB"/>
        </w:rPr>
        <w:t>-</w:t>
      </w:r>
      <w:r w:rsidRPr="001A0534">
        <w:rPr>
          <w:rFonts w:ascii="Open Sans" w:hAnsi="Open Sans" w:cs="Open Sans"/>
          <w:color w:val="auto"/>
          <w:sz w:val="22"/>
          <w:szCs w:val="22"/>
          <w:lang w:val="en-GB"/>
        </w:rPr>
        <w:t xml:space="preserve">CAMO.A.220(b) or for such periods as to support changes to the audit planning cycle in accordance with AMC2 CAMO.A.200(a)(6), whichever is the longer. </w:t>
      </w:r>
    </w:p>
    <w:p w14:paraId="7C06282D" w14:textId="34335F49" w:rsidR="007904AB" w:rsidRPr="001A0534" w:rsidRDefault="007904AB" w:rsidP="00AF4FF7">
      <w:pPr>
        <w:pStyle w:val="Default"/>
        <w:rPr>
          <w:rFonts w:ascii="Open Sans" w:hAnsi="Open Sans" w:cs="Open Sans"/>
          <w:color w:val="auto"/>
          <w:sz w:val="22"/>
          <w:szCs w:val="22"/>
          <w:lang w:val="en-GB"/>
        </w:rPr>
      </w:pPr>
    </w:p>
    <w:p w14:paraId="31DB4604" w14:textId="77777777" w:rsidR="0095448A" w:rsidRPr="001A0534" w:rsidRDefault="0095448A" w:rsidP="00AF4FF7">
      <w:pPr>
        <w:pStyle w:val="Default"/>
        <w:rPr>
          <w:rFonts w:ascii="Open Sans" w:hAnsi="Open Sans" w:cs="Open Sans"/>
          <w:color w:val="auto"/>
          <w:sz w:val="22"/>
          <w:szCs w:val="22"/>
          <w:lang w:val="en-GB"/>
        </w:rPr>
      </w:pPr>
    </w:p>
    <w:p w14:paraId="361BDC8E" w14:textId="089018A2" w:rsidR="00AF4FF7" w:rsidRPr="001A0534" w:rsidRDefault="00AF4FF7" w:rsidP="00767232">
      <w:pPr>
        <w:pStyle w:val="Heading5"/>
      </w:pPr>
      <w:r w:rsidRPr="001A0534">
        <w:t>GM1 CAMO.A.200(a)(6)</w:t>
      </w:r>
      <w:r w:rsidR="0095448A" w:rsidRPr="001A0534">
        <w:tab/>
      </w:r>
      <w:r w:rsidRPr="001A0534">
        <w:t xml:space="preserve">Management system </w:t>
      </w:r>
    </w:p>
    <w:p w14:paraId="35146A0B"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COMPLIANCE MONITORING FUNCTION </w:t>
      </w:r>
    </w:p>
    <w:p w14:paraId="25A21C7C" w14:textId="77777777" w:rsidR="00592963" w:rsidRPr="001A0534" w:rsidRDefault="00592963" w:rsidP="00AF4FF7">
      <w:pPr>
        <w:rPr>
          <w:rFonts w:cs="Open Sans"/>
        </w:rPr>
      </w:pPr>
    </w:p>
    <w:p w14:paraId="32C73B1A" w14:textId="314D8D2E" w:rsidR="00AF4FF7" w:rsidRPr="001A0534" w:rsidRDefault="00AF4FF7" w:rsidP="00AF4FF7">
      <w:pPr>
        <w:rPr>
          <w:rFonts w:cs="Open Sans"/>
        </w:rPr>
      </w:pPr>
      <w:r w:rsidRPr="001A0534">
        <w:rPr>
          <w:rFonts w:cs="Open Sans"/>
        </w:rPr>
        <w:t xml:space="preserve">The compliance monitoring function is one of the elements that is required to </w:t>
      </w:r>
      <w:proofErr w:type="gramStart"/>
      <w:r w:rsidRPr="001A0534">
        <w:rPr>
          <w:rFonts w:cs="Open Sans"/>
        </w:rPr>
        <w:t>be in compliance with</w:t>
      </w:r>
      <w:proofErr w:type="gramEnd"/>
      <w:r w:rsidRPr="001A0534">
        <w:rPr>
          <w:rFonts w:cs="Open Sans"/>
        </w:rPr>
        <w:t xml:space="preserve"> the applicable requirements. This means that the compliance monitoring function itself should be subject to independent monitoring of compliance in accordance with point CAMO.A.200(a)(6).</w:t>
      </w:r>
    </w:p>
    <w:p w14:paraId="3643FE1D" w14:textId="77777777" w:rsidR="007904AB" w:rsidRDefault="007904AB" w:rsidP="00AF4FF7">
      <w:pPr>
        <w:rPr>
          <w:rFonts w:cs="Open Sans"/>
        </w:rPr>
      </w:pPr>
    </w:p>
    <w:p w14:paraId="504321F5" w14:textId="12111AE7" w:rsidR="00904445" w:rsidRPr="00F62D26" w:rsidRDefault="00904445" w:rsidP="008D44C7">
      <w:pPr>
        <w:pStyle w:val="Heading5"/>
        <w:rPr>
          <w:highlight w:val="green"/>
        </w:rPr>
      </w:pPr>
      <w:r w:rsidRPr="00F62D26">
        <w:rPr>
          <w:highlight w:val="green"/>
        </w:rPr>
        <w:t>GM1 CAMO.A.200(a)(6) and CAMO.B.300 Management system and Oversight principles</w:t>
      </w:r>
    </w:p>
    <w:p w14:paraId="2E191AD5" w14:textId="77777777" w:rsidR="00904445" w:rsidRPr="00F62D26" w:rsidRDefault="00904445" w:rsidP="00904445">
      <w:pPr>
        <w:autoSpaceDE w:val="0"/>
        <w:autoSpaceDN w:val="0"/>
        <w:adjustRightInd w:val="0"/>
        <w:jc w:val="left"/>
        <w:rPr>
          <w:rFonts w:ascii="Open Sans Semibold" w:hAnsi="Open Sans Semibold" w:cs="Open Sans Semibold"/>
          <w:highlight w:val="green"/>
        </w:rPr>
      </w:pPr>
      <w:r w:rsidRPr="00F62D26">
        <w:rPr>
          <w:rFonts w:ascii="Open Sans Semibold" w:hAnsi="Open Sans Semibold" w:cs="Open Sans Semibold"/>
          <w:highlight w:val="green"/>
        </w:rPr>
        <w:t xml:space="preserve">THE USE OF INFORMATION AND COMMUNICATION TECHNOLOGIES (ICT) FOR PERFORMING REMOTE AUDITS </w:t>
      </w:r>
    </w:p>
    <w:p w14:paraId="3883684A" w14:textId="77777777" w:rsidR="00904445" w:rsidRPr="00F62D26" w:rsidRDefault="00904445" w:rsidP="00904445">
      <w:pPr>
        <w:autoSpaceDE w:val="0"/>
        <w:autoSpaceDN w:val="0"/>
        <w:adjustRightInd w:val="0"/>
        <w:jc w:val="left"/>
        <w:rPr>
          <w:rFonts w:cs="Open Sans"/>
          <w:highlight w:val="green"/>
        </w:rPr>
      </w:pPr>
    </w:p>
    <w:p w14:paraId="78CD1437" w14:textId="14272A7C" w:rsidR="00904445" w:rsidRPr="00F62D26" w:rsidRDefault="00904445" w:rsidP="00904445">
      <w:pPr>
        <w:rPr>
          <w:rFonts w:cs="Open Sans"/>
          <w:highlight w:val="green"/>
        </w:rPr>
      </w:pPr>
      <w:r w:rsidRPr="00F62D26">
        <w:rPr>
          <w:rFonts w:cs="Open Sans"/>
          <w:highlight w:val="green"/>
        </w:rPr>
        <w:t>Similar provisions to those in GM1 145.A.200(a)(6) and 145.B.300 apply.</w:t>
      </w:r>
    </w:p>
    <w:p w14:paraId="6F3FFDEF" w14:textId="77777777" w:rsidR="008D44C7" w:rsidRPr="00F62D26" w:rsidRDefault="008D44C7" w:rsidP="00904445">
      <w:pPr>
        <w:rPr>
          <w:rFonts w:cs="Open Sans"/>
          <w:highlight w:val="green"/>
        </w:rPr>
      </w:pPr>
    </w:p>
    <w:p w14:paraId="0327ABD7" w14:textId="30A0CC00" w:rsidR="009312F9" w:rsidRPr="00F62D26" w:rsidRDefault="009312F9" w:rsidP="008D44C7">
      <w:pPr>
        <w:pStyle w:val="Heading5"/>
        <w:rPr>
          <w:highlight w:val="green"/>
        </w:rPr>
      </w:pPr>
      <w:r w:rsidRPr="00F62D26">
        <w:rPr>
          <w:highlight w:val="green"/>
        </w:rPr>
        <w:t>GM1 CAMO.A.200(e) Management system</w:t>
      </w:r>
    </w:p>
    <w:p w14:paraId="04D4299A" w14:textId="013BA06E" w:rsidR="009312F9" w:rsidRPr="00F62D26" w:rsidRDefault="009312F9" w:rsidP="00904445">
      <w:pPr>
        <w:rPr>
          <w:rFonts w:ascii="Open Sans Semibold" w:hAnsi="Open Sans Semibold" w:cs="Open Sans Semibold"/>
          <w:highlight w:val="green"/>
        </w:rPr>
      </w:pPr>
      <w:r w:rsidRPr="00F62D26">
        <w:rPr>
          <w:rFonts w:ascii="Open Sans Semibold" w:hAnsi="Open Sans Semibold" w:cs="Open Sans Semibold"/>
          <w:highlight w:val="green"/>
        </w:rPr>
        <w:t>INTEGRATION AND HARMONISATION OF THE MANAGEMENT SYSTEMS</w:t>
      </w:r>
    </w:p>
    <w:p w14:paraId="4CF88F00" w14:textId="77777777" w:rsidR="009312F9" w:rsidRPr="00F62D26" w:rsidRDefault="009312F9" w:rsidP="00904445">
      <w:pPr>
        <w:rPr>
          <w:rFonts w:cs="Open Sans"/>
          <w:highlight w:val="green"/>
        </w:rPr>
      </w:pPr>
    </w:p>
    <w:p w14:paraId="4EB6BC2F" w14:textId="4A019C0E" w:rsidR="009312F9" w:rsidRPr="00F62D26" w:rsidRDefault="009312F9" w:rsidP="00A9676D">
      <w:pPr>
        <w:pStyle w:val="Default"/>
        <w:numPr>
          <w:ilvl w:val="0"/>
          <w:numId w:val="86"/>
        </w:numPr>
        <w:rPr>
          <w:rFonts w:ascii="Open Sans" w:hAnsi="Open Sans" w:cs="Open Sans"/>
          <w:color w:val="auto"/>
          <w:sz w:val="22"/>
          <w:szCs w:val="22"/>
          <w:highlight w:val="green"/>
          <w:lang w:val="en-GB"/>
        </w:rPr>
      </w:pPr>
      <w:r w:rsidRPr="00F62D26">
        <w:rPr>
          <w:rFonts w:ascii="Open Sans" w:hAnsi="Open Sans" w:cs="Open Sans"/>
          <w:color w:val="auto"/>
          <w:sz w:val="22"/>
          <w:szCs w:val="22"/>
          <w:highlight w:val="green"/>
          <w:lang w:val="en-GB"/>
        </w:rPr>
        <w:t xml:space="preserve">‘Management system’ within the scope of </w:t>
      </w:r>
      <w:r w:rsidR="00FC6210" w:rsidRPr="00F62D26">
        <w:rPr>
          <w:rFonts w:ascii="Open Sans" w:hAnsi="Open Sans" w:cs="Open Sans"/>
          <w:color w:val="auto"/>
          <w:sz w:val="22"/>
          <w:szCs w:val="22"/>
          <w:highlight w:val="green"/>
          <w:lang w:val="en-GB"/>
        </w:rPr>
        <w:t>this Regulation</w:t>
      </w:r>
      <w:r w:rsidRPr="00F62D26">
        <w:rPr>
          <w:rFonts w:ascii="Open Sans" w:hAnsi="Open Sans" w:cs="Open Sans"/>
          <w:color w:val="auto"/>
          <w:sz w:val="22"/>
          <w:szCs w:val="22"/>
          <w:highlight w:val="green"/>
          <w:lang w:val="en-GB"/>
        </w:rPr>
        <w:t xml:space="preserve"> means a set of interrelated or interacting organisation policies, procedures, standards and processes to achieve certain objectives under an overarching safety culture.</w:t>
      </w:r>
    </w:p>
    <w:p w14:paraId="4E163734" w14:textId="77777777" w:rsidR="009312F9" w:rsidRPr="00F62D26" w:rsidRDefault="009312F9" w:rsidP="009312F9">
      <w:pPr>
        <w:pStyle w:val="Default"/>
        <w:ind w:left="360"/>
        <w:rPr>
          <w:rFonts w:ascii="Open Sans" w:hAnsi="Open Sans" w:cs="Open Sans"/>
          <w:color w:val="auto"/>
          <w:sz w:val="22"/>
          <w:szCs w:val="22"/>
          <w:highlight w:val="green"/>
          <w:lang w:val="en-GB"/>
        </w:rPr>
      </w:pPr>
    </w:p>
    <w:p w14:paraId="535E2440" w14:textId="09E198A8" w:rsidR="009312F9" w:rsidRPr="00F62D26" w:rsidRDefault="009312F9" w:rsidP="00A9676D">
      <w:pPr>
        <w:pStyle w:val="Default"/>
        <w:numPr>
          <w:ilvl w:val="0"/>
          <w:numId w:val="86"/>
        </w:numPr>
        <w:rPr>
          <w:rFonts w:ascii="Open Sans" w:hAnsi="Open Sans" w:cs="Open Sans"/>
          <w:color w:val="auto"/>
          <w:sz w:val="22"/>
          <w:szCs w:val="22"/>
          <w:highlight w:val="green"/>
          <w:lang w:val="en-GB"/>
        </w:rPr>
      </w:pPr>
      <w:r w:rsidRPr="00F62D26">
        <w:rPr>
          <w:rFonts w:ascii="Open Sans" w:hAnsi="Open Sans" w:cs="Open Sans"/>
          <w:color w:val="auto"/>
          <w:sz w:val="22"/>
          <w:szCs w:val="22"/>
          <w:highlight w:val="green"/>
          <w:lang w:val="en-GB"/>
        </w:rPr>
        <w:t>Under point CAMO.A.200(d), an integrated management system occurs when the same organisation holds several approvals and its management system combines policies, procedures, and standards from various areas into a single structure, thus avoiding isolated procedures for common processes. The lines of responsibility and accountability of the organisation that holds an air operator certificate (AOC) and a CAMO approval are linked directly to the corporate authority of the operator’s accountable manager. This may be supported by a common manual (e.g. a common safety management manual).</w:t>
      </w:r>
    </w:p>
    <w:p w14:paraId="009D9142" w14:textId="77777777" w:rsidR="009312F9" w:rsidRPr="00F62D26" w:rsidRDefault="009312F9" w:rsidP="009312F9">
      <w:pPr>
        <w:pStyle w:val="Default"/>
        <w:ind w:left="360"/>
        <w:rPr>
          <w:rFonts w:ascii="Open Sans" w:hAnsi="Open Sans" w:cs="Open Sans"/>
          <w:color w:val="auto"/>
          <w:sz w:val="22"/>
          <w:szCs w:val="22"/>
          <w:highlight w:val="green"/>
          <w:lang w:val="en-GB"/>
        </w:rPr>
      </w:pPr>
    </w:p>
    <w:p w14:paraId="5DA18889" w14:textId="4E71AC4C" w:rsidR="009312F9" w:rsidRPr="00F62D26" w:rsidRDefault="009312F9" w:rsidP="00A9676D">
      <w:pPr>
        <w:pStyle w:val="Default"/>
        <w:numPr>
          <w:ilvl w:val="0"/>
          <w:numId w:val="86"/>
        </w:numPr>
        <w:rPr>
          <w:rFonts w:ascii="Open Sans" w:hAnsi="Open Sans" w:cs="Open Sans"/>
          <w:color w:val="auto"/>
          <w:sz w:val="22"/>
          <w:szCs w:val="22"/>
          <w:highlight w:val="green"/>
          <w:lang w:val="en-GB"/>
        </w:rPr>
      </w:pPr>
      <w:r w:rsidRPr="00F62D26">
        <w:rPr>
          <w:rFonts w:ascii="Open Sans" w:hAnsi="Open Sans" w:cs="Open Sans"/>
          <w:color w:val="auto"/>
          <w:sz w:val="22"/>
          <w:szCs w:val="22"/>
          <w:highlight w:val="green"/>
          <w:lang w:val="en-GB"/>
        </w:rPr>
        <w:t>If organisations forming part of a single air carrier business grouping decide to facilitate the harmonisation of their management systems through standards, those standards will cover the common or consistent methods and procedures. Other elements of the management system may be covered at the discretion of the organisation, to provide flexibility and thus leverage synergy or cooperation. Harmonising management systems requires extensive and continuous exchange of information on hazard identification, safety risk management methods, strategic decisions, safety actions, compliance monitoring, and best practices.</w:t>
      </w:r>
    </w:p>
    <w:p w14:paraId="58158645" w14:textId="77777777" w:rsidR="009312F9" w:rsidRPr="00F62D26" w:rsidRDefault="009312F9" w:rsidP="009312F9">
      <w:pPr>
        <w:pStyle w:val="Default"/>
        <w:ind w:left="360"/>
        <w:rPr>
          <w:rFonts w:ascii="Open Sans" w:hAnsi="Open Sans" w:cs="Open Sans"/>
          <w:color w:val="auto"/>
          <w:sz w:val="22"/>
          <w:szCs w:val="22"/>
          <w:highlight w:val="green"/>
          <w:lang w:val="en-GB"/>
        </w:rPr>
      </w:pPr>
    </w:p>
    <w:p w14:paraId="18FFCF15" w14:textId="24B55BF3" w:rsidR="009312F9" w:rsidRPr="00F62D26" w:rsidRDefault="009312F9" w:rsidP="00A9676D">
      <w:pPr>
        <w:pStyle w:val="Default"/>
        <w:numPr>
          <w:ilvl w:val="0"/>
          <w:numId w:val="86"/>
        </w:numPr>
        <w:rPr>
          <w:rFonts w:ascii="Open Sans" w:hAnsi="Open Sans" w:cs="Open Sans"/>
          <w:color w:val="auto"/>
          <w:sz w:val="22"/>
          <w:szCs w:val="22"/>
          <w:highlight w:val="green"/>
          <w:lang w:val="en-GB"/>
        </w:rPr>
      </w:pPr>
      <w:r w:rsidRPr="00F62D26">
        <w:rPr>
          <w:rFonts w:ascii="Open Sans" w:hAnsi="Open Sans" w:cs="Open Sans"/>
          <w:color w:val="auto"/>
          <w:sz w:val="22"/>
          <w:szCs w:val="22"/>
          <w:highlight w:val="green"/>
          <w:lang w:val="en-GB"/>
        </w:rPr>
        <w:t>Within a single air carrier business grouping, the CAMO plays a key role in the cooperation between the operators that use that CAMO, and in the harmonisation of their management systems.</w:t>
      </w:r>
    </w:p>
    <w:p w14:paraId="3B8987AC" w14:textId="77777777" w:rsidR="009312F9" w:rsidRPr="00F62D26" w:rsidRDefault="009312F9" w:rsidP="009312F9">
      <w:pPr>
        <w:pStyle w:val="Default"/>
        <w:ind w:left="360"/>
        <w:rPr>
          <w:rFonts w:ascii="Open Sans" w:hAnsi="Open Sans" w:cs="Open Sans"/>
          <w:color w:val="auto"/>
          <w:sz w:val="22"/>
          <w:szCs w:val="22"/>
          <w:highlight w:val="green"/>
          <w:lang w:val="en-GB"/>
        </w:rPr>
      </w:pPr>
    </w:p>
    <w:p w14:paraId="4B29A302" w14:textId="18A6EE97" w:rsidR="009312F9" w:rsidRPr="00F62D26" w:rsidRDefault="009312F9" w:rsidP="00A9676D">
      <w:pPr>
        <w:pStyle w:val="Default"/>
        <w:numPr>
          <w:ilvl w:val="0"/>
          <w:numId w:val="86"/>
        </w:numPr>
        <w:rPr>
          <w:rFonts w:ascii="Open Sans" w:hAnsi="Open Sans" w:cs="Open Sans"/>
          <w:color w:val="auto"/>
          <w:sz w:val="22"/>
          <w:szCs w:val="22"/>
          <w:highlight w:val="green"/>
          <w:lang w:val="en-GB"/>
        </w:rPr>
      </w:pPr>
      <w:r w:rsidRPr="00F62D26">
        <w:rPr>
          <w:rFonts w:ascii="Open Sans" w:hAnsi="Open Sans" w:cs="Open Sans"/>
          <w:color w:val="auto"/>
          <w:sz w:val="22"/>
          <w:szCs w:val="22"/>
          <w:highlight w:val="green"/>
          <w:lang w:val="en-GB"/>
        </w:rPr>
        <w:t>Contracting a CAMO in accordance with point M.A.201(ea) implies that at least two operators will use that CAMO. As the operators’ management systems should be harmonised with the CAMO’s management system, they will also be harmonised with one another.</w:t>
      </w:r>
    </w:p>
    <w:p w14:paraId="1A9441A8" w14:textId="456F502F" w:rsidR="00AF4FF7" w:rsidRPr="001A0534" w:rsidRDefault="000F281B" w:rsidP="00713486">
      <w:pPr>
        <w:pStyle w:val="Heading3"/>
      </w:pPr>
      <w:bookmarkStart w:id="33" w:name="_Toc99366339"/>
      <w:r w:rsidRPr="001A0534">
        <w:t>MCAR-</w:t>
      </w:r>
      <w:r w:rsidR="00AF4FF7" w:rsidRPr="001A0534">
        <w:t>CAMO.A.202</w:t>
      </w:r>
      <w:r w:rsidR="0095448A" w:rsidRPr="001A0534">
        <w:tab/>
      </w:r>
      <w:r w:rsidR="0095448A" w:rsidRPr="001A0534">
        <w:tab/>
      </w:r>
      <w:r w:rsidR="00AF4FF7" w:rsidRPr="001A0534">
        <w:t>Internal safety reporting scheme</w:t>
      </w:r>
      <w:bookmarkEnd w:id="33"/>
      <w:r w:rsidR="00AF4FF7" w:rsidRPr="001A0534">
        <w:t xml:space="preserve"> </w:t>
      </w:r>
    </w:p>
    <w:p w14:paraId="6D2FA03A" w14:textId="5A63FD4E" w:rsidR="00AF4FF7" w:rsidRPr="001A0534" w:rsidRDefault="00AF4FF7" w:rsidP="00A9676D">
      <w:pPr>
        <w:pStyle w:val="Default"/>
        <w:numPr>
          <w:ilvl w:val="0"/>
          <w:numId w:val="8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As part of its management system, the organisation shall establish an internal safety reporting scheme to enable the collection and evaluation of such occurrences to be reported under point CAMO.A.160. </w:t>
      </w:r>
    </w:p>
    <w:p w14:paraId="73F08EDD" w14:textId="77777777" w:rsidR="00831031" w:rsidRPr="001A0534" w:rsidRDefault="00831031" w:rsidP="00592963">
      <w:pPr>
        <w:pStyle w:val="Default"/>
        <w:ind w:left="360"/>
        <w:rPr>
          <w:rFonts w:ascii="Open Sans" w:hAnsi="Open Sans" w:cs="Open Sans"/>
          <w:color w:val="auto"/>
          <w:sz w:val="22"/>
          <w:szCs w:val="22"/>
          <w:lang w:val="en-GB"/>
        </w:rPr>
      </w:pPr>
    </w:p>
    <w:p w14:paraId="5722BA91" w14:textId="2DB6A4A0" w:rsidR="00AF4FF7" w:rsidRPr="001A0534" w:rsidRDefault="00AF4FF7" w:rsidP="00A9676D">
      <w:pPr>
        <w:pStyle w:val="Default"/>
        <w:numPr>
          <w:ilvl w:val="0"/>
          <w:numId w:val="8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scheme shall also enable the collection and evaluation of those errors, near misses, and hazards reported internally that do not fall under point (a). </w:t>
      </w:r>
    </w:p>
    <w:p w14:paraId="1C89B1B0" w14:textId="77777777" w:rsidR="00831031" w:rsidRPr="001A0534" w:rsidRDefault="00831031" w:rsidP="00592963">
      <w:pPr>
        <w:pStyle w:val="Default"/>
        <w:ind w:left="360"/>
        <w:rPr>
          <w:rFonts w:ascii="Open Sans" w:hAnsi="Open Sans" w:cs="Open Sans"/>
          <w:color w:val="auto"/>
          <w:sz w:val="22"/>
          <w:szCs w:val="22"/>
          <w:lang w:val="en-GB"/>
        </w:rPr>
      </w:pPr>
    </w:p>
    <w:p w14:paraId="6A5C4349" w14:textId="1D9FAF44" w:rsidR="00AF4FF7" w:rsidRPr="001A0534" w:rsidRDefault="00AF4FF7" w:rsidP="00A9676D">
      <w:pPr>
        <w:pStyle w:val="Default"/>
        <w:numPr>
          <w:ilvl w:val="0"/>
          <w:numId w:val="8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Through this scheme, the organisation shall: </w:t>
      </w:r>
    </w:p>
    <w:p w14:paraId="096983B8" w14:textId="77777777" w:rsidR="00592963" w:rsidRPr="001A0534" w:rsidRDefault="00592963" w:rsidP="00592963">
      <w:pPr>
        <w:pStyle w:val="Default"/>
        <w:ind w:left="360"/>
        <w:rPr>
          <w:rFonts w:ascii="Open Sans" w:hAnsi="Open Sans" w:cs="Open Sans"/>
          <w:color w:val="auto"/>
          <w:sz w:val="22"/>
          <w:szCs w:val="22"/>
          <w:lang w:val="en-GB"/>
        </w:rPr>
      </w:pPr>
    </w:p>
    <w:p w14:paraId="708E35F6" w14:textId="48F97832" w:rsidR="00AF4FF7" w:rsidRPr="001A0534" w:rsidRDefault="00AF4FF7" w:rsidP="00A9676D">
      <w:pPr>
        <w:pStyle w:val="Default"/>
        <w:numPr>
          <w:ilvl w:val="0"/>
          <w:numId w:val="8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identify the causes of and contributing factors to any errors, near misses, and hazards reported and address them as part of safety risk management in accordance with point (a)(3) of point CAMO.A.200; </w:t>
      </w:r>
    </w:p>
    <w:p w14:paraId="33B6AFCD" w14:textId="77777777" w:rsidR="00592963" w:rsidRPr="001A0534" w:rsidRDefault="00592963" w:rsidP="00592963">
      <w:pPr>
        <w:pStyle w:val="Default"/>
        <w:ind w:left="720"/>
        <w:rPr>
          <w:rFonts w:ascii="Open Sans" w:hAnsi="Open Sans" w:cs="Open Sans"/>
          <w:color w:val="auto"/>
          <w:sz w:val="22"/>
          <w:szCs w:val="22"/>
          <w:lang w:val="en-GB"/>
        </w:rPr>
      </w:pPr>
    </w:p>
    <w:p w14:paraId="1AB91488" w14:textId="7220FB56" w:rsidR="00AF4FF7" w:rsidRPr="001A0534" w:rsidRDefault="00AF4FF7" w:rsidP="00A9676D">
      <w:pPr>
        <w:pStyle w:val="Default"/>
        <w:numPr>
          <w:ilvl w:val="0"/>
          <w:numId w:val="8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ensure evaluation of all known, relevant information relating to errors, the inability to follow procedures, near misses, and hazards, and a method to circulate the information as necessary. </w:t>
      </w:r>
    </w:p>
    <w:p w14:paraId="650B25BC" w14:textId="77777777" w:rsidR="00831031" w:rsidRPr="001A0534" w:rsidRDefault="00831031" w:rsidP="00AF4FF7">
      <w:pPr>
        <w:pStyle w:val="Default"/>
        <w:rPr>
          <w:rFonts w:ascii="Open Sans" w:hAnsi="Open Sans" w:cs="Open Sans"/>
          <w:color w:val="auto"/>
          <w:sz w:val="22"/>
          <w:szCs w:val="22"/>
          <w:lang w:val="en-GB"/>
        </w:rPr>
      </w:pPr>
    </w:p>
    <w:p w14:paraId="49556A1E" w14:textId="7DF81FD1" w:rsidR="00AF4FF7" w:rsidRPr="001A0534" w:rsidRDefault="00AF4FF7" w:rsidP="00A9676D">
      <w:pPr>
        <w:pStyle w:val="Default"/>
        <w:numPr>
          <w:ilvl w:val="0"/>
          <w:numId w:val="8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provide access to its internal safety reporting scheme to any subcontracted organisation. </w:t>
      </w:r>
    </w:p>
    <w:p w14:paraId="372ED46F" w14:textId="77777777" w:rsidR="00831031" w:rsidRPr="001A0534" w:rsidRDefault="00831031" w:rsidP="00592963">
      <w:pPr>
        <w:pStyle w:val="Default"/>
        <w:rPr>
          <w:rFonts w:ascii="Open Sans" w:hAnsi="Open Sans" w:cs="Open Sans"/>
          <w:color w:val="auto"/>
          <w:sz w:val="22"/>
          <w:szCs w:val="22"/>
          <w:lang w:val="en-GB"/>
        </w:rPr>
      </w:pPr>
    </w:p>
    <w:p w14:paraId="6CD4CA07" w14:textId="55A76868" w:rsidR="00AF4FF7" w:rsidRPr="001A0534" w:rsidRDefault="00AF4FF7" w:rsidP="00A9676D">
      <w:pPr>
        <w:pStyle w:val="Default"/>
        <w:numPr>
          <w:ilvl w:val="0"/>
          <w:numId w:val="8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cooperate on safety investigations with any other organisation having a significant contribution to the safety of its own continuing airworthiness management activities. </w:t>
      </w:r>
    </w:p>
    <w:p w14:paraId="6EB7C0C0" w14:textId="2584EE5B" w:rsidR="007904AB" w:rsidRPr="001A0534" w:rsidRDefault="007904AB" w:rsidP="00AF4FF7">
      <w:pPr>
        <w:pStyle w:val="Default"/>
        <w:rPr>
          <w:rFonts w:ascii="Open Sans" w:hAnsi="Open Sans" w:cs="Open Sans"/>
          <w:color w:val="auto"/>
          <w:sz w:val="22"/>
          <w:szCs w:val="22"/>
          <w:lang w:val="en-GB"/>
        </w:rPr>
      </w:pPr>
    </w:p>
    <w:p w14:paraId="77B8EAE1" w14:textId="77777777" w:rsidR="0095448A" w:rsidRPr="001A0534" w:rsidRDefault="0095448A" w:rsidP="00AF4FF7">
      <w:pPr>
        <w:pStyle w:val="Default"/>
        <w:rPr>
          <w:rFonts w:ascii="Open Sans" w:hAnsi="Open Sans" w:cs="Open Sans"/>
          <w:color w:val="auto"/>
          <w:sz w:val="22"/>
          <w:szCs w:val="22"/>
          <w:lang w:val="en-GB"/>
        </w:rPr>
      </w:pPr>
    </w:p>
    <w:p w14:paraId="3A57532C" w14:textId="2014465A" w:rsidR="00AF4FF7" w:rsidRPr="001A0534" w:rsidRDefault="00AF4FF7" w:rsidP="00767232">
      <w:pPr>
        <w:pStyle w:val="Heading5"/>
      </w:pPr>
      <w:r w:rsidRPr="001A0534">
        <w:t>AMC1 CAMO.A.202</w:t>
      </w:r>
      <w:r w:rsidR="0095448A" w:rsidRPr="001A0534">
        <w:tab/>
      </w:r>
      <w:r w:rsidR="0095448A" w:rsidRPr="001A0534">
        <w:tab/>
      </w:r>
      <w:r w:rsidRPr="001A0534">
        <w:t xml:space="preserve">Internal safety reporting scheme </w:t>
      </w:r>
    </w:p>
    <w:p w14:paraId="07892BF3"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GENERAL </w:t>
      </w:r>
    </w:p>
    <w:p w14:paraId="3F63E33B" w14:textId="77777777" w:rsidR="00831031" w:rsidRPr="001A0534" w:rsidRDefault="00831031" w:rsidP="00AF4FF7">
      <w:pPr>
        <w:pStyle w:val="Default"/>
        <w:rPr>
          <w:rFonts w:ascii="Open Sans" w:hAnsi="Open Sans" w:cs="Open Sans"/>
          <w:color w:val="auto"/>
          <w:sz w:val="22"/>
          <w:szCs w:val="22"/>
          <w:lang w:val="en-GB"/>
        </w:rPr>
      </w:pPr>
    </w:p>
    <w:p w14:paraId="3467BC9B" w14:textId="6931F056" w:rsidR="00AF4FF7" w:rsidRPr="001A0534" w:rsidRDefault="00AF4FF7" w:rsidP="00A9676D">
      <w:pPr>
        <w:pStyle w:val="Default"/>
        <w:numPr>
          <w:ilvl w:val="0"/>
          <w:numId w:val="8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Each internal safety reporting scheme should be confidential and enable and encourage free and frank reporting of any potentially safety-related occurrence, including incidents such as errors or near misses, safety issues and hazards identified. This will be facilitated by the establishment of a just culture. </w:t>
      </w:r>
    </w:p>
    <w:p w14:paraId="2D9405B4" w14:textId="77777777" w:rsidR="00831031" w:rsidRPr="001A0534" w:rsidRDefault="00831031" w:rsidP="00592963">
      <w:pPr>
        <w:pStyle w:val="Default"/>
        <w:ind w:left="360"/>
        <w:rPr>
          <w:rFonts w:ascii="Open Sans" w:hAnsi="Open Sans" w:cs="Open Sans"/>
          <w:color w:val="auto"/>
          <w:sz w:val="22"/>
          <w:szCs w:val="22"/>
          <w:lang w:val="en-GB"/>
        </w:rPr>
      </w:pPr>
    </w:p>
    <w:p w14:paraId="0ABB4A0C" w14:textId="036E58BA" w:rsidR="00AF4FF7" w:rsidRPr="001A0534" w:rsidRDefault="00AF4FF7" w:rsidP="00A9676D">
      <w:pPr>
        <w:pStyle w:val="Default"/>
        <w:numPr>
          <w:ilvl w:val="0"/>
          <w:numId w:val="8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internal safety reporting scheme should contain the following elements: </w:t>
      </w:r>
    </w:p>
    <w:p w14:paraId="267076C0" w14:textId="77777777" w:rsidR="00592963" w:rsidRPr="001A0534" w:rsidRDefault="00592963" w:rsidP="00592963">
      <w:pPr>
        <w:pStyle w:val="Default"/>
        <w:ind w:left="360"/>
        <w:rPr>
          <w:rFonts w:ascii="Open Sans" w:hAnsi="Open Sans" w:cs="Open Sans"/>
          <w:color w:val="auto"/>
          <w:sz w:val="22"/>
          <w:szCs w:val="22"/>
          <w:lang w:val="en-GB"/>
        </w:rPr>
      </w:pPr>
    </w:p>
    <w:p w14:paraId="4E1469A1" w14:textId="3E7D4A5E" w:rsidR="00AF4FF7" w:rsidRPr="001A0534" w:rsidRDefault="00AF4FF7" w:rsidP="00A9676D">
      <w:pPr>
        <w:pStyle w:val="Default"/>
        <w:numPr>
          <w:ilvl w:val="0"/>
          <w:numId w:val="8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clearly identified aims and objectives with demonstrable corporate commitment; </w:t>
      </w:r>
    </w:p>
    <w:p w14:paraId="015F4A47" w14:textId="77777777" w:rsidR="00592963" w:rsidRPr="001A0534" w:rsidRDefault="00592963" w:rsidP="00592963">
      <w:pPr>
        <w:pStyle w:val="Default"/>
        <w:ind w:left="720"/>
        <w:rPr>
          <w:rFonts w:ascii="Open Sans" w:hAnsi="Open Sans" w:cs="Open Sans"/>
          <w:color w:val="auto"/>
          <w:sz w:val="22"/>
          <w:szCs w:val="22"/>
          <w:lang w:val="en-GB"/>
        </w:rPr>
      </w:pPr>
    </w:p>
    <w:p w14:paraId="002512F8" w14:textId="2614E123" w:rsidR="00AF4FF7" w:rsidRPr="001A0534" w:rsidRDefault="00AF4FF7" w:rsidP="00A9676D">
      <w:pPr>
        <w:pStyle w:val="Default"/>
        <w:numPr>
          <w:ilvl w:val="0"/>
          <w:numId w:val="8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just culture policy as part of the safety policy, and related just culture implementation procedures; </w:t>
      </w:r>
    </w:p>
    <w:p w14:paraId="6D888549" w14:textId="77777777" w:rsidR="00592963" w:rsidRPr="001A0534" w:rsidRDefault="00592963" w:rsidP="00592963">
      <w:pPr>
        <w:pStyle w:val="Default"/>
        <w:ind w:left="720"/>
        <w:rPr>
          <w:rFonts w:ascii="Open Sans" w:hAnsi="Open Sans" w:cs="Open Sans"/>
          <w:color w:val="auto"/>
          <w:sz w:val="22"/>
          <w:szCs w:val="22"/>
          <w:lang w:val="en-GB"/>
        </w:rPr>
      </w:pPr>
    </w:p>
    <w:p w14:paraId="29556087" w14:textId="3CA76826" w:rsidR="00AF4FF7" w:rsidRPr="001A0534" w:rsidRDefault="00AF4FF7" w:rsidP="00A9676D">
      <w:pPr>
        <w:pStyle w:val="Default"/>
        <w:numPr>
          <w:ilvl w:val="0"/>
          <w:numId w:val="8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process to: </w:t>
      </w:r>
    </w:p>
    <w:p w14:paraId="1F9B086F" w14:textId="77777777" w:rsidR="00831031" w:rsidRPr="001A0534" w:rsidRDefault="00831031" w:rsidP="00AF4FF7">
      <w:pPr>
        <w:pStyle w:val="Default"/>
        <w:rPr>
          <w:rFonts w:ascii="Open Sans" w:hAnsi="Open Sans" w:cs="Open Sans"/>
          <w:color w:val="auto"/>
          <w:sz w:val="22"/>
          <w:szCs w:val="22"/>
          <w:lang w:val="en-GB"/>
        </w:rPr>
      </w:pPr>
    </w:p>
    <w:p w14:paraId="4B64E9DE" w14:textId="4AFC4151" w:rsidR="00AF4FF7" w:rsidRPr="001A0534" w:rsidRDefault="00AF4FF7" w:rsidP="00A9676D">
      <w:pPr>
        <w:pStyle w:val="Default"/>
        <w:numPr>
          <w:ilvl w:val="0"/>
          <w:numId w:val="9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identify those reports which require further investigation; and </w:t>
      </w:r>
    </w:p>
    <w:p w14:paraId="4DC67022" w14:textId="77777777" w:rsidR="00F15F43" w:rsidRPr="001A0534" w:rsidRDefault="00F15F43" w:rsidP="00F15F43">
      <w:pPr>
        <w:pStyle w:val="Default"/>
        <w:ind w:left="1080"/>
        <w:rPr>
          <w:rFonts w:ascii="Open Sans" w:hAnsi="Open Sans" w:cs="Open Sans"/>
          <w:color w:val="auto"/>
          <w:sz w:val="22"/>
          <w:szCs w:val="22"/>
          <w:lang w:val="en-GB"/>
        </w:rPr>
      </w:pPr>
    </w:p>
    <w:p w14:paraId="796CD52B" w14:textId="1031025E" w:rsidR="00AF4FF7" w:rsidRPr="001A0534" w:rsidRDefault="00AF4FF7" w:rsidP="00A9676D">
      <w:pPr>
        <w:pStyle w:val="Default"/>
        <w:numPr>
          <w:ilvl w:val="0"/>
          <w:numId w:val="9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when so identified, investigate all the causal and contributing factors, including any technical, organisational, managerial, or HF issues, and any other contributing factors related to the occurrence, incident, error or near miss that was identified; </w:t>
      </w:r>
    </w:p>
    <w:p w14:paraId="01134537" w14:textId="77777777" w:rsidR="00F15F43" w:rsidRPr="001A0534" w:rsidRDefault="00F15F43" w:rsidP="00F15F43">
      <w:pPr>
        <w:pStyle w:val="Default"/>
        <w:ind w:left="1080"/>
        <w:rPr>
          <w:rFonts w:ascii="Open Sans" w:hAnsi="Open Sans" w:cs="Open Sans"/>
          <w:color w:val="auto"/>
          <w:sz w:val="22"/>
          <w:szCs w:val="22"/>
          <w:lang w:val="en-GB"/>
        </w:rPr>
      </w:pPr>
    </w:p>
    <w:p w14:paraId="5F3AC58F" w14:textId="203E7B56" w:rsidR="00AF4FF7" w:rsidRPr="001A0534" w:rsidRDefault="00AF4FF7" w:rsidP="00A9676D">
      <w:pPr>
        <w:pStyle w:val="Default"/>
        <w:numPr>
          <w:ilvl w:val="0"/>
          <w:numId w:val="9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if adapted to the size and complexity of the organisation, analyse the collective data showing the trends and frequencies of the contributing factor; </w:t>
      </w:r>
    </w:p>
    <w:p w14:paraId="5B97E33A" w14:textId="77777777" w:rsidR="00F15F43" w:rsidRPr="001A0534" w:rsidRDefault="00F15F43" w:rsidP="00F15F43">
      <w:pPr>
        <w:pStyle w:val="Default"/>
        <w:ind w:left="1080"/>
        <w:rPr>
          <w:rFonts w:ascii="Open Sans" w:hAnsi="Open Sans" w:cs="Open Sans"/>
          <w:color w:val="auto"/>
          <w:sz w:val="22"/>
          <w:szCs w:val="22"/>
          <w:lang w:val="en-GB"/>
        </w:rPr>
      </w:pPr>
    </w:p>
    <w:p w14:paraId="6CB9F15D" w14:textId="25ED27EB" w:rsidR="00AF4FF7" w:rsidRPr="001A0534" w:rsidRDefault="00AF4FF7" w:rsidP="00A9676D">
      <w:pPr>
        <w:pStyle w:val="Default"/>
        <w:numPr>
          <w:ilvl w:val="0"/>
          <w:numId w:val="8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appropriate corrective actions based on the findings of investigations; </w:t>
      </w:r>
    </w:p>
    <w:p w14:paraId="4EDA638A" w14:textId="77777777" w:rsidR="00F15F43" w:rsidRPr="001A0534" w:rsidRDefault="00F15F43" w:rsidP="00F15F43">
      <w:pPr>
        <w:pStyle w:val="Default"/>
        <w:ind w:left="720"/>
        <w:rPr>
          <w:rFonts w:ascii="Open Sans" w:hAnsi="Open Sans" w:cs="Open Sans"/>
          <w:color w:val="auto"/>
          <w:sz w:val="22"/>
          <w:szCs w:val="22"/>
          <w:lang w:val="en-GB"/>
        </w:rPr>
      </w:pPr>
    </w:p>
    <w:p w14:paraId="346D64A3" w14:textId="4A719AD1" w:rsidR="00AF4FF7" w:rsidRPr="001A0534" w:rsidRDefault="00AF4FF7" w:rsidP="00A9676D">
      <w:pPr>
        <w:pStyle w:val="Default"/>
        <w:numPr>
          <w:ilvl w:val="0"/>
          <w:numId w:val="8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initial and recurrent training for staff involved in internal investigations; </w:t>
      </w:r>
    </w:p>
    <w:p w14:paraId="4A70AB9E" w14:textId="77777777" w:rsidR="00F15F43" w:rsidRPr="001A0534" w:rsidRDefault="00F15F43" w:rsidP="00F15F43">
      <w:pPr>
        <w:pStyle w:val="Default"/>
        <w:ind w:left="720"/>
        <w:rPr>
          <w:rFonts w:ascii="Open Sans" w:hAnsi="Open Sans" w:cs="Open Sans"/>
          <w:color w:val="auto"/>
          <w:sz w:val="22"/>
          <w:szCs w:val="22"/>
          <w:lang w:val="en-GB"/>
        </w:rPr>
      </w:pPr>
    </w:p>
    <w:p w14:paraId="3BD8DA32" w14:textId="068A3EA0" w:rsidR="00AF4FF7" w:rsidRPr="001A0534" w:rsidRDefault="00AF4FF7" w:rsidP="00A9676D">
      <w:pPr>
        <w:pStyle w:val="Default"/>
        <w:numPr>
          <w:ilvl w:val="0"/>
          <w:numId w:val="89"/>
        </w:numPr>
        <w:rPr>
          <w:rFonts w:ascii="Open Sans" w:hAnsi="Open Sans" w:cs="Open Sans"/>
          <w:color w:val="auto"/>
          <w:sz w:val="22"/>
          <w:szCs w:val="22"/>
          <w:lang w:val="en-GB"/>
        </w:rPr>
      </w:pPr>
      <w:r w:rsidRPr="001A0534">
        <w:rPr>
          <w:rFonts w:ascii="Open Sans" w:hAnsi="Open Sans" w:cs="Open Sans"/>
          <w:color w:val="auto"/>
          <w:sz w:val="22"/>
          <w:szCs w:val="22"/>
          <w:lang w:val="en-GB"/>
        </w:rPr>
        <w:t>where relevant, the organisation should cooperate with the owner or operator on occurrence investigations by exchanging relevant information to improve aviation safety.</w:t>
      </w:r>
    </w:p>
    <w:p w14:paraId="0CEEEA81" w14:textId="77777777" w:rsidR="00831031" w:rsidRPr="001A0534" w:rsidRDefault="00831031" w:rsidP="00AF4FF7">
      <w:pPr>
        <w:pStyle w:val="Default"/>
        <w:rPr>
          <w:rFonts w:ascii="Open Sans" w:hAnsi="Open Sans" w:cs="Open Sans"/>
          <w:color w:val="auto"/>
          <w:sz w:val="22"/>
          <w:szCs w:val="22"/>
          <w:lang w:val="en-GB"/>
        </w:rPr>
      </w:pPr>
    </w:p>
    <w:p w14:paraId="2FF3E2E0" w14:textId="7492968E" w:rsidR="00AF4FF7" w:rsidRPr="001A0534" w:rsidRDefault="00AF4FF7" w:rsidP="00A9676D">
      <w:pPr>
        <w:pStyle w:val="Default"/>
        <w:numPr>
          <w:ilvl w:val="0"/>
          <w:numId w:val="88"/>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The internal safety reporting scheme should: </w:t>
      </w:r>
    </w:p>
    <w:p w14:paraId="591CCFBE" w14:textId="77777777" w:rsidR="00F15F43" w:rsidRPr="001A0534" w:rsidRDefault="00F15F43" w:rsidP="00F15F43">
      <w:pPr>
        <w:pStyle w:val="Default"/>
        <w:ind w:left="360"/>
        <w:rPr>
          <w:rFonts w:ascii="Open Sans" w:hAnsi="Open Sans" w:cs="Open Sans"/>
          <w:color w:val="auto"/>
          <w:sz w:val="22"/>
          <w:szCs w:val="22"/>
          <w:lang w:val="en-GB"/>
        </w:rPr>
      </w:pPr>
    </w:p>
    <w:p w14:paraId="3A537B06" w14:textId="5FEF5459" w:rsidR="00AF4FF7" w:rsidRPr="001A0534" w:rsidRDefault="00AF4FF7" w:rsidP="00A9676D">
      <w:pPr>
        <w:pStyle w:val="Default"/>
        <w:numPr>
          <w:ilvl w:val="0"/>
          <w:numId w:val="9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ensure confidentiality to the reporter; </w:t>
      </w:r>
    </w:p>
    <w:p w14:paraId="193E13C0" w14:textId="77777777" w:rsidR="00F15F43" w:rsidRPr="001A0534" w:rsidRDefault="00F15F43" w:rsidP="00F15F43">
      <w:pPr>
        <w:pStyle w:val="Default"/>
        <w:ind w:left="720"/>
        <w:rPr>
          <w:rFonts w:ascii="Open Sans" w:hAnsi="Open Sans" w:cs="Open Sans"/>
          <w:color w:val="auto"/>
          <w:sz w:val="22"/>
          <w:szCs w:val="22"/>
          <w:lang w:val="en-GB"/>
        </w:rPr>
      </w:pPr>
    </w:p>
    <w:p w14:paraId="2FA3723E" w14:textId="10BA0446" w:rsidR="00AF4FF7" w:rsidRPr="001A0534" w:rsidRDefault="00AF4FF7" w:rsidP="00A9676D">
      <w:pPr>
        <w:pStyle w:val="Default"/>
        <w:numPr>
          <w:ilvl w:val="0"/>
          <w:numId w:val="9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be </w:t>
      </w:r>
      <w:proofErr w:type="gramStart"/>
      <w:r w:rsidRPr="001A0534">
        <w:rPr>
          <w:rFonts w:ascii="Open Sans" w:hAnsi="Open Sans" w:cs="Open Sans"/>
          <w:color w:val="auto"/>
          <w:sz w:val="22"/>
          <w:szCs w:val="22"/>
          <w:lang w:val="en-GB"/>
        </w:rPr>
        <w:t>closed-loop</w:t>
      </w:r>
      <w:proofErr w:type="gramEnd"/>
      <w:r w:rsidRPr="001A0534">
        <w:rPr>
          <w:rFonts w:ascii="Open Sans" w:hAnsi="Open Sans" w:cs="Open Sans"/>
          <w:color w:val="auto"/>
          <w:sz w:val="22"/>
          <w:szCs w:val="22"/>
          <w:lang w:val="en-GB"/>
        </w:rPr>
        <w:t xml:space="preserve">, to ensure that actions are taken internally to address any safety issues and hazards; and </w:t>
      </w:r>
    </w:p>
    <w:p w14:paraId="61EF8ED4" w14:textId="77777777" w:rsidR="00F15F43" w:rsidRPr="001A0534" w:rsidRDefault="00F15F43" w:rsidP="00F15F43">
      <w:pPr>
        <w:pStyle w:val="Default"/>
        <w:ind w:left="720"/>
        <w:rPr>
          <w:rFonts w:ascii="Open Sans" w:hAnsi="Open Sans" w:cs="Open Sans"/>
          <w:color w:val="auto"/>
          <w:sz w:val="22"/>
          <w:szCs w:val="22"/>
          <w:lang w:val="en-GB"/>
        </w:rPr>
      </w:pPr>
    </w:p>
    <w:p w14:paraId="2C627EEE" w14:textId="052AFED5" w:rsidR="00AF4FF7" w:rsidRPr="001A0534" w:rsidRDefault="00AF4FF7" w:rsidP="00A9676D">
      <w:pPr>
        <w:pStyle w:val="Default"/>
        <w:numPr>
          <w:ilvl w:val="0"/>
          <w:numId w:val="9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feed into the recurrent training as defined in AMC2 CAMO.A.305(g) whilst maintaining appropriate confidentiality. </w:t>
      </w:r>
    </w:p>
    <w:p w14:paraId="28853F1A" w14:textId="77777777" w:rsidR="00831031" w:rsidRPr="001A0534" w:rsidRDefault="00831031" w:rsidP="00AF4FF7">
      <w:pPr>
        <w:pStyle w:val="Default"/>
        <w:rPr>
          <w:rFonts w:ascii="Open Sans" w:hAnsi="Open Sans" w:cs="Open Sans"/>
          <w:color w:val="auto"/>
          <w:sz w:val="22"/>
          <w:szCs w:val="22"/>
          <w:lang w:val="en-GB"/>
        </w:rPr>
      </w:pPr>
    </w:p>
    <w:p w14:paraId="59AC3219" w14:textId="22D061F3" w:rsidR="00AF4FF7" w:rsidRPr="001A0534" w:rsidRDefault="00AF4FF7" w:rsidP="00A9676D">
      <w:pPr>
        <w:pStyle w:val="Default"/>
        <w:numPr>
          <w:ilvl w:val="0"/>
          <w:numId w:val="8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Feedback should be given to staff both on an individual and a more general basis to ensure their continued support of the safety reporting scheme. </w:t>
      </w:r>
    </w:p>
    <w:p w14:paraId="4585A897" w14:textId="1C2375CF" w:rsidR="007904AB" w:rsidRPr="001A0534" w:rsidRDefault="007904AB" w:rsidP="00AF4FF7">
      <w:pPr>
        <w:pStyle w:val="Default"/>
        <w:rPr>
          <w:rFonts w:ascii="Open Sans" w:hAnsi="Open Sans" w:cs="Open Sans"/>
          <w:color w:val="auto"/>
          <w:sz w:val="22"/>
          <w:szCs w:val="22"/>
          <w:lang w:val="en-GB"/>
        </w:rPr>
      </w:pPr>
    </w:p>
    <w:p w14:paraId="176B5720" w14:textId="77777777" w:rsidR="0095448A" w:rsidRPr="001A0534" w:rsidRDefault="0095448A" w:rsidP="00AF4FF7">
      <w:pPr>
        <w:pStyle w:val="Default"/>
        <w:rPr>
          <w:rFonts w:ascii="Open Sans" w:hAnsi="Open Sans" w:cs="Open Sans"/>
          <w:color w:val="auto"/>
          <w:sz w:val="22"/>
          <w:szCs w:val="22"/>
          <w:lang w:val="en-GB"/>
        </w:rPr>
      </w:pPr>
    </w:p>
    <w:p w14:paraId="3E0AC76B" w14:textId="2A76DD1F" w:rsidR="00AF4FF7" w:rsidRPr="001A0534" w:rsidRDefault="00AF4FF7" w:rsidP="00767232">
      <w:pPr>
        <w:pStyle w:val="Heading5"/>
      </w:pPr>
      <w:r w:rsidRPr="001A0534">
        <w:t>GM1 CAMO.A.202</w:t>
      </w:r>
      <w:r w:rsidR="0095448A" w:rsidRPr="001A0534">
        <w:tab/>
      </w:r>
      <w:r w:rsidR="0095448A" w:rsidRPr="001A0534">
        <w:tab/>
      </w:r>
      <w:r w:rsidRPr="001A0534">
        <w:t xml:space="preserve">Internal safety reporting scheme </w:t>
      </w:r>
    </w:p>
    <w:p w14:paraId="60C4A59C"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GENERAL </w:t>
      </w:r>
    </w:p>
    <w:p w14:paraId="3643E19B" w14:textId="77777777" w:rsidR="00831031" w:rsidRPr="001A0534" w:rsidRDefault="00831031" w:rsidP="00AF4FF7">
      <w:pPr>
        <w:pStyle w:val="Default"/>
        <w:rPr>
          <w:rFonts w:ascii="Open Sans" w:hAnsi="Open Sans" w:cs="Open Sans"/>
          <w:color w:val="auto"/>
          <w:sz w:val="22"/>
          <w:szCs w:val="22"/>
          <w:lang w:val="en-GB"/>
        </w:rPr>
      </w:pPr>
    </w:p>
    <w:p w14:paraId="7312365F" w14:textId="5F1255E2" w:rsidR="00AF4FF7" w:rsidRPr="001A0534" w:rsidRDefault="00AF4FF7" w:rsidP="00A9676D">
      <w:pPr>
        <w:pStyle w:val="Default"/>
        <w:numPr>
          <w:ilvl w:val="0"/>
          <w:numId w:val="9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overall purpose of the internal safety reporting scheme is to collect information reported by the organisation personnel and use this reported information to improve the level of compliance and safety performance of the organisation. The purpose is not to attribute blame. </w:t>
      </w:r>
    </w:p>
    <w:p w14:paraId="4E28A717" w14:textId="77777777" w:rsidR="00831031" w:rsidRPr="001A0534" w:rsidRDefault="00831031" w:rsidP="00AF4FF7">
      <w:pPr>
        <w:pStyle w:val="Default"/>
        <w:rPr>
          <w:rFonts w:ascii="Open Sans" w:hAnsi="Open Sans" w:cs="Open Sans"/>
          <w:color w:val="auto"/>
          <w:sz w:val="22"/>
          <w:szCs w:val="22"/>
          <w:lang w:val="en-GB"/>
        </w:rPr>
      </w:pPr>
    </w:p>
    <w:p w14:paraId="1CBCDF83" w14:textId="73243D79" w:rsidR="00AF4FF7" w:rsidRPr="001A0534" w:rsidRDefault="00AF4FF7" w:rsidP="00A9676D">
      <w:pPr>
        <w:pStyle w:val="Default"/>
        <w:numPr>
          <w:ilvl w:val="0"/>
          <w:numId w:val="9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objectives of the scheme are to: </w:t>
      </w:r>
    </w:p>
    <w:p w14:paraId="2B383CCD" w14:textId="77777777" w:rsidR="00013140" w:rsidRPr="001A0534" w:rsidRDefault="00013140" w:rsidP="00AF4FF7">
      <w:pPr>
        <w:pStyle w:val="Default"/>
        <w:rPr>
          <w:rFonts w:ascii="Open Sans" w:hAnsi="Open Sans" w:cs="Open Sans"/>
          <w:color w:val="auto"/>
          <w:sz w:val="22"/>
          <w:szCs w:val="22"/>
          <w:lang w:val="en-GB"/>
        </w:rPr>
      </w:pPr>
    </w:p>
    <w:p w14:paraId="14D767F4" w14:textId="3FBA0A42" w:rsidR="00AF4FF7" w:rsidRPr="001A0534" w:rsidRDefault="00AF4FF7" w:rsidP="00A9676D">
      <w:pPr>
        <w:pStyle w:val="Default"/>
        <w:numPr>
          <w:ilvl w:val="0"/>
          <w:numId w:val="9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enable an assessment to be made of the safety implications of each relevant incident (errors, near miss), safety issue and hazard reported, including previous similar issues, so that any necessary action can be initiated; and </w:t>
      </w:r>
    </w:p>
    <w:p w14:paraId="5F286941" w14:textId="77777777" w:rsidR="00795C14" w:rsidRPr="001A0534" w:rsidRDefault="00795C14" w:rsidP="00795C14">
      <w:pPr>
        <w:pStyle w:val="Default"/>
        <w:ind w:left="720"/>
        <w:rPr>
          <w:rFonts w:ascii="Open Sans" w:hAnsi="Open Sans" w:cs="Open Sans"/>
          <w:color w:val="auto"/>
          <w:sz w:val="22"/>
          <w:szCs w:val="22"/>
          <w:lang w:val="en-GB"/>
        </w:rPr>
      </w:pPr>
    </w:p>
    <w:p w14:paraId="26BBBA6F" w14:textId="2B93208F" w:rsidR="00AF4FF7" w:rsidRPr="001A0534" w:rsidRDefault="00AF4FF7" w:rsidP="00A9676D">
      <w:pPr>
        <w:pStyle w:val="Default"/>
        <w:numPr>
          <w:ilvl w:val="0"/>
          <w:numId w:val="9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ensure that knowledge of relevant incidents, safety issues and hazards is shared so that other persons and organisations may learn from them. </w:t>
      </w:r>
    </w:p>
    <w:p w14:paraId="48030B21" w14:textId="77777777" w:rsidR="00831031" w:rsidRPr="001A0534" w:rsidRDefault="00831031" w:rsidP="00AF4FF7">
      <w:pPr>
        <w:pStyle w:val="Default"/>
        <w:rPr>
          <w:rFonts w:ascii="Open Sans" w:hAnsi="Open Sans" w:cs="Open Sans"/>
          <w:color w:val="auto"/>
          <w:sz w:val="22"/>
          <w:szCs w:val="22"/>
          <w:lang w:val="en-GB"/>
        </w:rPr>
      </w:pPr>
    </w:p>
    <w:p w14:paraId="0AEBF00C" w14:textId="0FFDFC54" w:rsidR="00AF4FF7" w:rsidRPr="001A0534" w:rsidRDefault="00AF4FF7" w:rsidP="00A9676D">
      <w:pPr>
        <w:pStyle w:val="Default"/>
        <w:numPr>
          <w:ilvl w:val="0"/>
          <w:numId w:val="9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scheme is an essential part of the overall monitoring function and should be complementary to the normal day-to-day procedures and ‘control’ systems; it is not intended to duplicate or supersede any of them. The scheme is a tool to identify those instances in which routine procedures have failed or may fail. </w:t>
      </w:r>
    </w:p>
    <w:p w14:paraId="75C44771" w14:textId="77777777" w:rsidR="00831031" w:rsidRPr="001A0534" w:rsidRDefault="00831031" w:rsidP="00013140">
      <w:pPr>
        <w:pStyle w:val="Default"/>
        <w:rPr>
          <w:rFonts w:ascii="Open Sans" w:hAnsi="Open Sans" w:cs="Open Sans"/>
          <w:color w:val="auto"/>
          <w:sz w:val="22"/>
          <w:szCs w:val="22"/>
          <w:lang w:val="en-GB"/>
        </w:rPr>
      </w:pPr>
    </w:p>
    <w:p w14:paraId="1864A6EC" w14:textId="5D8D1963" w:rsidR="00AF4FF7" w:rsidRPr="001A0534" w:rsidRDefault="00AF4FF7" w:rsidP="00A9676D">
      <w:pPr>
        <w:pStyle w:val="Default"/>
        <w:numPr>
          <w:ilvl w:val="0"/>
          <w:numId w:val="9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All reports should be retained, as the significance of such reports may only become obvious </w:t>
      </w:r>
      <w:proofErr w:type="gramStart"/>
      <w:r w:rsidRPr="001A0534">
        <w:rPr>
          <w:rFonts w:ascii="Open Sans" w:hAnsi="Open Sans" w:cs="Open Sans"/>
          <w:color w:val="auto"/>
          <w:sz w:val="22"/>
          <w:szCs w:val="22"/>
          <w:lang w:val="en-GB"/>
        </w:rPr>
        <w:t>at a later date</w:t>
      </w:r>
      <w:proofErr w:type="gramEnd"/>
      <w:r w:rsidRPr="001A0534">
        <w:rPr>
          <w:rFonts w:ascii="Open Sans" w:hAnsi="Open Sans" w:cs="Open Sans"/>
          <w:color w:val="auto"/>
          <w:sz w:val="22"/>
          <w:szCs w:val="22"/>
          <w:lang w:val="en-GB"/>
        </w:rPr>
        <w:t xml:space="preserve">. </w:t>
      </w:r>
    </w:p>
    <w:p w14:paraId="4E31124C" w14:textId="77777777" w:rsidR="00013140" w:rsidRPr="001A0534" w:rsidRDefault="00013140" w:rsidP="00013140">
      <w:pPr>
        <w:pStyle w:val="Default"/>
        <w:ind w:left="360"/>
        <w:rPr>
          <w:rFonts w:ascii="Open Sans" w:hAnsi="Open Sans" w:cs="Open Sans"/>
          <w:color w:val="auto"/>
          <w:sz w:val="22"/>
          <w:szCs w:val="22"/>
          <w:lang w:val="en-GB"/>
        </w:rPr>
      </w:pPr>
    </w:p>
    <w:p w14:paraId="686465CD" w14:textId="5BB9B26C" w:rsidR="00AF4FF7" w:rsidRPr="001A0534" w:rsidRDefault="00AF4FF7" w:rsidP="00A9676D">
      <w:pPr>
        <w:pStyle w:val="Default"/>
        <w:numPr>
          <w:ilvl w:val="0"/>
          <w:numId w:val="9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collection and analysis of timely, appropriate and accurate data will allow the organisation to react to information that it </w:t>
      </w:r>
      <w:proofErr w:type="gramStart"/>
      <w:r w:rsidRPr="001A0534">
        <w:rPr>
          <w:rFonts w:ascii="Open Sans" w:hAnsi="Open Sans" w:cs="Open Sans"/>
          <w:color w:val="auto"/>
          <w:sz w:val="22"/>
          <w:szCs w:val="22"/>
          <w:lang w:val="en-GB"/>
        </w:rPr>
        <w:t>receives, and</w:t>
      </w:r>
      <w:proofErr w:type="gramEnd"/>
      <w:r w:rsidRPr="001A0534">
        <w:rPr>
          <w:rFonts w:ascii="Open Sans" w:hAnsi="Open Sans" w:cs="Open Sans"/>
          <w:color w:val="auto"/>
          <w:sz w:val="22"/>
          <w:szCs w:val="22"/>
          <w:lang w:val="en-GB"/>
        </w:rPr>
        <w:t xml:space="preserve"> apply the necessary action. </w:t>
      </w:r>
    </w:p>
    <w:p w14:paraId="7E322C17" w14:textId="77777777" w:rsidR="007904AB" w:rsidRPr="001A0534" w:rsidRDefault="007904AB" w:rsidP="00AF4FF7">
      <w:pPr>
        <w:pStyle w:val="Default"/>
        <w:rPr>
          <w:rFonts w:ascii="Open Sans" w:hAnsi="Open Sans" w:cs="Open Sans"/>
          <w:color w:val="auto"/>
          <w:sz w:val="22"/>
          <w:szCs w:val="22"/>
          <w:lang w:val="en-GB"/>
        </w:rPr>
      </w:pPr>
    </w:p>
    <w:p w14:paraId="6EA260E8" w14:textId="628DFBB1" w:rsidR="00AF4FF7" w:rsidRPr="001A0534" w:rsidRDefault="00D66C6E" w:rsidP="000F281B">
      <w:pPr>
        <w:pStyle w:val="Heading3"/>
      </w:pPr>
      <w:bookmarkStart w:id="34" w:name="_Toc99366340"/>
      <w:r w:rsidRPr="001A0534">
        <w:lastRenderedPageBreak/>
        <w:t>MCAR-</w:t>
      </w:r>
      <w:r w:rsidR="00AF4FF7" w:rsidRPr="001A0534">
        <w:t>CAMO.A.205</w:t>
      </w:r>
      <w:r w:rsidR="0095448A" w:rsidRPr="001A0534">
        <w:tab/>
      </w:r>
      <w:r w:rsidR="0095448A" w:rsidRPr="001A0534">
        <w:tab/>
      </w:r>
      <w:r w:rsidR="00AF4FF7" w:rsidRPr="001A0534">
        <w:t>Contracting and subcontracting</w:t>
      </w:r>
      <w:bookmarkEnd w:id="34"/>
      <w:r w:rsidR="00AF4FF7" w:rsidRPr="001A0534">
        <w:t xml:space="preserve"> </w:t>
      </w:r>
    </w:p>
    <w:p w14:paraId="6E42D992" w14:textId="7D292FC4" w:rsidR="00AF4FF7" w:rsidRPr="001A0534" w:rsidRDefault="00AF4FF7" w:rsidP="00A9676D">
      <w:pPr>
        <w:pStyle w:val="Default"/>
        <w:numPr>
          <w:ilvl w:val="0"/>
          <w:numId w:val="9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ensure that when contracting maintenance or when subcontracting any part of its continuing airworthiness management activities: </w:t>
      </w:r>
    </w:p>
    <w:p w14:paraId="35AA4793" w14:textId="77777777" w:rsidR="00865519" w:rsidRPr="001A0534" w:rsidRDefault="00865519" w:rsidP="00AF4FF7">
      <w:pPr>
        <w:pStyle w:val="Default"/>
        <w:rPr>
          <w:rFonts w:ascii="Open Sans" w:hAnsi="Open Sans" w:cs="Open Sans"/>
          <w:color w:val="auto"/>
          <w:sz w:val="22"/>
          <w:szCs w:val="22"/>
          <w:lang w:val="en-GB"/>
        </w:rPr>
      </w:pPr>
    </w:p>
    <w:p w14:paraId="15A1AC21" w14:textId="3DE716AA" w:rsidR="00AF4FF7" w:rsidRPr="001A0534" w:rsidRDefault="00AF4FF7" w:rsidP="00A9676D">
      <w:pPr>
        <w:pStyle w:val="Default"/>
        <w:numPr>
          <w:ilvl w:val="0"/>
          <w:numId w:val="9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these activities conform to the applicable requirements; and </w:t>
      </w:r>
    </w:p>
    <w:p w14:paraId="7D18EFFF" w14:textId="77777777" w:rsidR="00865519" w:rsidRPr="001A0534" w:rsidRDefault="00865519" w:rsidP="00865519">
      <w:pPr>
        <w:pStyle w:val="Default"/>
        <w:ind w:left="720"/>
        <w:rPr>
          <w:rFonts w:ascii="Open Sans" w:hAnsi="Open Sans" w:cs="Open Sans"/>
          <w:color w:val="auto"/>
          <w:sz w:val="22"/>
          <w:szCs w:val="22"/>
          <w:lang w:val="en-GB"/>
        </w:rPr>
      </w:pPr>
    </w:p>
    <w:p w14:paraId="76552BA7" w14:textId="31FFA520" w:rsidR="00AF4FF7" w:rsidRPr="001A0534" w:rsidRDefault="00AF4FF7" w:rsidP="00A9676D">
      <w:pPr>
        <w:pStyle w:val="Default"/>
        <w:numPr>
          <w:ilvl w:val="0"/>
          <w:numId w:val="9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any aviation safety hazards associated with such contracting or subcontracting are considered as part of the organisation’s management system. </w:t>
      </w:r>
    </w:p>
    <w:p w14:paraId="5E0C5DB2" w14:textId="77777777" w:rsidR="00831031" w:rsidRPr="001A0534" w:rsidRDefault="00831031" w:rsidP="00AF4FF7">
      <w:pPr>
        <w:rPr>
          <w:rFonts w:cs="Open Sans"/>
        </w:rPr>
      </w:pPr>
    </w:p>
    <w:p w14:paraId="0247E621" w14:textId="1311538D" w:rsidR="00AF4FF7" w:rsidRPr="001A0534" w:rsidRDefault="00AF4FF7" w:rsidP="00A9676D">
      <w:pPr>
        <w:pStyle w:val="Default"/>
        <w:numPr>
          <w:ilvl w:val="0"/>
          <w:numId w:val="9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When the organisation subcontracts any part of its continuing airworthiness management activities to another organisation, the subcontracted organisation shall work under the approval of the organisation. The organisation shall ensure that the </w:t>
      </w:r>
      <w:r w:rsidR="00B33B5D"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is given access to the subcontracted organisation, to determine continued compliance with the applicable requirements.</w:t>
      </w:r>
    </w:p>
    <w:p w14:paraId="22839380" w14:textId="7BFDAE75" w:rsidR="007904AB" w:rsidRPr="001A0534" w:rsidRDefault="007904AB" w:rsidP="00AF4FF7">
      <w:pPr>
        <w:rPr>
          <w:rFonts w:cs="Open Sans"/>
        </w:rPr>
      </w:pPr>
    </w:p>
    <w:p w14:paraId="4E1AB3B1" w14:textId="77777777" w:rsidR="0095448A" w:rsidRPr="001A0534" w:rsidRDefault="0095448A" w:rsidP="00AF4FF7">
      <w:pPr>
        <w:rPr>
          <w:rFonts w:cs="Open Sans"/>
        </w:rPr>
      </w:pPr>
    </w:p>
    <w:p w14:paraId="40E359A0" w14:textId="6C997615" w:rsidR="00AF4FF7" w:rsidRPr="001A0534" w:rsidRDefault="00AF4FF7" w:rsidP="00767232">
      <w:pPr>
        <w:pStyle w:val="Heading5"/>
      </w:pPr>
      <w:r w:rsidRPr="001A0534">
        <w:t>GM1 CAMO.A.205</w:t>
      </w:r>
      <w:r w:rsidR="0095448A" w:rsidRPr="001A0534">
        <w:tab/>
      </w:r>
      <w:r w:rsidRPr="001A0534">
        <w:t xml:space="preserve">Contracting and subcontracting </w:t>
      </w:r>
    </w:p>
    <w:p w14:paraId="231FC620"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RESPONSIBILITY WHEN CONTRACTING MAINTENANCE OR SUBCONTRACTING CONTINUING AIRWORTHINESS MANAGEMENT TASKS </w:t>
      </w:r>
    </w:p>
    <w:p w14:paraId="77556FAB" w14:textId="77777777" w:rsidR="00831031" w:rsidRPr="001A0534" w:rsidRDefault="00831031" w:rsidP="00AF4FF7">
      <w:pPr>
        <w:pStyle w:val="Default"/>
        <w:rPr>
          <w:rFonts w:ascii="Open Sans" w:hAnsi="Open Sans" w:cs="Open Sans"/>
          <w:color w:val="auto"/>
          <w:sz w:val="22"/>
          <w:szCs w:val="22"/>
          <w:lang w:val="en-GB"/>
        </w:rPr>
      </w:pPr>
    </w:p>
    <w:p w14:paraId="15008648" w14:textId="6F40BE44" w:rsidR="00AF4FF7" w:rsidRPr="001A0534" w:rsidRDefault="00AF4FF7" w:rsidP="00A9676D">
      <w:pPr>
        <w:pStyle w:val="Default"/>
        <w:numPr>
          <w:ilvl w:val="0"/>
          <w:numId w:val="9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Regardless of the approval status of the subcontracted organisations, the CAMO is responsible for ensuring that all subcontracted activities are subject to hazard identification and risk management, as required by point CAMO.A.200(a)(3), and to compliance monitoring, as required by point CAMO.A.200(a)(6). </w:t>
      </w:r>
    </w:p>
    <w:p w14:paraId="0A40EE19" w14:textId="77777777" w:rsidR="00831031" w:rsidRPr="001A0534" w:rsidRDefault="00831031" w:rsidP="00AF4FF7">
      <w:pPr>
        <w:pStyle w:val="Default"/>
        <w:rPr>
          <w:rFonts w:ascii="Open Sans" w:hAnsi="Open Sans" w:cs="Open Sans"/>
          <w:color w:val="auto"/>
          <w:sz w:val="22"/>
          <w:szCs w:val="22"/>
          <w:lang w:val="en-GB"/>
        </w:rPr>
      </w:pPr>
    </w:p>
    <w:p w14:paraId="502C24AA" w14:textId="748307F5" w:rsidR="00AF4FF7" w:rsidRPr="001A0534" w:rsidRDefault="00AF4FF7" w:rsidP="00A9676D">
      <w:pPr>
        <w:pStyle w:val="Default"/>
        <w:numPr>
          <w:ilvl w:val="0"/>
          <w:numId w:val="9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CAMO is responsible for identifying hazards that may stem from the existence of complex operational and maintenance arrangements (such as when multiple organisations are contracted, or when multiple levels of contracting/subcontracting are included) with due regard to the organisations’ interfaces (see GM1 CAMO.A.200(a)(3)). In addition, the compliance monitoring function should at least check that the approval of the contracted maintenance organisation(s) effectively covers the contracted activities, and that it is still valid. </w:t>
      </w:r>
    </w:p>
    <w:p w14:paraId="6224DEBE" w14:textId="77777777" w:rsidR="00831031" w:rsidRPr="001A0534" w:rsidRDefault="00831031" w:rsidP="00BD5F4C">
      <w:pPr>
        <w:pStyle w:val="Default"/>
        <w:ind w:left="360"/>
        <w:rPr>
          <w:rFonts w:ascii="Open Sans" w:hAnsi="Open Sans" w:cs="Open Sans"/>
          <w:color w:val="auto"/>
          <w:sz w:val="22"/>
          <w:szCs w:val="22"/>
          <w:lang w:val="en-GB"/>
        </w:rPr>
      </w:pPr>
    </w:p>
    <w:p w14:paraId="2E2FCC5A" w14:textId="21D022C0" w:rsidR="00BD5F4C" w:rsidRPr="001A0534" w:rsidRDefault="00AF4FF7" w:rsidP="00A9676D">
      <w:pPr>
        <w:pStyle w:val="Default"/>
        <w:numPr>
          <w:ilvl w:val="0"/>
          <w:numId w:val="9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CAMO is responsible for ensuring that interfaces and communication channels are established with the contracted maintenance organisation for occurrence reporting. This does not replace the obligation of the contracted organisation to report to the </w:t>
      </w:r>
      <w:r w:rsidR="00702F4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in accordance with </w:t>
      </w:r>
      <w:r w:rsidR="00702F44" w:rsidRPr="001A0534">
        <w:rPr>
          <w:rFonts w:ascii="Open Sans" w:hAnsi="Open Sans" w:cs="Open Sans"/>
          <w:color w:val="auto"/>
          <w:sz w:val="22"/>
          <w:szCs w:val="22"/>
          <w:lang w:val="en-GB"/>
        </w:rPr>
        <w:t>MCAR-13B</w:t>
      </w:r>
      <w:r w:rsidRPr="001A0534">
        <w:rPr>
          <w:rFonts w:ascii="Open Sans" w:hAnsi="Open Sans" w:cs="Open Sans"/>
          <w:color w:val="auto"/>
          <w:sz w:val="22"/>
          <w:szCs w:val="22"/>
          <w:lang w:val="en-GB"/>
        </w:rPr>
        <w:t xml:space="preserve">. </w:t>
      </w:r>
    </w:p>
    <w:p w14:paraId="3C3DACC3" w14:textId="77777777" w:rsidR="00BD5F4C" w:rsidRPr="001A0534" w:rsidRDefault="00BD5F4C" w:rsidP="00BD5F4C">
      <w:pPr>
        <w:pStyle w:val="Default"/>
        <w:ind w:left="360"/>
        <w:rPr>
          <w:rFonts w:ascii="Open Sans" w:hAnsi="Open Sans" w:cs="Open Sans"/>
          <w:color w:val="auto"/>
          <w:sz w:val="22"/>
          <w:szCs w:val="22"/>
          <w:lang w:val="en-GB"/>
        </w:rPr>
      </w:pPr>
    </w:p>
    <w:p w14:paraId="0D02F13E" w14:textId="48D1F6E4" w:rsidR="00AF4FF7" w:rsidRPr="001A0534" w:rsidRDefault="00AF4FF7" w:rsidP="00BD5F4C">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subcontracted activities, interfaces and communication channels are also needed for the purpose of the internal safety reporting scheme (CAMO.A.202). </w:t>
      </w:r>
    </w:p>
    <w:p w14:paraId="5CF69DA0" w14:textId="39F96C2F" w:rsidR="007904AB" w:rsidRPr="001A0534" w:rsidRDefault="007904AB" w:rsidP="00AF4FF7">
      <w:pPr>
        <w:pStyle w:val="Default"/>
        <w:rPr>
          <w:rFonts w:ascii="Open Sans" w:hAnsi="Open Sans" w:cs="Open Sans"/>
          <w:color w:val="auto"/>
          <w:sz w:val="22"/>
          <w:szCs w:val="22"/>
          <w:lang w:val="en-GB"/>
        </w:rPr>
      </w:pPr>
    </w:p>
    <w:p w14:paraId="30B81B5F" w14:textId="77777777" w:rsidR="0095448A" w:rsidRPr="001A0534" w:rsidRDefault="0095448A" w:rsidP="00AF4FF7">
      <w:pPr>
        <w:pStyle w:val="Default"/>
        <w:rPr>
          <w:rFonts w:ascii="Open Sans" w:hAnsi="Open Sans" w:cs="Open Sans"/>
          <w:color w:val="auto"/>
          <w:sz w:val="22"/>
          <w:szCs w:val="22"/>
          <w:lang w:val="en-GB"/>
        </w:rPr>
      </w:pPr>
    </w:p>
    <w:p w14:paraId="44ED82E8" w14:textId="13A7126F" w:rsidR="00AF4FF7" w:rsidRPr="001A0534" w:rsidRDefault="007904AB" w:rsidP="00D66C6E">
      <w:pPr>
        <w:pStyle w:val="Heading3"/>
      </w:pPr>
      <w:bookmarkStart w:id="35" w:name="_Toc99366341"/>
      <w:r w:rsidRPr="001A0534">
        <w:lastRenderedPageBreak/>
        <w:t>MCAR-</w:t>
      </w:r>
      <w:r w:rsidR="00AF4FF7" w:rsidRPr="001A0534">
        <w:t>CAMO.A.215</w:t>
      </w:r>
      <w:r w:rsidR="0095448A" w:rsidRPr="001A0534">
        <w:tab/>
      </w:r>
      <w:r w:rsidR="0095448A" w:rsidRPr="001A0534">
        <w:tab/>
      </w:r>
      <w:r w:rsidR="00AF4FF7" w:rsidRPr="001A0534">
        <w:t>Facilities</w:t>
      </w:r>
      <w:bookmarkEnd w:id="35"/>
      <w:r w:rsidR="00AF4FF7" w:rsidRPr="001A0534">
        <w:t xml:space="preserve"> </w:t>
      </w:r>
    </w:p>
    <w:p w14:paraId="034103B0" w14:textId="21FECC40"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provide suitable office accommodation at appropriate locations for the personnel specified in point CAMO.A.305. </w:t>
      </w:r>
    </w:p>
    <w:p w14:paraId="3E986639" w14:textId="0B7AEE90" w:rsidR="007904AB" w:rsidRPr="001A0534" w:rsidRDefault="007904AB" w:rsidP="00AF4FF7">
      <w:pPr>
        <w:pStyle w:val="Default"/>
        <w:rPr>
          <w:rFonts w:ascii="Open Sans" w:hAnsi="Open Sans" w:cs="Open Sans"/>
          <w:color w:val="auto"/>
          <w:sz w:val="22"/>
          <w:szCs w:val="22"/>
          <w:lang w:val="en-GB"/>
        </w:rPr>
      </w:pPr>
    </w:p>
    <w:p w14:paraId="061ED3AC" w14:textId="77777777" w:rsidR="0095448A" w:rsidRPr="001A0534" w:rsidRDefault="0095448A" w:rsidP="00AF4FF7">
      <w:pPr>
        <w:pStyle w:val="Default"/>
        <w:rPr>
          <w:rFonts w:ascii="Open Sans" w:hAnsi="Open Sans" w:cs="Open Sans"/>
          <w:color w:val="auto"/>
          <w:sz w:val="22"/>
          <w:szCs w:val="22"/>
          <w:lang w:val="en-GB"/>
        </w:rPr>
      </w:pPr>
    </w:p>
    <w:p w14:paraId="70371CB3" w14:textId="7C565D05" w:rsidR="00AF4FF7" w:rsidRPr="001A0534" w:rsidRDefault="00AF4FF7" w:rsidP="00767232">
      <w:pPr>
        <w:pStyle w:val="Heading5"/>
      </w:pPr>
      <w:r w:rsidRPr="001A0534">
        <w:t>AMC1 CAMO.A.215</w:t>
      </w:r>
      <w:r w:rsidR="0095448A" w:rsidRPr="001A0534">
        <w:tab/>
      </w:r>
      <w:r w:rsidR="0095448A" w:rsidRPr="001A0534">
        <w:tab/>
      </w:r>
      <w:r w:rsidRPr="001A0534">
        <w:t xml:space="preserve">Facilities </w:t>
      </w:r>
    </w:p>
    <w:p w14:paraId="0E35811E"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GENERAL </w:t>
      </w:r>
    </w:p>
    <w:p w14:paraId="5D16930C" w14:textId="77777777" w:rsidR="00831031" w:rsidRPr="001A0534" w:rsidRDefault="00831031" w:rsidP="00AF4FF7">
      <w:pPr>
        <w:pStyle w:val="Default"/>
        <w:rPr>
          <w:rFonts w:ascii="Open Sans" w:hAnsi="Open Sans" w:cs="Open Sans"/>
          <w:color w:val="auto"/>
          <w:sz w:val="22"/>
          <w:szCs w:val="22"/>
          <w:lang w:val="en-GB"/>
        </w:rPr>
      </w:pPr>
    </w:p>
    <w:p w14:paraId="35A702DD" w14:textId="33C73DB0"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Office accommodation should be such that the incumbents, whether they are continuing airworthiness management, planning, technical records or management system staff, can carry out their designated tasks in a manner that contributes to good standards. The </w:t>
      </w:r>
      <w:r w:rsidR="00702F44"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may agree to these tasks being conducted from one office subject to being satisfied that there is sufficient space and that each task can be carried out without undue disturbance. Office accommodation should also include an adequate technical library and room for document consultation. </w:t>
      </w:r>
    </w:p>
    <w:p w14:paraId="15C7F37E" w14:textId="3495E24A" w:rsidR="00632023" w:rsidRPr="001A0534" w:rsidRDefault="00632023" w:rsidP="00AF4FF7">
      <w:pPr>
        <w:pStyle w:val="Default"/>
        <w:rPr>
          <w:rFonts w:ascii="Open Sans" w:hAnsi="Open Sans" w:cs="Open Sans"/>
          <w:color w:val="auto"/>
          <w:sz w:val="22"/>
          <w:szCs w:val="22"/>
          <w:lang w:val="en-GB"/>
        </w:rPr>
      </w:pPr>
    </w:p>
    <w:p w14:paraId="7516F4D7" w14:textId="77777777" w:rsidR="0095448A" w:rsidRPr="001A0534" w:rsidRDefault="0095448A" w:rsidP="00AF4FF7">
      <w:pPr>
        <w:pStyle w:val="Default"/>
        <w:rPr>
          <w:rFonts w:ascii="Open Sans" w:hAnsi="Open Sans" w:cs="Open Sans"/>
          <w:color w:val="auto"/>
          <w:sz w:val="22"/>
          <w:szCs w:val="22"/>
          <w:lang w:val="en-GB"/>
        </w:rPr>
      </w:pPr>
    </w:p>
    <w:p w14:paraId="63259D24" w14:textId="57A073D4" w:rsidR="00AF4FF7" w:rsidRPr="001A0534" w:rsidRDefault="00632023" w:rsidP="00D66C6E">
      <w:pPr>
        <w:pStyle w:val="Heading3"/>
      </w:pPr>
      <w:bookmarkStart w:id="36" w:name="_Toc99366342"/>
      <w:r w:rsidRPr="001A0534">
        <w:t>MCAR-</w:t>
      </w:r>
      <w:r w:rsidR="00AF4FF7" w:rsidRPr="001A0534">
        <w:t>CAMO.A.220</w:t>
      </w:r>
      <w:r w:rsidR="0095448A" w:rsidRPr="001A0534">
        <w:tab/>
      </w:r>
      <w:r w:rsidR="0095448A" w:rsidRPr="001A0534">
        <w:tab/>
      </w:r>
      <w:r w:rsidR="00AF4FF7" w:rsidRPr="001A0534">
        <w:t>Record-keeping</w:t>
      </w:r>
      <w:bookmarkEnd w:id="36"/>
      <w:r w:rsidR="00AF4FF7" w:rsidRPr="001A0534">
        <w:t xml:space="preserve"> </w:t>
      </w:r>
    </w:p>
    <w:p w14:paraId="6BCB369C" w14:textId="5272073F" w:rsidR="00AF4FF7" w:rsidRPr="001A0534" w:rsidRDefault="00AF4FF7" w:rsidP="00A9676D">
      <w:pPr>
        <w:pStyle w:val="Default"/>
        <w:numPr>
          <w:ilvl w:val="0"/>
          <w:numId w:val="97"/>
        </w:numPr>
        <w:rPr>
          <w:rFonts w:ascii="Open Sans" w:hAnsi="Open Sans" w:cs="Open Sans"/>
          <w:color w:val="auto"/>
          <w:sz w:val="22"/>
          <w:szCs w:val="22"/>
          <w:lang w:val="en-GB"/>
        </w:rPr>
      </w:pPr>
      <w:r w:rsidRPr="001A0534">
        <w:rPr>
          <w:rFonts w:ascii="Open Sans" w:hAnsi="Open Sans" w:cs="Open Sans"/>
          <w:color w:val="auto"/>
          <w:sz w:val="22"/>
          <w:szCs w:val="22"/>
          <w:lang w:val="en-GB"/>
        </w:rPr>
        <w:t>Continuing a</w:t>
      </w:r>
      <w:r w:rsidR="001A322F" w:rsidRPr="001A0534">
        <w:rPr>
          <w:rFonts w:ascii="Open Sans" w:hAnsi="Open Sans" w:cs="Open Sans"/>
          <w:color w:val="auto"/>
          <w:sz w:val="22"/>
          <w:szCs w:val="22"/>
          <w:lang w:val="en-GB"/>
        </w:rPr>
        <w:t>irworthiness management records</w:t>
      </w:r>
    </w:p>
    <w:p w14:paraId="5835FAEA" w14:textId="77777777" w:rsidR="001A322F" w:rsidRPr="001A0534" w:rsidRDefault="001A322F" w:rsidP="001A322F">
      <w:pPr>
        <w:pStyle w:val="Default"/>
        <w:ind w:left="360"/>
        <w:rPr>
          <w:rFonts w:ascii="Open Sans" w:hAnsi="Open Sans" w:cs="Open Sans"/>
          <w:color w:val="auto"/>
          <w:sz w:val="22"/>
          <w:szCs w:val="22"/>
          <w:lang w:val="en-GB"/>
        </w:rPr>
      </w:pPr>
    </w:p>
    <w:p w14:paraId="6DFAFD73" w14:textId="53C44228" w:rsidR="00AF4FF7" w:rsidRPr="001A0534" w:rsidRDefault="00AF4FF7" w:rsidP="00A9676D">
      <w:pPr>
        <w:pStyle w:val="Default"/>
        <w:numPr>
          <w:ilvl w:val="0"/>
          <w:numId w:val="9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ensure that records required by points </w:t>
      </w:r>
      <w:r w:rsidR="00702F44"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M.A.305, </w:t>
      </w:r>
      <w:r w:rsidR="00702F44"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ML.A.305 and, if applicable point </w:t>
      </w:r>
      <w:r w:rsidR="00702F44"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M.A.306, are retained. </w:t>
      </w:r>
    </w:p>
    <w:p w14:paraId="5C213166" w14:textId="77777777" w:rsidR="001A322F" w:rsidRPr="001A0534" w:rsidRDefault="001A322F" w:rsidP="001A322F">
      <w:pPr>
        <w:pStyle w:val="Default"/>
        <w:ind w:left="720"/>
        <w:rPr>
          <w:rFonts w:ascii="Open Sans" w:hAnsi="Open Sans" w:cs="Open Sans"/>
          <w:color w:val="auto"/>
          <w:sz w:val="22"/>
          <w:szCs w:val="22"/>
          <w:lang w:val="en-GB"/>
        </w:rPr>
      </w:pPr>
    </w:p>
    <w:p w14:paraId="2DE8A162" w14:textId="79F522CE" w:rsidR="00AF4FF7" w:rsidRPr="001A0534" w:rsidRDefault="00AF4FF7" w:rsidP="00A9676D">
      <w:pPr>
        <w:pStyle w:val="Default"/>
        <w:numPr>
          <w:ilvl w:val="0"/>
          <w:numId w:val="98"/>
        </w:numPr>
        <w:rPr>
          <w:rFonts w:ascii="Open Sans" w:hAnsi="Open Sans" w:cs="Open Sans"/>
          <w:color w:val="auto"/>
          <w:sz w:val="22"/>
          <w:szCs w:val="22"/>
          <w:lang w:val="en-GB"/>
        </w:rPr>
      </w:pPr>
      <w:r w:rsidRPr="001A0534">
        <w:rPr>
          <w:rFonts w:ascii="Open Sans" w:hAnsi="Open Sans" w:cs="Open Sans"/>
          <w:color w:val="auto"/>
          <w:sz w:val="22"/>
          <w:szCs w:val="22"/>
          <w:lang w:val="en-GB"/>
        </w:rPr>
        <w:t>The organisation shall record all details of work carried out.</w:t>
      </w:r>
    </w:p>
    <w:p w14:paraId="4C4532F8" w14:textId="77777777" w:rsidR="001A322F" w:rsidRPr="001A0534" w:rsidRDefault="001A322F" w:rsidP="001A322F">
      <w:pPr>
        <w:pStyle w:val="Default"/>
        <w:ind w:left="720"/>
        <w:rPr>
          <w:rFonts w:ascii="Open Sans" w:hAnsi="Open Sans" w:cs="Open Sans"/>
          <w:color w:val="auto"/>
          <w:sz w:val="22"/>
          <w:szCs w:val="22"/>
          <w:lang w:val="en-GB"/>
        </w:rPr>
      </w:pPr>
    </w:p>
    <w:p w14:paraId="31B8795D" w14:textId="49CBA013" w:rsidR="00AF4FF7" w:rsidRPr="001A0534" w:rsidRDefault="00AF4FF7" w:rsidP="00A9676D">
      <w:pPr>
        <w:pStyle w:val="Default"/>
        <w:numPr>
          <w:ilvl w:val="0"/>
          <w:numId w:val="98"/>
        </w:numPr>
        <w:rPr>
          <w:rFonts w:ascii="Open Sans" w:hAnsi="Open Sans" w:cs="Open Sans"/>
          <w:color w:val="auto"/>
          <w:sz w:val="22"/>
          <w:szCs w:val="22"/>
          <w:lang w:val="en-GB"/>
        </w:rPr>
      </w:pPr>
      <w:r w:rsidRPr="001A0534">
        <w:rPr>
          <w:rFonts w:ascii="Open Sans" w:hAnsi="Open Sans" w:cs="Open Sans"/>
          <w:color w:val="auto"/>
          <w:sz w:val="22"/>
          <w:szCs w:val="22"/>
          <w:lang w:val="en-GB"/>
        </w:rPr>
        <w:t>If the organisation has the privilege referred to in CAMO.A.125</w:t>
      </w:r>
      <w:r w:rsidR="0095448A" w:rsidRPr="001A0534">
        <w:rPr>
          <w:rFonts w:ascii="Open Sans" w:hAnsi="Open Sans" w:cs="Open Sans"/>
          <w:color w:val="auto"/>
          <w:sz w:val="22"/>
          <w:szCs w:val="22"/>
          <w:lang w:val="en-GB"/>
        </w:rPr>
        <w:t>(e)</w:t>
      </w:r>
      <w:r w:rsidRPr="001A0534">
        <w:rPr>
          <w:rFonts w:ascii="Open Sans" w:hAnsi="Open Sans" w:cs="Open Sans"/>
          <w:color w:val="auto"/>
          <w:sz w:val="22"/>
          <w:szCs w:val="22"/>
          <w:lang w:val="en-GB"/>
        </w:rPr>
        <w:t>, it shall retain a copy of each airworthiness review certificate and recommendation issued or, as applicable, extended, together with all supporting documents. In addition, the organisation shall retain a copy of any airworthiness review certificate that it has extended under the privilege referred to in CAMO.A.125</w:t>
      </w:r>
      <w:r w:rsidR="0095448A" w:rsidRPr="001A0534">
        <w:rPr>
          <w:rFonts w:ascii="Open Sans" w:hAnsi="Open Sans" w:cs="Open Sans"/>
          <w:color w:val="auto"/>
          <w:sz w:val="22"/>
          <w:szCs w:val="22"/>
          <w:lang w:val="en-GB"/>
        </w:rPr>
        <w:t>(d)(4)</w:t>
      </w:r>
      <w:r w:rsidRPr="001A0534">
        <w:rPr>
          <w:rFonts w:ascii="Open Sans" w:hAnsi="Open Sans" w:cs="Open Sans"/>
          <w:color w:val="auto"/>
          <w:sz w:val="22"/>
          <w:szCs w:val="22"/>
          <w:lang w:val="en-GB"/>
        </w:rPr>
        <w:t xml:space="preserve">. </w:t>
      </w:r>
    </w:p>
    <w:p w14:paraId="0A8CBA7C" w14:textId="77777777" w:rsidR="001A322F" w:rsidRPr="001A0534" w:rsidRDefault="001A322F" w:rsidP="001A322F">
      <w:pPr>
        <w:pStyle w:val="Default"/>
        <w:ind w:left="720"/>
        <w:rPr>
          <w:rFonts w:ascii="Open Sans" w:hAnsi="Open Sans" w:cs="Open Sans"/>
          <w:color w:val="auto"/>
          <w:sz w:val="22"/>
          <w:szCs w:val="22"/>
          <w:lang w:val="en-GB"/>
        </w:rPr>
      </w:pPr>
    </w:p>
    <w:p w14:paraId="0D14B231" w14:textId="63ECC5F7" w:rsidR="00AF4FF7" w:rsidRPr="001A0534" w:rsidRDefault="00AF4FF7" w:rsidP="00A9676D">
      <w:pPr>
        <w:pStyle w:val="Default"/>
        <w:numPr>
          <w:ilvl w:val="0"/>
          <w:numId w:val="98"/>
        </w:numPr>
        <w:rPr>
          <w:rFonts w:ascii="Open Sans" w:hAnsi="Open Sans" w:cs="Open Sans"/>
          <w:color w:val="auto"/>
          <w:sz w:val="22"/>
          <w:szCs w:val="22"/>
          <w:lang w:val="en-GB"/>
        </w:rPr>
      </w:pPr>
      <w:r w:rsidRPr="001A0534">
        <w:rPr>
          <w:rFonts w:ascii="Open Sans" w:hAnsi="Open Sans" w:cs="Open Sans"/>
          <w:color w:val="auto"/>
          <w:sz w:val="22"/>
          <w:szCs w:val="22"/>
          <w:lang w:val="en-GB"/>
        </w:rPr>
        <w:t>If the organisation has the privilege referred to in CAMO.A.125</w:t>
      </w:r>
      <w:r w:rsidR="0095448A" w:rsidRPr="001A0534">
        <w:rPr>
          <w:rFonts w:ascii="Open Sans" w:hAnsi="Open Sans" w:cs="Open Sans"/>
          <w:color w:val="auto"/>
          <w:sz w:val="22"/>
          <w:szCs w:val="22"/>
          <w:lang w:val="en-GB"/>
        </w:rPr>
        <w:t>(f)</w:t>
      </w:r>
      <w:r w:rsidRPr="001A0534">
        <w:rPr>
          <w:rFonts w:ascii="Open Sans" w:hAnsi="Open Sans" w:cs="Open Sans"/>
          <w:color w:val="auto"/>
          <w:sz w:val="22"/>
          <w:szCs w:val="22"/>
          <w:lang w:val="en-GB"/>
        </w:rPr>
        <w:t xml:space="preserve">, it shall retain a copy of each permit to fly issued in accordance with the provisions of </w:t>
      </w:r>
      <w:r w:rsidR="00702F44"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21.A.729. </w:t>
      </w:r>
    </w:p>
    <w:p w14:paraId="29215815" w14:textId="77777777" w:rsidR="001A322F" w:rsidRPr="001A0534" w:rsidRDefault="001A322F" w:rsidP="001A322F">
      <w:pPr>
        <w:pStyle w:val="Default"/>
        <w:ind w:left="720"/>
        <w:rPr>
          <w:rFonts w:ascii="Open Sans" w:hAnsi="Open Sans" w:cs="Open Sans"/>
          <w:color w:val="auto"/>
          <w:sz w:val="22"/>
          <w:szCs w:val="22"/>
          <w:lang w:val="en-GB"/>
        </w:rPr>
      </w:pPr>
    </w:p>
    <w:p w14:paraId="6E04A743" w14:textId="0D7372C5" w:rsidR="00AF4FF7" w:rsidRPr="001A0534" w:rsidRDefault="00AF4FF7" w:rsidP="00A9676D">
      <w:pPr>
        <w:pStyle w:val="Default"/>
        <w:numPr>
          <w:ilvl w:val="0"/>
          <w:numId w:val="9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retain a copy of all records referred to in points (a)(2) to (a)(4) until 3 years after the responsibility for the aircraft in accordance with </w:t>
      </w:r>
      <w:r w:rsidR="00702F44"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M.A.201 or </w:t>
      </w:r>
      <w:r w:rsidR="00702F44"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ML.A.201 has been permanently transferred to another person or organisation. </w:t>
      </w:r>
    </w:p>
    <w:p w14:paraId="74D2FD90" w14:textId="77777777" w:rsidR="001A322F" w:rsidRPr="001A0534" w:rsidRDefault="001A322F" w:rsidP="001A322F">
      <w:pPr>
        <w:pStyle w:val="Default"/>
        <w:ind w:left="720"/>
        <w:rPr>
          <w:rFonts w:ascii="Open Sans" w:hAnsi="Open Sans" w:cs="Open Sans"/>
          <w:color w:val="auto"/>
          <w:sz w:val="22"/>
          <w:szCs w:val="22"/>
          <w:lang w:val="en-GB"/>
        </w:rPr>
      </w:pPr>
    </w:p>
    <w:p w14:paraId="4391AEA6" w14:textId="6C85FAA8" w:rsidR="00AF4FF7" w:rsidRPr="001A0534" w:rsidRDefault="00AF4FF7" w:rsidP="00A9676D">
      <w:pPr>
        <w:pStyle w:val="Default"/>
        <w:numPr>
          <w:ilvl w:val="0"/>
          <w:numId w:val="9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Where the organisation terminates its operation, all retained records shall be transferred to the owner of the aircraft. </w:t>
      </w:r>
    </w:p>
    <w:p w14:paraId="3C9F9111" w14:textId="77777777" w:rsidR="00831031" w:rsidRPr="001A0534" w:rsidRDefault="00831031" w:rsidP="00AF4FF7">
      <w:pPr>
        <w:pStyle w:val="Default"/>
        <w:rPr>
          <w:rFonts w:ascii="Open Sans" w:hAnsi="Open Sans" w:cs="Open Sans"/>
          <w:color w:val="auto"/>
          <w:sz w:val="22"/>
          <w:szCs w:val="22"/>
          <w:lang w:val="en-GB"/>
        </w:rPr>
      </w:pPr>
    </w:p>
    <w:p w14:paraId="46E5F324" w14:textId="70C806EF" w:rsidR="00AF4FF7" w:rsidRPr="001A0534" w:rsidRDefault="00AF4FF7" w:rsidP="00A9676D">
      <w:pPr>
        <w:pStyle w:val="Default"/>
        <w:numPr>
          <w:ilvl w:val="0"/>
          <w:numId w:val="9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Management system, contracting and subcontracting records </w:t>
      </w:r>
    </w:p>
    <w:p w14:paraId="53236100" w14:textId="77777777" w:rsidR="001A322F" w:rsidRPr="001A0534" w:rsidRDefault="001A322F" w:rsidP="00AF4FF7">
      <w:pPr>
        <w:pStyle w:val="Default"/>
        <w:rPr>
          <w:rFonts w:ascii="Open Sans" w:hAnsi="Open Sans" w:cs="Open Sans"/>
          <w:color w:val="auto"/>
          <w:sz w:val="22"/>
          <w:szCs w:val="22"/>
          <w:lang w:val="en-GB"/>
        </w:rPr>
      </w:pPr>
    </w:p>
    <w:p w14:paraId="7EAD87F0" w14:textId="739B3DD0" w:rsidR="00AF4FF7" w:rsidRPr="001A0534" w:rsidRDefault="00AF4FF7" w:rsidP="00A9676D">
      <w:pPr>
        <w:pStyle w:val="Default"/>
        <w:numPr>
          <w:ilvl w:val="0"/>
          <w:numId w:val="9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ensure that the following records are retained: </w:t>
      </w:r>
    </w:p>
    <w:p w14:paraId="259F409C" w14:textId="77777777" w:rsidR="001A322F" w:rsidRPr="001A0534" w:rsidRDefault="001A322F" w:rsidP="001A322F">
      <w:pPr>
        <w:pStyle w:val="Default"/>
        <w:ind w:left="720"/>
        <w:rPr>
          <w:rFonts w:ascii="Open Sans" w:hAnsi="Open Sans" w:cs="Open Sans"/>
          <w:color w:val="auto"/>
          <w:sz w:val="22"/>
          <w:szCs w:val="22"/>
          <w:lang w:val="en-GB"/>
        </w:rPr>
      </w:pPr>
    </w:p>
    <w:p w14:paraId="6244F68D" w14:textId="2106A179" w:rsidR="00AF4FF7" w:rsidRPr="001A0534" w:rsidRDefault="00AF4FF7" w:rsidP="00A9676D">
      <w:pPr>
        <w:pStyle w:val="Default"/>
        <w:numPr>
          <w:ilvl w:val="0"/>
          <w:numId w:val="10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records of management system key processes as defined in point CAMO.A.200; </w:t>
      </w:r>
    </w:p>
    <w:p w14:paraId="710146BA" w14:textId="77777777" w:rsidR="001A322F" w:rsidRPr="001A0534" w:rsidRDefault="001A322F" w:rsidP="001A322F">
      <w:pPr>
        <w:pStyle w:val="Default"/>
        <w:ind w:left="1080"/>
        <w:rPr>
          <w:rFonts w:ascii="Open Sans" w:hAnsi="Open Sans" w:cs="Open Sans"/>
          <w:color w:val="auto"/>
          <w:sz w:val="22"/>
          <w:szCs w:val="22"/>
          <w:lang w:val="en-GB"/>
        </w:rPr>
      </w:pPr>
    </w:p>
    <w:p w14:paraId="0AB35C83" w14:textId="166D5163" w:rsidR="00AF4FF7" w:rsidRPr="001A0534" w:rsidRDefault="00AF4FF7" w:rsidP="00A9676D">
      <w:pPr>
        <w:pStyle w:val="Default"/>
        <w:numPr>
          <w:ilvl w:val="0"/>
          <w:numId w:val="10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contracts, both for contracting and subcontracting, as defined in point CAMO.A.205; </w:t>
      </w:r>
    </w:p>
    <w:p w14:paraId="72244E77" w14:textId="77777777" w:rsidR="001A322F" w:rsidRPr="001A0534" w:rsidRDefault="001A322F" w:rsidP="00AF4FF7">
      <w:pPr>
        <w:pStyle w:val="Default"/>
        <w:rPr>
          <w:rFonts w:ascii="Open Sans" w:hAnsi="Open Sans" w:cs="Open Sans"/>
          <w:color w:val="auto"/>
          <w:sz w:val="22"/>
          <w:szCs w:val="22"/>
          <w:lang w:val="en-GB"/>
        </w:rPr>
      </w:pPr>
    </w:p>
    <w:p w14:paraId="1DF0C68A" w14:textId="7AD7FFCE" w:rsidR="00AF4FF7" w:rsidRPr="001A0534" w:rsidRDefault="00AF4FF7" w:rsidP="00A9676D">
      <w:pPr>
        <w:pStyle w:val="Default"/>
        <w:numPr>
          <w:ilvl w:val="0"/>
          <w:numId w:val="9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Management system records, as well as any contracts pursuant to point CAMO.A.205, shall be kept for a minimum period of 5 years. </w:t>
      </w:r>
    </w:p>
    <w:p w14:paraId="042A9B5E" w14:textId="77777777" w:rsidR="001A322F" w:rsidRPr="001A0534" w:rsidRDefault="001A322F" w:rsidP="00AF4FF7">
      <w:pPr>
        <w:pStyle w:val="Default"/>
        <w:rPr>
          <w:rFonts w:ascii="Open Sans" w:hAnsi="Open Sans" w:cs="Open Sans"/>
          <w:color w:val="auto"/>
          <w:sz w:val="22"/>
          <w:szCs w:val="22"/>
          <w:lang w:val="en-GB"/>
        </w:rPr>
      </w:pPr>
    </w:p>
    <w:p w14:paraId="38FD5168" w14:textId="5590FBFF" w:rsidR="00AF4FF7" w:rsidRPr="001A0534" w:rsidRDefault="00AF4FF7" w:rsidP="00A9676D">
      <w:pPr>
        <w:pStyle w:val="Default"/>
        <w:numPr>
          <w:ilvl w:val="0"/>
          <w:numId w:val="9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Personnel records </w:t>
      </w:r>
    </w:p>
    <w:p w14:paraId="229ECF63" w14:textId="77777777" w:rsidR="00831031" w:rsidRPr="001A0534" w:rsidRDefault="00831031" w:rsidP="00AF4FF7">
      <w:pPr>
        <w:pStyle w:val="Default"/>
        <w:rPr>
          <w:rFonts w:ascii="Open Sans" w:hAnsi="Open Sans" w:cs="Open Sans"/>
          <w:color w:val="auto"/>
          <w:sz w:val="22"/>
          <w:szCs w:val="22"/>
          <w:lang w:val="en-GB"/>
        </w:rPr>
      </w:pPr>
    </w:p>
    <w:p w14:paraId="6928E23D" w14:textId="4CA3E13C" w:rsidR="00AF4FF7" w:rsidRPr="001A0534" w:rsidRDefault="00AF4FF7" w:rsidP="00A9676D">
      <w:pPr>
        <w:pStyle w:val="Default"/>
        <w:numPr>
          <w:ilvl w:val="0"/>
          <w:numId w:val="10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ensure that the following records are retained: </w:t>
      </w:r>
    </w:p>
    <w:p w14:paraId="4604899F" w14:textId="77777777" w:rsidR="00601F09" w:rsidRPr="001A0534" w:rsidRDefault="00601F09" w:rsidP="00601F09">
      <w:pPr>
        <w:pStyle w:val="Default"/>
        <w:ind w:left="720"/>
        <w:rPr>
          <w:rFonts w:ascii="Open Sans" w:hAnsi="Open Sans" w:cs="Open Sans"/>
          <w:color w:val="auto"/>
          <w:sz w:val="22"/>
          <w:szCs w:val="22"/>
          <w:lang w:val="en-GB"/>
        </w:rPr>
      </w:pPr>
    </w:p>
    <w:p w14:paraId="607C27BC" w14:textId="70E3F3B1" w:rsidR="00AF4FF7" w:rsidRPr="001A0534" w:rsidRDefault="00AF4FF7" w:rsidP="00A9676D">
      <w:pPr>
        <w:pStyle w:val="Default"/>
        <w:numPr>
          <w:ilvl w:val="0"/>
          <w:numId w:val="10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records of qualification and experience of personnel involved in continuing airworthiness management, compliance monitoring and safety management; </w:t>
      </w:r>
    </w:p>
    <w:p w14:paraId="7408C7CE" w14:textId="77777777" w:rsidR="00601F09" w:rsidRPr="001A0534" w:rsidRDefault="00601F09" w:rsidP="00601F09">
      <w:pPr>
        <w:pStyle w:val="Default"/>
        <w:ind w:left="1080"/>
        <w:rPr>
          <w:rFonts w:ascii="Open Sans" w:hAnsi="Open Sans" w:cs="Open Sans"/>
          <w:color w:val="auto"/>
          <w:sz w:val="22"/>
          <w:szCs w:val="22"/>
          <w:lang w:val="en-GB"/>
        </w:rPr>
      </w:pPr>
    </w:p>
    <w:p w14:paraId="160D2E84" w14:textId="3DAA027F" w:rsidR="00AF4FF7" w:rsidRPr="001A0534" w:rsidRDefault="00AF4FF7" w:rsidP="00A9676D">
      <w:pPr>
        <w:pStyle w:val="Default"/>
        <w:numPr>
          <w:ilvl w:val="0"/>
          <w:numId w:val="10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records of qualification and experience of all airworthiness review staff, as well as staff issuing recommendations and permits to fly. </w:t>
      </w:r>
    </w:p>
    <w:p w14:paraId="3E2E9BE7" w14:textId="77777777" w:rsidR="00601F09" w:rsidRPr="001A0534" w:rsidRDefault="00601F09" w:rsidP="00601F09">
      <w:pPr>
        <w:pStyle w:val="Default"/>
        <w:ind w:left="1080"/>
        <w:rPr>
          <w:rFonts w:ascii="Open Sans" w:hAnsi="Open Sans" w:cs="Open Sans"/>
          <w:color w:val="auto"/>
          <w:sz w:val="22"/>
          <w:szCs w:val="22"/>
          <w:lang w:val="en-GB"/>
        </w:rPr>
      </w:pPr>
    </w:p>
    <w:p w14:paraId="12BE41EB" w14:textId="09C3C4DC" w:rsidR="00AF4FF7" w:rsidRPr="001A0534" w:rsidRDefault="00AF4FF7" w:rsidP="00A9676D">
      <w:pPr>
        <w:pStyle w:val="Default"/>
        <w:numPr>
          <w:ilvl w:val="0"/>
          <w:numId w:val="10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records of all airworthiness review staff, staff issuing recommendations and staff issuing permits to fly shall include details of any appropriate qualification held together with a summary of the relevant continuing airworthiness management experience and training and a copy of the authorisation. </w:t>
      </w:r>
    </w:p>
    <w:p w14:paraId="3663D668" w14:textId="77777777" w:rsidR="00601F09" w:rsidRPr="001A0534" w:rsidRDefault="00601F09" w:rsidP="00601F09">
      <w:pPr>
        <w:pStyle w:val="Default"/>
        <w:ind w:left="720"/>
        <w:rPr>
          <w:rFonts w:ascii="Open Sans" w:hAnsi="Open Sans" w:cs="Open Sans"/>
          <w:color w:val="auto"/>
          <w:sz w:val="22"/>
          <w:szCs w:val="22"/>
          <w:lang w:val="en-GB"/>
        </w:rPr>
      </w:pPr>
    </w:p>
    <w:p w14:paraId="27F37E2F" w14:textId="698063C4" w:rsidR="00AF4FF7" w:rsidRPr="001A0534" w:rsidRDefault="00AF4FF7" w:rsidP="00A9676D">
      <w:pPr>
        <w:pStyle w:val="Default"/>
        <w:numPr>
          <w:ilvl w:val="0"/>
          <w:numId w:val="10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Personnel records shall be kept as long as the person works for the </w:t>
      </w:r>
      <w:proofErr w:type="gramStart"/>
      <w:r w:rsidRPr="001A0534">
        <w:rPr>
          <w:rFonts w:ascii="Open Sans" w:hAnsi="Open Sans" w:cs="Open Sans"/>
          <w:color w:val="auto"/>
          <w:sz w:val="22"/>
          <w:szCs w:val="22"/>
          <w:lang w:val="en-GB"/>
        </w:rPr>
        <w:t>organisation, and</w:t>
      </w:r>
      <w:proofErr w:type="gramEnd"/>
      <w:r w:rsidRPr="001A0534">
        <w:rPr>
          <w:rFonts w:ascii="Open Sans" w:hAnsi="Open Sans" w:cs="Open Sans"/>
          <w:color w:val="auto"/>
          <w:sz w:val="22"/>
          <w:szCs w:val="22"/>
          <w:lang w:val="en-GB"/>
        </w:rPr>
        <w:t xml:space="preserve"> shall be retained until 3 years after the person has left the organisation. </w:t>
      </w:r>
    </w:p>
    <w:p w14:paraId="5E5F134B" w14:textId="77777777" w:rsidR="00831031" w:rsidRPr="001A0534" w:rsidRDefault="00831031" w:rsidP="00AF4FF7">
      <w:pPr>
        <w:pStyle w:val="Default"/>
        <w:rPr>
          <w:rFonts w:ascii="Open Sans" w:hAnsi="Open Sans" w:cs="Open Sans"/>
          <w:color w:val="auto"/>
          <w:sz w:val="22"/>
          <w:szCs w:val="22"/>
          <w:lang w:val="en-GB"/>
        </w:rPr>
      </w:pPr>
    </w:p>
    <w:p w14:paraId="433C9230" w14:textId="59F8E92F" w:rsidR="00AF4FF7" w:rsidRPr="001A0534" w:rsidRDefault="00AF4FF7" w:rsidP="00A9676D">
      <w:pPr>
        <w:pStyle w:val="Default"/>
        <w:numPr>
          <w:ilvl w:val="0"/>
          <w:numId w:val="9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establish a system of record-keeping that allows adequate storage and reliable traceability of all activities developed. </w:t>
      </w:r>
    </w:p>
    <w:p w14:paraId="5731D86C" w14:textId="77777777" w:rsidR="00831031" w:rsidRPr="001A0534" w:rsidRDefault="00831031" w:rsidP="00601F09">
      <w:pPr>
        <w:pStyle w:val="Default"/>
        <w:ind w:left="360"/>
        <w:rPr>
          <w:rFonts w:ascii="Open Sans" w:hAnsi="Open Sans" w:cs="Open Sans"/>
          <w:color w:val="auto"/>
          <w:sz w:val="22"/>
          <w:szCs w:val="22"/>
          <w:lang w:val="en-GB"/>
        </w:rPr>
      </w:pPr>
    </w:p>
    <w:p w14:paraId="05C10F5C" w14:textId="3E812C65" w:rsidR="00AF4FF7" w:rsidRPr="001A0534" w:rsidRDefault="00AF4FF7" w:rsidP="00A9676D">
      <w:pPr>
        <w:pStyle w:val="Default"/>
        <w:numPr>
          <w:ilvl w:val="0"/>
          <w:numId w:val="9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format of the records shall be specified in the organisation’s procedures. </w:t>
      </w:r>
    </w:p>
    <w:p w14:paraId="192EC788" w14:textId="77777777" w:rsidR="00831031" w:rsidRPr="001A0534" w:rsidRDefault="00831031" w:rsidP="00601F09">
      <w:pPr>
        <w:pStyle w:val="Default"/>
        <w:ind w:left="360"/>
        <w:rPr>
          <w:rFonts w:ascii="Open Sans" w:hAnsi="Open Sans" w:cs="Open Sans"/>
          <w:color w:val="auto"/>
          <w:sz w:val="22"/>
          <w:szCs w:val="22"/>
          <w:lang w:val="en-GB"/>
        </w:rPr>
      </w:pPr>
    </w:p>
    <w:p w14:paraId="526E35AC" w14:textId="56493FBD" w:rsidR="00AF4FF7" w:rsidRPr="001A0534" w:rsidRDefault="00AF4FF7" w:rsidP="00A9676D">
      <w:pPr>
        <w:pStyle w:val="Default"/>
        <w:numPr>
          <w:ilvl w:val="0"/>
          <w:numId w:val="97"/>
        </w:numPr>
        <w:rPr>
          <w:rFonts w:ascii="Open Sans" w:hAnsi="Open Sans" w:cs="Open Sans"/>
          <w:color w:val="auto"/>
          <w:sz w:val="22"/>
          <w:szCs w:val="22"/>
          <w:lang w:val="en-GB"/>
        </w:rPr>
      </w:pPr>
      <w:r w:rsidRPr="001A0534">
        <w:rPr>
          <w:rFonts w:ascii="Open Sans" w:hAnsi="Open Sans" w:cs="Open Sans"/>
          <w:color w:val="auto"/>
          <w:sz w:val="22"/>
          <w:szCs w:val="22"/>
          <w:lang w:val="en-GB"/>
        </w:rPr>
        <w:t>Records shall be stored in a manner that ensures protection from damage, alteration and theft.</w:t>
      </w:r>
    </w:p>
    <w:p w14:paraId="63CDFE10" w14:textId="77777777" w:rsidR="00632023" w:rsidRPr="001A0534" w:rsidRDefault="00632023" w:rsidP="00AF4FF7">
      <w:pPr>
        <w:rPr>
          <w:rFonts w:cs="Open Sans"/>
        </w:rPr>
      </w:pPr>
    </w:p>
    <w:p w14:paraId="43FAB124" w14:textId="4C831D92" w:rsidR="00AF4FF7" w:rsidRPr="001A0534" w:rsidRDefault="00AF4FF7" w:rsidP="00767232">
      <w:pPr>
        <w:pStyle w:val="Heading5"/>
      </w:pPr>
      <w:r w:rsidRPr="001A0534">
        <w:t>AMC1 CAMO.A.220</w:t>
      </w:r>
      <w:r w:rsidR="0095448A" w:rsidRPr="001A0534">
        <w:tab/>
      </w:r>
      <w:r w:rsidR="0095448A" w:rsidRPr="001A0534">
        <w:tab/>
      </w:r>
      <w:r w:rsidRPr="001A0534">
        <w:t xml:space="preserve">Record-keeping </w:t>
      </w:r>
    </w:p>
    <w:p w14:paraId="28E58F49"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GENERAL </w:t>
      </w:r>
    </w:p>
    <w:p w14:paraId="679007ED" w14:textId="77777777" w:rsidR="00831031" w:rsidRPr="001A0534" w:rsidRDefault="00831031" w:rsidP="00AF4FF7">
      <w:pPr>
        <w:pStyle w:val="Default"/>
        <w:rPr>
          <w:rFonts w:ascii="Open Sans" w:hAnsi="Open Sans" w:cs="Open Sans"/>
          <w:color w:val="auto"/>
          <w:sz w:val="22"/>
          <w:szCs w:val="22"/>
          <w:lang w:val="en-GB"/>
        </w:rPr>
      </w:pPr>
    </w:p>
    <w:p w14:paraId="09B6BD83" w14:textId="7E615933" w:rsidR="00AF4FF7" w:rsidRPr="001A0534" w:rsidRDefault="00AF4FF7" w:rsidP="00A9676D">
      <w:pPr>
        <w:pStyle w:val="Default"/>
        <w:numPr>
          <w:ilvl w:val="0"/>
          <w:numId w:val="10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record-keeping system should ensure that all records are accessible within a reasonable time whenever they are needed. These records should be organised in a manner that ensures their traceability and retrievability throughout the required retention period. </w:t>
      </w:r>
    </w:p>
    <w:p w14:paraId="6E7706F9" w14:textId="77777777" w:rsidR="00831031" w:rsidRPr="001A0534" w:rsidRDefault="00831031" w:rsidP="00EA4499">
      <w:pPr>
        <w:pStyle w:val="Default"/>
        <w:ind w:left="360"/>
        <w:rPr>
          <w:rFonts w:ascii="Open Sans" w:hAnsi="Open Sans" w:cs="Open Sans"/>
          <w:color w:val="auto"/>
          <w:sz w:val="22"/>
          <w:szCs w:val="22"/>
          <w:lang w:val="en-GB"/>
        </w:rPr>
      </w:pPr>
    </w:p>
    <w:p w14:paraId="429103D6" w14:textId="12491B41" w:rsidR="00AF4FF7" w:rsidRPr="001A0534" w:rsidRDefault="00AF4FF7" w:rsidP="00A9676D">
      <w:pPr>
        <w:pStyle w:val="Default"/>
        <w:numPr>
          <w:ilvl w:val="0"/>
          <w:numId w:val="10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Records should be kept in paper form, or in electronic format, or a combination of the two. Records that are stored on microfilm or in optical disc formats are also acceptable. The records should remain legible throughout the required retention period. The retention period starts when the record is created or was last amended. </w:t>
      </w:r>
    </w:p>
    <w:p w14:paraId="30165C12" w14:textId="77777777" w:rsidR="00831031" w:rsidRPr="001A0534" w:rsidRDefault="00831031" w:rsidP="00EA4499">
      <w:pPr>
        <w:pStyle w:val="Default"/>
        <w:ind w:left="360"/>
        <w:rPr>
          <w:rFonts w:ascii="Open Sans" w:hAnsi="Open Sans" w:cs="Open Sans"/>
          <w:color w:val="auto"/>
          <w:sz w:val="22"/>
          <w:szCs w:val="22"/>
          <w:lang w:val="en-GB"/>
        </w:rPr>
      </w:pPr>
    </w:p>
    <w:p w14:paraId="504CF9E4" w14:textId="5B659012" w:rsidR="00AF4FF7" w:rsidRPr="001A0534" w:rsidRDefault="00AF4FF7" w:rsidP="00A9676D">
      <w:pPr>
        <w:pStyle w:val="Default"/>
        <w:numPr>
          <w:ilvl w:val="0"/>
          <w:numId w:val="103"/>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Paper systems should use robust materials which can withstand normal handling and filing. Computer record systems should have at least one backup system, which should be updated within 24 hours of any new entry. Computer record systems should include safeguards to prevent unauthorised personnel from altering the data. </w:t>
      </w:r>
    </w:p>
    <w:p w14:paraId="7123267B" w14:textId="77777777" w:rsidR="00831031" w:rsidRPr="001A0534" w:rsidRDefault="00831031" w:rsidP="00EA4499">
      <w:pPr>
        <w:pStyle w:val="Default"/>
        <w:ind w:left="360"/>
        <w:rPr>
          <w:rFonts w:ascii="Open Sans" w:hAnsi="Open Sans" w:cs="Open Sans"/>
          <w:color w:val="auto"/>
          <w:sz w:val="22"/>
          <w:szCs w:val="22"/>
          <w:lang w:val="en-GB"/>
        </w:rPr>
      </w:pPr>
    </w:p>
    <w:p w14:paraId="11AAEEC8" w14:textId="0FB29EEE" w:rsidR="00632023" w:rsidRPr="001A0534" w:rsidRDefault="00AF4FF7" w:rsidP="00A9676D">
      <w:pPr>
        <w:pStyle w:val="Default"/>
        <w:numPr>
          <w:ilvl w:val="0"/>
          <w:numId w:val="103"/>
        </w:numPr>
        <w:rPr>
          <w:rFonts w:ascii="Open Sans" w:hAnsi="Open Sans" w:cs="Open Sans"/>
          <w:color w:val="auto"/>
          <w:sz w:val="22"/>
          <w:szCs w:val="22"/>
          <w:lang w:val="en-GB"/>
        </w:rPr>
      </w:pPr>
      <w:r w:rsidRPr="001A0534">
        <w:rPr>
          <w:rFonts w:ascii="Open Sans" w:hAnsi="Open Sans" w:cs="Open Sans"/>
          <w:color w:val="auto"/>
          <w:sz w:val="22"/>
          <w:szCs w:val="22"/>
          <w:lang w:val="en-GB"/>
        </w:rPr>
        <w:t>All computer hardware that is used to ensure the backup of data should be stored in a different location from the one that contains the working data, and in an environment that ensures that the data remains in good condition. When hardware or software changes take place, special care should be taken to ensure that all the necessary data continues to be accessible through at least the full period specified in the relevant provision. In the absence of any such indications, all records should be kept for a minimum period of 3 years.</w:t>
      </w:r>
    </w:p>
    <w:p w14:paraId="341B6ECE" w14:textId="5CD10B9E"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w:t>
      </w:r>
    </w:p>
    <w:p w14:paraId="5AB79752" w14:textId="77777777" w:rsidR="0095448A" w:rsidRPr="001A0534" w:rsidRDefault="0095448A" w:rsidP="00AF4FF7">
      <w:pPr>
        <w:pStyle w:val="Default"/>
        <w:rPr>
          <w:rFonts w:ascii="Open Sans" w:hAnsi="Open Sans" w:cs="Open Sans"/>
          <w:color w:val="auto"/>
          <w:sz w:val="22"/>
          <w:szCs w:val="22"/>
          <w:lang w:val="en-GB"/>
        </w:rPr>
      </w:pPr>
    </w:p>
    <w:p w14:paraId="1B76998C" w14:textId="47AEC92A" w:rsidR="00AF4FF7" w:rsidRPr="001A0534" w:rsidRDefault="00AF4FF7" w:rsidP="00767232">
      <w:pPr>
        <w:pStyle w:val="Heading5"/>
      </w:pPr>
      <w:r w:rsidRPr="001A0534">
        <w:t>AMC2 CAMO.A.220</w:t>
      </w:r>
      <w:r w:rsidR="0095448A" w:rsidRPr="001A0534">
        <w:tab/>
      </w:r>
      <w:r w:rsidR="0095448A" w:rsidRPr="001A0534">
        <w:tab/>
      </w:r>
      <w:r w:rsidRPr="001A0534">
        <w:t xml:space="preserve">Record-keeping </w:t>
      </w:r>
    </w:p>
    <w:p w14:paraId="3F7BC68A" w14:textId="77777777"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CONTINUING AIRWORTHINESS MANAGEMENT RECORDS </w:t>
      </w:r>
    </w:p>
    <w:p w14:paraId="2930A800" w14:textId="77777777" w:rsidR="00831031" w:rsidRPr="001A0534" w:rsidRDefault="00831031" w:rsidP="00AF4FF7">
      <w:pPr>
        <w:pStyle w:val="Default"/>
        <w:rPr>
          <w:rFonts w:ascii="Open Sans" w:hAnsi="Open Sans" w:cs="Open Sans"/>
          <w:color w:val="auto"/>
          <w:sz w:val="22"/>
          <w:szCs w:val="22"/>
          <w:lang w:val="en-GB"/>
        </w:rPr>
      </w:pPr>
    </w:p>
    <w:p w14:paraId="0A7C73CD" w14:textId="2965DD9A" w:rsidR="00AF4FF7" w:rsidRPr="001A0534" w:rsidRDefault="00AF4FF7" w:rsidP="00A9676D">
      <w:pPr>
        <w:pStyle w:val="Default"/>
        <w:numPr>
          <w:ilvl w:val="0"/>
          <w:numId w:val="104"/>
        </w:numPr>
        <w:rPr>
          <w:rFonts w:ascii="Open Sans" w:hAnsi="Open Sans" w:cs="Open Sans"/>
          <w:color w:val="auto"/>
          <w:sz w:val="22"/>
          <w:szCs w:val="22"/>
          <w:lang w:val="en-GB"/>
        </w:rPr>
      </w:pPr>
      <w:r w:rsidRPr="001A0534">
        <w:rPr>
          <w:rFonts w:ascii="Open Sans" w:hAnsi="Open Sans" w:cs="Open Sans"/>
          <w:color w:val="auto"/>
          <w:sz w:val="22"/>
          <w:szCs w:val="22"/>
          <w:lang w:val="en-GB"/>
        </w:rPr>
        <w:t>The CAMO should ensure that it always receives a complete certificate of release to service from the approved maintenance organisation, independent certifying staff (</w:t>
      </w:r>
      <w:r w:rsidR="00702F44"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M.A.801(b)(1) and </w:t>
      </w:r>
      <w:r w:rsidR="00702F44"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ML.A.801(b)(2)) and/or from the Pilot-owner such that the required records can be retained. The system to keep the continuing airworthiness records should be described in the CAME. </w:t>
      </w:r>
    </w:p>
    <w:p w14:paraId="5F62012E" w14:textId="77777777" w:rsidR="00831031" w:rsidRPr="001A0534" w:rsidRDefault="00831031" w:rsidP="00556558">
      <w:pPr>
        <w:pStyle w:val="Default"/>
        <w:ind w:left="360"/>
        <w:rPr>
          <w:rFonts w:ascii="Open Sans" w:hAnsi="Open Sans" w:cs="Open Sans"/>
          <w:color w:val="auto"/>
          <w:sz w:val="22"/>
          <w:szCs w:val="22"/>
          <w:lang w:val="en-GB"/>
        </w:rPr>
      </w:pPr>
    </w:p>
    <w:p w14:paraId="637346E1" w14:textId="50350658" w:rsidR="00AF4FF7" w:rsidRPr="001A0534" w:rsidRDefault="00AF4FF7" w:rsidP="00A9676D">
      <w:pPr>
        <w:pStyle w:val="Default"/>
        <w:numPr>
          <w:ilvl w:val="0"/>
          <w:numId w:val="10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When a CAMO arranges for the relevant maintenance organisation to retain copies of the continuing airworthiness records on its behalf, it will nevertheless continue to be responsible for the records under point CAMO.A.220 relating to the preservation of records. If it ceases to be the CAMO of the aircraft, it also remains responsible for transferring the records to any other person or organisation managing continuing airworthiness of the aircraft. </w:t>
      </w:r>
    </w:p>
    <w:p w14:paraId="6DC75751" w14:textId="1D414AD8" w:rsidR="00632023" w:rsidRPr="001A0534" w:rsidRDefault="00632023" w:rsidP="00AF4FF7">
      <w:pPr>
        <w:pStyle w:val="Default"/>
        <w:rPr>
          <w:rFonts w:ascii="Open Sans" w:hAnsi="Open Sans" w:cs="Open Sans"/>
          <w:b/>
          <w:bCs/>
          <w:color w:val="auto"/>
          <w:sz w:val="22"/>
          <w:szCs w:val="22"/>
          <w:lang w:val="en-GB"/>
        </w:rPr>
      </w:pPr>
    </w:p>
    <w:p w14:paraId="6CE0F105" w14:textId="77777777" w:rsidR="0095448A" w:rsidRPr="001A0534" w:rsidRDefault="0095448A" w:rsidP="00AF4FF7">
      <w:pPr>
        <w:pStyle w:val="Default"/>
        <w:rPr>
          <w:rFonts w:ascii="Open Sans" w:hAnsi="Open Sans" w:cs="Open Sans"/>
          <w:b/>
          <w:bCs/>
          <w:color w:val="auto"/>
          <w:sz w:val="22"/>
          <w:szCs w:val="22"/>
          <w:lang w:val="en-GB"/>
        </w:rPr>
      </w:pPr>
    </w:p>
    <w:p w14:paraId="5873038C" w14:textId="17681DD0" w:rsidR="00AF4FF7" w:rsidRPr="001A0534" w:rsidRDefault="00AF4FF7" w:rsidP="00767232">
      <w:pPr>
        <w:pStyle w:val="Heading5"/>
      </w:pPr>
      <w:r w:rsidRPr="001A0534">
        <w:t>GM1 CAMO.A.220</w:t>
      </w:r>
      <w:r w:rsidR="0095448A" w:rsidRPr="001A0534">
        <w:tab/>
      </w:r>
      <w:r w:rsidR="0095448A" w:rsidRPr="001A0534">
        <w:tab/>
      </w:r>
      <w:r w:rsidRPr="001A0534">
        <w:t xml:space="preserve">Record-keeping </w:t>
      </w:r>
    </w:p>
    <w:p w14:paraId="16CF6849" w14:textId="77777777"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b/>
          <w:bCs/>
          <w:color w:val="auto"/>
          <w:sz w:val="22"/>
          <w:szCs w:val="22"/>
          <w:lang w:val="en-GB"/>
        </w:rPr>
        <w:t xml:space="preserve">RECORDS </w:t>
      </w:r>
    </w:p>
    <w:p w14:paraId="56E779C8" w14:textId="77777777" w:rsidR="00556558" w:rsidRPr="001A0534" w:rsidRDefault="00556558" w:rsidP="00AF4FF7">
      <w:pPr>
        <w:rPr>
          <w:rFonts w:cs="Open Sans"/>
        </w:rPr>
      </w:pPr>
    </w:p>
    <w:p w14:paraId="211F240C" w14:textId="42126633" w:rsidR="00AF4FF7" w:rsidRPr="001A0534" w:rsidRDefault="00AF4FF7" w:rsidP="00AF4FF7">
      <w:pPr>
        <w:rPr>
          <w:rFonts w:cs="Open Sans"/>
        </w:rPr>
      </w:pPr>
      <w:r w:rsidRPr="001A0534">
        <w:rPr>
          <w:rFonts w:cs="Open Sans"/>
        </w:rPr>
        <w:t xml:space="preserve">Microfilming or optical storage of records may be carried out at any time. The records should be as legible as the original </w:t>
      </w:r>
      <w:proofErr w:type="gramStart"/>
      <w:r w:rsidRPr="001A0534">
        <w:rPr>
          <w:rFonts w:cs="Open Sans"/>
        </w:rPr>
        <w:t>record, and</w:t>
      </w:r>
      <w:proofErr w:type="gramEnd"/>
      <w:r w:rsidRPr="001A0534">
        <w:rPr>
          <w:rFonts w:cs="Open Sans"/>
        </w:rPr>
        <w:t xml:space="preserve"> remain so for the required retention period.</w:t>
      </w:r>
    </w:p>
    <w:p w14:paraId="0B40C403" w14:textId="371ED304" w:rsidR="00632023" w:rsidRPr="001A0534" w:rsidRDefault="00632023" w:rsidP="00AF4FF7">
      <w:pPr>
        <w:pStyle w:val="Default"/>
        <w:rPr>
          <w:rFonts w:ascii="Open Sans" w:hAnsi="Open Sans" w:cs="Open Sans"/>
          <w:b/>
          <w:bCs/>
          <w:color w:val="auto"/>
          <w:sz w:val="22"/>
          <w:szCs w:val="22"/>
          <w:lang w:val="en-GB"/>
        </w:rPr>
      </w:pPr>
    </w:p>
    <w:p w14:paraId="3492107A" w14:textId="628EF1DC" w:rsidR="008F61AB" w:rsidRPr="001A0534" w:rsidRDefault="008F61AB" w:rsidP="00AF4FF7">
      <w:pPr>
        <w:pStyle w:val="Default"/>
        <w:rPr>
          <w:rFonts w:ascii="Open Sans" w:hAnsi="Open Sans" w:cs="Open Sans"/>
          <w:b/>
          <w:bCs/>
          <w:color w:val="auto"/>
          <w:sz w:val="22"/>
          <w:szCs w:val="22"/>
          <w:lang w:val="en-GB"/>
        </w:rPr>
      </w:pPr>
    </w:p>
    <w:p w14:paraId="3F8AB9FF" w14:textId="19276FC5" w:rsidR="00AF4FF7" w:rsidRPr="001A0534" w:rsidRDefault="00AF4FF7" w:rsidP="00767232">
      <w:pPr>
        <w:pStyle w:val="Heading5"/>
      </w:pPr>
      <w:r w:rsidRPr="001A0534">
        <w:t>AMC1 CAMO.A.220(c)(1)(ii)</w:t>
      </w:r>
      <w:r w:rsidR="0095448A" w:rsidRPr="001A0534">
        <w:tab/>
      </w:r>
      <w:r w:rsidRPr="001A0534">
        <w:t xml:space="preserve">Record-keeping </w:t>
      </w:r>
    </w:p>
    <w:p w14:paraId="67D99BFD" w14:textId="743DD50F" w:rsidR="00AF4FF7" w:rsidRPr="001A0534" w:rsidRDefault="00AF4FF7" w:rsidP="00AF4FF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RECORDS OF AIRWORTHINESS REVIEW STAFF </w:t>
      </w:r>
    </w:p>
    <w:p w14:paraId="03239E1C" w14:textId="77777777" w:rsidR="00702F44" w:rsidRPr="001A0534" w:rsidRDefault="00702F44" w:rsidP="00AF4FF7">
      <w:pPr>
        <w:pStyle w:val="Default"/>
        <w:rPr>
          <w:rFonts w:ascii="Open Sans" w:hAnsi="Open Sans" w:cs="Open Sans"/>
          <w:color w:val="auto"/>
          <w:sz w:val="22"/>
          <w:szCs w:val="22"/>
          <w:lang w:val="en-GB"/>
        </w:rPr>
      </w:pPr>
    </w:p>
    <w:p w14:paraId="224226FB" w14:textId="78AF1895"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following minimum information, as applicable, should be kept on record in respect of each airworthiness review staff: </w:t>
      </w:r>
    </w:p>
    <w:p w14:paraId="704F031D" w14:textId="77777777" w:rsidR="00DA3C37" w:rsidRPr="001A0534" w:rsidRDefault="00DA3C37" w:rsidP="00AF4FF7">
      <w:pPr>
        <w:pStyle w:val="Default"/>
        <w:rPr>
          <w:rFonts w:ascii="Open Sans" w:hAnsi="Open Sans" w:cs="Open Sans"/>
          <w:color w:val="auto"/>
          <w:sz w:val="22"/>
          <w:szCs w:val="22"/>
          <w:lang w:val="en-GB"/>
        </w:rPr>
      </w:pPr>
    </w:p>
    <w:p w14:paraId="5EDE3E81" w14:textId="77777777" w:rsidR="00AF4FF7" w:rsidRPr="001A0534" w:rsidRDefault="00AF4FF7" w:rsidP="00AF4FF7">
      <w:pPr>
        <w:pStyle w:val="Default"/>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Name; </w:t>
      </w:r>
    </w:p>
    <w:p w14:paraId="0F10B41B" w14:textId="77777777" w:rsidR="00AF4FF7" w:rsidRPr="001A0534" w:rsidRDefault="00AF4FF7" w:rsidP="00AF4FF7">
      <w:pPr>
        <w:pStyle w:val="Default"/>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Date of birth; </w:t>
      </w:r>
    </w:p>
    <w:p w14:paraId="0EDA301A" w14:textId="77777777" w:rsidR="00AF4FF7" w:rsidRPr="001A0534" w:rsidRDefault="00AF4FF7" w:rsidP="00AF4FF7">
      <w:pPr>
        <w:pStyle w:val="Default"/>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 Basic education; </w:t>
      </w:r>
    </w:p>
    <w:p w14:paraId="63740313" w14:textId="77777777" w:rsidR="00AF4FF7" w:rsidRPr="001A0534" w:rsidRDefault="00AF4FF7" w:rsidP="00AF4FF7">
      <w:pPr>
        <w:pStyle w:val="Default"/>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Experience; </w:t>
      </w:r>
    </w:p>
    <w:p w14:paraId="74A6E17E" w14:textId="32BED8CB" w:rsidR="00AF4FF7" w:rsidRPr="001A0534" w:rsidRDefault="00AF4FF7" w:rsidP="00AF4FF7">
      <w:pPr>
        <w:pStyle w:val="Default"/>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Aeronautical degree and/or </w:t>
      </w:r>
      <w:r w:rsidR="00702F44"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-66 qualification; </w:t>
      </w:r>
    </w:p>
    <w:p w14:paraId="412586B3" w14:textId="77777777" w:rsidR="00AF4FF7" w:rsidRPr="001A0534" w:rsidRDefault="00AF4FF7" w:rsidP="00AF4FF7">
      <w:pPr>
        <w:pStyle w:val="Default"/>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Initial training received; </w:t>
      </w:r>
    </w:p>
    <w:p w14:paraId="57AD5878" w14:textId="77777777" w:rsidR="00AF4FF7" w:rsidRPr="001A0534" w:rsidRDefault="00AF4FF7" w:rsidP="00AF4FF7">
      <w:pPr>
        <w:pStyle w:val="Default"/>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Type of training received; </w:t>
      </w:r>
    </w:p>
    <w:p w14:paraId="3027CC76" w14:textId="77777777" w:rsidR="00AF4FF7" w:rsidRPr="001A0534" w:rsidRDefault="00AF4FF7" w:rsidP="00AF4FF7">
      <w:pPr>
        <w:pStyle w:val="Default"/>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Recurrent training received; </w:t>
      </w:r>
    </w:p>
    <w:p w14:paraId="01DB8EAE" w14:textId="77777777" w:rsidR="00AF4FF7" w:rsidRPr="001A0534" w:rsidRDefault="00AF4FF7" w:rsidP="00AF4FF7">
      <w:pPr>
        <w:pStyle w:val="Default"/>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Experience in continuing airworthiness and within the organisation; </w:t>
      </w:r>
    </w:p>
    <w:p w14:paraId="5EFD6B72" w14:textId="77777777" w:rsidR="00AF4FF7" w:rsidRPr="001A0534" w:rsidRDefault="00AF4FF7" w:rsidP="00AF4FF7">
      <w:pPr>
        <w:pStyle w:val="Default"/>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Responsibilities of current role in the organisation; </w:t>
      </w:r>
    </w:p>
    <w:p w14:paraId="3B0FE423" w14:textId="77777777" w:rsidR="00AF4FF7" w:rsidRPr="001A0534" w:rsidRDefault="00AF4FF7" w:rsidP="00AF4FF7">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Copy of the authorisation. </w:t>
      </w:r>
    </w:p>
    <w:p w14:paraId="6BAFD686" w14:textId="5E8FB305" w:rsidR="00AF4FF7" w:rsidRPr="001A0534" w:rsidRDefault="00AF4FF7" w:rsidP="00AF4FF7">
      <w:pPr>
        <w:pStyle w:val="Default"/>
        <w:rPr>
          <w:rFonts w:ascii="Open Sans" w:hAnsi="Open Sans" w:cs="Open Sans"/>
          <w:color w:val="auto"/>
          <w:sz w:val="22"/>
          <w:szCs w:val="22"/>
          <w:lang w:val="en-GB"/>
        </w:rPr>
      </w:pPr>
    </w:p>
    <w:p w14:paraId="49D3A766" w14:textId="77777777" w:rsidR="009274CC" w:rsidRPr="001A0534" w:rsidRDefault="009274CC" w:rsidP="00AF4FF7">
      <w:pPr>
        <w:pStyle w:val="Default"/>
        <w:rPr>
          <w:rFonts w:ascii="Open Sans" w:hAnsi="Open Sans" w:cs="Open Sans"/>
          <w:color w:val="auto"/>
          <w:sz w:val="22"/>
          <w:szCs w:val="22"/>
          <w:lang w:val="en-GB"/>
        </w:rPr>
      </w:pPr>
    </w:p>
    <w:p w14:paraId="53C5BB47" w14:textId="2168E382" w:rsidR="00AF4FF7" w:rsidRPr="001A0534" w:rsidRDefault="00602C2A" w:rsidP="00D66C6E">
      <w:pPr>
        <w:pStyle w:val="Heading3"/>
      </w:pPr>
      <w:bookmarkStart w:id="37" w:name="_Toc99366343"/>
      <w:r w:rsidRPr="001A0534">
        <w:t>MCAR-</w:t>
      </w:r>
      <w:r w:rsidR="00AF4FF7" w:rsidRPr="001A0534">
        <w:t>CAMO.A.300</w:t>
      </w:r>
      <w:r w:rsidR="00C06DEB">
        <w:tab/>
      </w:r>
      <w:r w:rsidR="00C06DEB">
        <w:tab/>
      </w:r>
      <w:r w:rsidR="00AF4FF7" w:rsidRPr="001A0534">
        <w:t>Continuing airworthiness management exposition (CAME)</w:t>
      </w:r>
      <w:bookmarkEnd w:id="37"/>
      <w:r w:rsidR="00AF4FF7" w:rsidRPr="001A0534">
        <w:t xml:space="preserve"> </w:t>
      </w:r>
    </w:p>
    <w:p w14:paraId="38D1AEC3" w14:textId="556F6EF4" w:rsidR="00AF4FF7" w:rsidRPr="001A0534" w:rsidRDefault="00AF4FF7" w:rsidP="00A9676D">
      <w:pPr>
        <w:pStyle w:val="Default"/>
        <w:numPr>
          <w:ilvl w:val="0"/>
          <w:numId w:val="10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provide the </w:t>
      </w:r>
      <w:r w:rsidR="003B601F"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with a CAME and, where applicable, any referenced associated manuals and procedures, containing </w:t>
      </w:r>
      <w:proofErr w:type="gramStart"/>
      <w:r w:rsidRPr="001A0534">
        <w:rPr>
          <w:rFonts w:ascii="Open Sans" w:hAnsi="Open Sans" w:cs="Open Sans"/>
          <w:color w:val="auto"/>
          <w:sz w:val="22"/>
          <w:szCs w:val="22"/>
          <w:lang w:val="en-GB"/>
        </w:rPr>
        <w:t>all of</w:t>
      </w:r>
      <w:proofErr w:type="gramEnd"/>
      <w:r w:rsidRPr="001A0534">
        <w:rPr>
          <w:rFonts w:ascii="Open Sans" w:hAnsi="Open Sans" w:cs="Open Sans"/>
          <w:color w:val="auto"/>
          <w:sz w:val="22"/>
          <w:szCs w:val="22"/>
          <w:lang w:val="en-GB"/>
        </w:rPr>
        <w:t xml:space="preserve"> the following information: </w:t>
      </w:r>
    </w:p>
    <w:p w14:paraId="7EF3EA3E" w14:textId="77777777" w:rsidR="003B601F" w:rsidRPr="001A0534" w:rsidRDefault="003B601F" w:rsidP="003B601F">
      <w:pPr>
        <w:pStyle w:val="Default"/>
        <w:ind w:left="360"/>
        <w:rPr>
          <w:rFonts w:ascii="Open Sans" w:hAnsi="Open Sans" w:cs="Open Sans"/>
          <w:color w:val="auto"/>
          <w:sz w:val="22"/>
          <w:szCs w:val="22"/>
          <w:lang w:val="en-GB"/>
        </w:rPr>
      </w:pPr>
    </w:p>
    <w:p w14:paraId="5F2A3A24" w14:textId="57C9D310" w:rsidR="00AF4FF7" w:rsidRPr="001A0534" w:rsidRDefault="00AF4FF7" w:rsidP="00A9676D">
      <w:pPr>
        <w:pStyle w:val="Default"/>
        <w:numPr>
          <w:ilvl w:val="0"/>
          <w:numId w:val="10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statement signed by the accountable manager confirming that the organisation will </w:t>
      </w:r>
      <w:proofErr w:type="gramStart"/>
      <w:r w:rsidRPr="001A0534">
        <w:rPr>
          <w:rFonts w:ascii="Open Sans" w:hAnsi="Open Sans" w:cs="Open Sans"/>
          <w:color w:val="auto"/>
          <w:sz w:val="22"/>
          <w:szCs w:val="22"/>
          <w:lang w:val="en-GB"/>
        </w:rPr>
        <w:t>at all times</w:t>
      </w:r>
      <w:proofErr w:type="gramEnd"/>
      <w:r w:rsidRPr="001A0534">
        <w:rPr>
          <w:rFonts w:ascii="Open Sans" w:hAnsi="Open Sans" w:cs="Open Sans"/>
          <w:color w:val="auto"/>
          <w:sz w:val="22"/>
          <w:szCs w:val="22"/>
          <w:lang w:val="en-GB"/>
        </w:rPr>
        <w:t xml:space="preserve"> work in accordance with this </w:t>
      </w:r>
      <w:r w:rsidR="00822D58" w:rsidRPr="001A0534">
        <w:rPr>
          <w:rFonts w:ascii="Open Sans" w:hAnsi="Open Sans" w:cs="Open Sans"/>
          <w:color w:val="auto"/>
          <w:sz w:val="22"/>
          <w:szCs w:val="22"/>
          <w:lang w:val="en-GB"/>
        </w:rPr>
        <w:t>Regulation</w:t>
      </w:r>
      <w:r w:rsidRPr="001A0534">
        <w:rPr>
          <w:rFonts w:ascii="Open Sans" w:hAnsi="Open Sans" w:cs="Open Sans"/>
          <w:color w:val="auto"/>
          <w:sz w:val="22"/>
          <w:szCs w:val="22"/>
          <w:lang w:val="en-GB"/>
        </w:rPr>
        <w:t xml:space="preserve">, </w:t>
      </w:r>
      <w:r w:rsidR="003B601F"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and </w:t>
      </w:r>
      <w:r w:rsidR="003B601F"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 as applicable, and with the approved CAME. When the accountable manager is not the chief executive officer of the organisation, then such chief executive officer shall countersign the statement; </w:t>
      </w:r>
    </w:p>
    <w:p w14:paraId="11E74CE9" w14:textId="77777777" w:rsidR="00DA3C37" w:rsidRPr="001A0534" w:rsidRDefault="00DA3C37" w:rsidP="00DA3C37">
      <w:pPr>
        <w:pStyle w:val="Default"/>
        <w:ind w:left="720"/>
        <w:rPr>
          <w:rFonts w:ascii="Open Sans" w:hAnsi="Open Sans" w:cs="Open Sans"/>
          <w:color w:val="auto"/>
          <w:sz w:val="22"/>
          <w:szCs w:val="22"/>
          <w:lang w:val="en-GB"/>
        </w:rPr>
      </w:pPr>
    </w:p>
    <w:p w14:paraId="720565F8" w14:textId="74B2F2F0" w:rsidR="00AF4FF7" w:rsidRPr="001A0534" w:rsidRDefault="00AF4FF7" w:rsidP="00A9676D">
      <w:pPr>
        <w:pStyle w:val="Default"/>
        <w:numPr>
          <w:ilvl w:val="0"/>
          <w:numId w:val="10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organisation’s safety policy as defined in point (a)(2) of point CAMO.A.200; </w:t>
      </w:r>
    </w:p>
    <w:p w14:paraId="3652C2B5" w14:textId="77777777" w:rsidR="00DA3C37" w:rsidRPr="001A0534" w:rsidRDefault="00DA3C37" w:rsidP="00DA3C37">
      <w:pPr>
        <w:pStyle w:val="Default"/>
        <w:ind w:left="720"/>
        <w:rPr>
          <w:rFonts w:ascii="Open Sans" w:hAnsi="Open Sans" w:cs="Open Sans"/>
          <w:color w:val="auto"/>
          <w:sz w:val="22"/>
          <w:szCs w:val="22"/>
          <w:lang w:val="en-GB"/>
        </w:rPr>
      </w:pPr>
    </w:p>
    <w:p w14:paraId="5425D4B4" w14:textId="32DA4094" w:rsidR="00AF4FF7" w:rsidRPr="001A0534" w:rsidRDefault="00AF4FF7" w:rsidP="00A9676D">
      <w:pPr>
        <w:pStyle w:val="Default"/>
        <w:numPr>
          <w:ilvl w:val="0"/>
          <w:numId w:val="10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organisation’s scope of work relevant to the terms of approval; </w:t>
      </w:r>
    </w:p>
    <w:p w14:paraId="79EC34A5" w14:textId="77777777" w:rsidR="00DA3C37" w:rsidRPr="001A0534" w:rsidRDefault="00DA3C37" w:rsidP="00DA3C37">
      <w:pPr>
        <w:pStyle w:val="Default"/>
        <w:ind w:left="720"/>
        <w:rPr>
          <w:rFonts w:ascii="Open Sans" w:hAnsi="Open Sans" w:cs="Open Sans"/>
          <w:color w:val="auto"/>
          <w:sz w:val="22"/>
          <w:szCs w:val="22"/>
          <w:lang w:val="en-GB"/>
        </w:rPr>
      </w:pPr>
    </w:p>
    <w:p w14:paraId="4A5DCFBD" w14:textId="101ED122" w:rsidR="00AF4FF7" w:rsidRPr="001A0534" w:rsidRDefault="00AF4FF7" w:rsidP="00A9676D">
      <w:pPr>
        <w:pStyle w:val="Default"/>
        <w:numPr>
          <w:ilvl w:val="0"/>
          <w:numId w:val="10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general description of the manpower resources and of the system in place to plan the availability of staff as required by point (d) of point CAMO.A.305; </w:t>
      </w:r>
    </w:p>
    <w:p w14:paraId="14CAB537" w14:textId="77777777" w:rsidR="00DA3C37" w:rsidRPr="001A0534" w:rsidRDefault="00DA3C37" w:rsidP="00DA3C37">
      <w:pPr>
        <w:pStyle w:val="Default"/>
        <w:ind w:left="720"/>
        <w:rPr>
          <w:rFonts w:ascii="Open Sans" w:hAnsi="Open Sans" w:cs="Open Sans"/>
          <w:color w:val="auto"/>
          <w:sz w:val="22"/>
          <w:szCs w:val="22"/>
          <w:lang w:val="en-GB"/>
        </w:rPr>
      </w:pPr>
    </w:p>
    <w:p w14:paraId="0BF7510B" w14:textId="0949C738" w:rsidR="00AF4FF7" w:rsidRPr="001A0534" w:rsidRDefault="00AF4FF7" w:rsidP="00A9676D">
      <w:pPr>
        <w:pStyle w:val="Default"/>
        <w:numPr>
          <w:ilvl w:val="0"/>
          <w:numId w:val="10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title(s) and name(s) of person(s) referred to in points (a)(3) to (a)(5), (b)(2) and (f) of point CAMO.A.305; </w:t>
      </w:r>
    </w:p>
    <w:p w14:paraId="7E807FB4" w14:textId="77777777" w:rsidR="00DA3C37" w:rsidRPr="001A0534" w:rsidRDefault="00DA3C37" w:rsidP="00DA3C37">
      <w:pPr>
        <w:pStyle w:val="Default"/>
        <w:ind w:left="720"/>
        <w:rPr>
          <w:rFonts w:ascii="Open Sans" w:hAnsi="Open Sans" w:cs="Open Sans"/>
          <w:color w:val="auto"/>
          <w:sz w:val="22"/>
          <w:szCs w:val="22"/>
          <w:lang w:val="en-GB"/>
        </w:rPr>
      </w:pPr>
    </w:p>
    <w:p w14:paraId="29ECBC22" w14:textId="6E6C55DB" w:rsidR="00AF4FF7" w:rsidRPr="001A0534" w:rsidRDefault="00AF4FF7" w:rsidP="00A9676D">
      <w:pPr>
        <w:pStyle w:val="Default"/>
        <w:numPr>
          <w:ilvl w:val="0"/>
          <w:numId w:val="10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duties, accountabilities, responsibilities and authorities of the persons nominated under points (a)(3) to (a)(5), (b)(2), (e) and (f) of point CAMO.A.305; </w:t>
      </w:r>
    </w:p>
    <w:p w14:paraId="24480A1D" w14:textId="77777777" w:rsidR="00DA3C37" w:rsidRPr="001A0534" w:rsidRDefault="00DA3C37" w:rsidP="00DA3C37">
      <w:pPr>
        <w:pStyle w:val="Default"/>
        <w:ind w:left="720"/>
        <w:rPr>
          <w:rFonts w:ascii="Open Sans" w:hAnsi="Open Sans" w:cs="Open Sans"/>
          <w:color w:val="auto"/>
          <w:sz w:val="22"/>
          <w:szCs w:val="22"/>
          <w:lang w:val="en-GB"/>
        </w:rPr>
      </w:pPr>
    </w:p>
    <w:p w14:paraId="11D2F1B3" w14:textId="5CFB9EBF" w:rsidR="00AF4FF7" w:rsidRPr="001A0534" w:rsidRDefault="00AF4FF7" w:rsidP="00A9676D">
      <w:pPr>
        <w:pStyle w:val="ListParagraph"/>
        <w:numPr>
          <w:ilvl w:val="0"/>
          <w:numId w:val="106"/>
        </w:numPr>
        <w:rPr>
          <w:rFonts w:cs="Open Sans"/>
        </w:rPr>
      </w:pPr>
      <w:r w:rsidRPr="001A0534">
        <w:rPr>
          <w:rFonts w:cs="Open Sans"/>
        </w:rPr>
        <w:t>an organisation chart showing the associated chains of accountability and responsibility between all the person(s) referred to in points (a)(3) to (a)(5), (b)(2), (e) and (f) of point CAMO.A.</w:t>
      </w:r>
      <w:proofErr w:type="gramStart"/>
      <w:r w:rsidRPr="001A0534">
        <w:rPr>
          <w:rFonts w:cs="Open Sans"/>
        </w:rPr>
        <w:t>305, and</w:t>
      </w:r>
      <w:proofErr w:type="gramEnd"/>
      <w:r w:rsidRPr="001A0534">
        <w:rPr>
          <w:rFonts w:cs="Open Sans"/>
        </w:rPr>
        <w:t xml:space="preserve"> related to point (a)(1) of point CAMO.A.200;</w:t>
      </w:r>
    </w:p>
    <w:p w14:paraId="60DEB1FC" w14:textId="77777777" w:rsidR="00DA3C37" w:rsidRPr="001A0534" w:rsidRDefault="00DA3C37" w:rsidP="00DA3C37">
      <w:pPr>
        <w:pStyle w:val="ListParagraph"/>
        <w:rPr>
          <w:rFonts w:cs="Open Sans"/>
        </w:rPr>
      </w:pPr>
    </w:p>
    <w:p w14:paraId="5997C3D9" w14:textId="4332C2CF" w:rsidR="00AF4FF7" w:rsidRPr="001A0534" w:rsidRDefault="00AF4FF7" w:rsidP="00A9676D">
      <w:pPr>
        <w:pStyle w:val="Default"/>
        <w:numPr>
          <w:ilvl w:val="0"/>
          <w:numId w:val="10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list of staff authorised to issue airworthiness review certificates or recommendations referred to in point (e) of point CAMO.A.305, specifying, where applicable, the staff authorised to issue permits to fly in accordance with point (c) of point CAMO.A.125; </w:t>
      </w:r>
    </w:p>
    <w:p w14:paraId="171B0A06" w14:textId="77777777" w:rsidR="00DA3C37" w:rsidRPr="001A0534" w:rsidRDefault="00DA3C37" w:rsidP="00DA3C37">
      <w:pPr>
        <w:pStyle w:val="Default"/>
        <w:ind w:left="720"/>
        <w:rPr>
          <w:rFonts w:ascii="Open Sans" w:hAnsi="Open Sans" w:cs="Open Sans"/>
          <w:color w:val="auto"/>
          <w:sz w:val="22"/>
          <w:szCs w:val="22"/>
          <w:lang w:val="en-GB"/>
        </w:rPr>
      </w:pPr>
    </w:p>
    <w:p w14:paraId="2E4141D0" w14:textId="0668515E" w:rsidR="00AF4FF7" w:rsidRPr="001A0534" w:rsidRDefault="00AF4FF7" w:rsidP="00A9676D">
      <w:pPr>
        <w:pStyle w:val="Default"/>
        <w:numPr>
          <w:ilvl w:val="0"/>
          <w:numId w:val="10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general description and location of the facilities; </w:t>
      </w:r>
    </w:p>
    <w:p w14:paraId="6B063BDE" w14:textId="77777777" w:rsidR="00DA3C37" w:rsidRPr="001A0534" w:rsidRDefault="00DA3C37" w:rsidP="00DA3C37">
      <w:pPr>
        <w:pStyle w:val="Default"/>
        <w:ind w:left="720"/>
        <w:rPr>
          <w:rFonts w:ascii="Open Sans" w:hAnsi="Open Sans" w:cs="Open Sans"/>
          <w:color w:val="auto"/>
          <w:sz w:val="22"/>
          <w:szCs w:val="22"/>
          <w:lang w:val="en-GB"/>
        </w:rPr>
      </w:pPr>
    </w:p>
    <w:p w14:paraId="18868435" w14:textId="0D684B68" w:rsidR="00AF4FF7" w:rsidRPr="001A0534" w:rsidRDefault="00AF4FF7" w:rsidP="00A9676D">
      <w:pPr>
        <w:pStyle w:val="Default"/>
        <w:numPr>
          <w:ilvl w:val="0"/>
          <w:numId w:val="10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description of the internal safety reporting scheme as required by point CAMO.A.202; </w:t>
      </w:r>
    </w:p>
    <w:p w14:paraId="33EB6F26" w14:textId="77777777" w:rsidR="00DA3C37" w:rsidRPr="001A0534" w:rsidRDefault="00DA3C37" w:rsidP="00DA3C37">
      <w:pPr>
        <w:pStyle w:val="Default"/>
        <w:ind w:left="720"/>
        <w:rPr>
          <w:rFonts w:ascii="Open Sans" w:hAnsi="Open Sans" w:cs="Open Sans"/>
          <w:color w:val="auto"/>
          <w:sz w:val="22"/>
          <w:szCs w:val="22"/>
          <w:lang w:val="en-GB"/>
        </w:rPr>
      </w:pPr>
    </w:p>
    <w:p w14:paraId="7B8AAF34" w14:textId="75217DD7" w:rsidR="00AF4FF7" w:rsidRPr="001A0534" w:rsidRDefault="00AF4FF7" w:rsidP="00A9676D">
      <w:pPr>
        <w:pStyle w:val="Default"/>
        <w:numPr>
          <w:ilvl w:val="0"/>
          <w:numId w:val="10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procedures specifying how the organisation ensures compliance with this </w:t>
      </w:r>
      <w:r w:rsidR="00822D58" w:rsidRPr="001A0534">
        <w:rPr>
          <w:rFonts w:ascii="Open Sans" w:hAnsi="Open Sans" w:cs="Open Sans"/>
          <w:color w:val="auto"/>
          <w:sz w:val="22"/>
          <w:szCs w:val="22"/>
          <w:lang w:val="en-GB"/>
        </w:rPr>
        <w:t>Regulation</w:t>
      </w:r>
      <w:r w:rsidRPr="001A0534">
        <w:rPr>
          <w:rFonts w:ascii="Open Sans" w:hAnsi="Open Sans" w:cs="Open Sans"/>
          <w:color w:val="auto"/>
          <w:sz w:val="22"/>
          <w:szCs w:val="22"/>
          <w:lang w:val="en-GB"/>
        </w:rPr>
        <w:t xml:space="preserve">, </w:t>
      </w:r>
      <w:r w:rsidR="003B601F"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and </w:t>
      </w:r>
      <w:r w:rsidR="003B601F"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 as applicable, including in particular: </w:t>
      </w:r>
    </w:p>
    <w:p w14:paraId="5CAD36BE" w14:textId="77777777" w:rsidR="00DA3C37" w:rsidRPr="001A0534" w:rsidRDefault="00DA3C37" w:rsidP="00AF4FF7">
      <w:pPr>
        <w:pStyle w:val="Default"/>
        <w:rPr>
          <w:rFonts w:ascii="Open Sans" w:hAnsi="Open Sans" w:cs="Open Sans"/>
          <w:color w:val="auto"/>
          <w:sz w:val="22"/>
          <w:szCs w:val="22"/>
          <w:lang w:val="en-GB"/>
        </w:rPr>
      </w:pPr>
    </w:p>
    <w:p w14:paraId="127068D0" w14:textId="20E58FA0" w:rsidR="00AF4FF7" w:rsidRPr="001A0534" w:rsidRDefault="00AF4FF7" w:rsidP="00A9676D">
      <w:pPr>
        <w:pStyle w:val="Default"/>
        <w:numPr>
          <w:ilvl w:val="0"/>
          <w:numId w:val="10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documentation of management system key processes as required by CAMO.A.200; </w:t>
      </w:r>
    </w:p>
    <w:p w14:paraId="225DC16B" w14:textId="77777777" w:rsidR="00975F0F" w:rsidRPr="001A0534" w:rsidRDefault="00975F0F" w:rsidP="00975F0F">
      <w:pPr>
        <w:pStyle w:val="Default"/>
        <w:ind w:left="1080"/>
        <w:rPr>
          <w:rFonts w:ascii="Open Sans" w:hAnsi="Open Sans" w:cs="Open Sans"/>
          <w:color w:val="auto"/>
          <w:sz w:val="22"/>
          <w:szCs w:val="22"/>
          <w:lang w:val="en-GB"/>
        </w:rPr>
      </w:pPr>
    </w:p>
    <w:p w14:paraId="7D719E0B" w14:textId="4ADC1B22" w:rsidR="00AF4FF7" w:rsidRPr="001A0534" w:rsidRDefault="00AF4FF7" w:rsidP="00A9676D">
      <w:pPr>
        <w:pStyle w:val="Default"/>
        <w:numPr>
          <w:ilvl w:val="0"/>
          <w:numId w:val="107"/>
        </w:numPr>
        <w:rPr>
          <w:rFonts w:ascii="Open Sans" w:hAnsi="Open Sans" w:cs="Open Sans"/>
          <w:color w:val="auto"/>
          <w:sz w:val="22"/>
          <w:szCs w:val="22"/>
          <w:lang w:val="en-GB"/>
        </w:rPr>
      </w:pPr>
      <w:r w:rsidRPr="001A0534">
        <w:rPr>
          <w:rFonts w:ascii="Open Sans" w:hAnsi="Open Sans" w:cs="Open Sans"/>
          <w:color w:val="auto"/>
          <w:sz w:val="22"/>
          <w:szCs w:val="22"/>
          <w:lang w:val="en-GB"/>
        </w:rPr>
        <w:t>procedures defining how the organisation controls any contracted and subcontracted activities as required by CAMO.A.205 and CAMO.A.315</w:t>
      </w:r>
      <w:r w:rsidR="009274CC" w:rsidRPr="001A0534">
        <w:rPr>
          <w:rFonts w:ascii="Open Sans" w:hAnsi="Open Sans" w:cs="Open Sans"/>
          <w:color w:val="auto"/>
          <w:sz w:val="22"/>
          <w:szCs w:val="22"/>
          <w:lang w:val="en-GB"/>
        </w:rPr>
        <w:t>(c)</w:t>
      </w:r>
      <w:r w:rsidRPr="001A0534">
        <w:rPr>
          <w:rFonts w:ascii="Open Sans" w:hAnsi="Open Sans" w:cs="Open Sans"/>
          <w:color w:val="auto"/>
          <w:sz w:val="22"/>
          <w:szCs w:val="22"/>
          <w:lang w:val="en-GB"/>
        </w:rPr>
        <w:t xml:space="preserve">; </w:t>
      </w:r>
    </w:p>
    <w:p w14:paraId="25C88E39" w14:textId="77777777" w:rsidR="00975F0F" w:rsidRPr="001A0534" w:rsidRDefault="00975F0F" w:rsidP="00975F0F">
      <w:pPr>
        <w:pStyle w:val="Default"/>
        <w:ind w:left="1080"/>
        <w:rPr>
          <w:rFonts w:ascii="Open Sans" w:hAnsi="Open Sans" w:cs="Open Sans"/>
          <w:color w:val="auto"/>
          <w:sz w:val="22"/>
          <w:szCs w:val="22"/>
          <w:lang w:val="en-GB"/>
        </w:rPr>
      </w:pPr>
    </w:p>
    <w:p w14:paraId="0AC90BD4" w14:textId="355C862D" w:rsidR="00AF4FF7" w:rsidRPr="001A0534" w:rsidRDefault="00AF4FF7" w:rsidP="00A9676D">
      <w:pPr>
        <w:pStyle w:val="Default"/>
        <w:numPr>
          <w:ilvl w:val="0"/>
          <w:numId w:val="10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continuing airworthiness management, airworthiness review and permit to fly procedures, as applicable; </w:t>
      </w:r>
    </w:p>
    <w:p w14:paraId="0C42116E" w14:textId="77777777" w:rsidR="00975F0F" w:rsidRPr="001A0534" w:rsidRDefault="00975F0F" w:rsidP="00975F0F">
      <w:pPr>
        <w:pStyle w:val="Default"/>
        <w:ind w:left="1080"/>
        <w:rPr>
          <w:rFonts w:ascii="Open Sans" w:hAnsi="Open Sans" w:cs="Open Sans"/>
          <w:color w:val="auto"/>
          <w:sz w:val="22"/>
          <w:szCs w:val="22"/>
          <w:lang w:val="en-GB"/>
        </w:rPr>
      </w:pPr>
    </w:p>
    <w:p w14:paraId="5DD772FF" w14:textId="42682CAE" w:rsidR="00AF4FF7" w:rsidRPr="001A0534" w:rsidRDefault="00AF4FF7" w:rsidP="00A9676D">
      <w:pPr>
        <w:pStyle w:val="Default"/>
        <w:numPr>
          <w:ilvl w:val="0"/>
          <w:numId w:val="107"/>
        </w:numPr>
        <w:rPr>
          <w:rFonts w:ascii="Open Sans" w:hAnsi="Open Sans" w:cs="Open Sans"/>
          <w:color w:val="auto"/>
          <w:sz w:val="22"/>
          <w:szCs w:val="22"/>
          <w:lang w:val="en-GB"/>
        </w:rPr>
      </w:pPr>
      <w:r w:rsidRPr="001A0534">
        <w:rPr>
          <w:rFonts w:ascii="Open Sans" w:hAnsi="Open Sans" w:cs="Open Sans"/>
          <w:color w:val="auto"/>
          <w:sz w:val="22"/>
          <w:szCs w:val="22"/>
          <w:lang w:val="en-GB"/>
        </w:rPr>
        <w:t>the procedure defining the scope of changes not requiring prior approval and describing how such changes will be managed and notified, as required by CAMO.A.115</w:t>
      </w:r>
      <w:r w:rsidR="009274CC" w:rsidRPr="001A0534">
        <w:rPr>
          <w:rFonts w:ascii="Open Sans" w:hAnsi="Open Sans" w:cs="Open Sans"/>
          <w:color w:val="auto"/>
          <w:sz w:val="22"/>
          <w:szCs w:val="22"/>
          <w:lang w:val="en-GB"/>
        </w:rPr>
        <w:t>(b)</w:t>
      </w:r>
      <w:r w:rsidRPr="001A0534">
        <w:rPr>
          <w:rFonts w:ascii="Open Sans" w:hAnsi="Open Sans" w:cs="Open Sans"/>
          <w:color w:val="auto"/>
          <w:sz w:val="22"/>
          <w:szCs w:val="22"/>
          <w:lang w:val="en-GB"/>
        </w:rPr>
        <w:t xml:space="preserve"> and CAMO.A.130</w:t>
      </w:r>
      <w:r w:rsidR="009274CC" w:rsidRPr="001A0534">
        <w:rPr>
          <w:rFonts w:ascii="Open Sans" w:hAnsi="Open Sans" w:cs="Open Sans"/>
          <w:color w:val="auto"/>
          <w:sz w:val="22"/>
          <w:szCs w:val="22"/>
          <w:lang w:val="en-GB"/>
        </w:rPr>
        <w:t>(c)</w:t>
      </w:r>
      <w:r w:rsidRPr="001A0534">
        <w:rPr>
          <w:rFonts w:ascii="Open Sans" w:hAnsi="Open Sans" w:cs="Open Sans"/>
          <w:color w:val="auto"/>
          <w:sz w:val="22"/>
          <w:szCs w:val="22"/>
          <w:lang w:val="en-GB"/>
        </w:rPr>
        <w:t xml:space="preserve">; </w:t>
      </w:r>
    </w:p>
    <w:p w14:paraId="775B1BA7" w14:textId="77777777" w:rsidR="00975F0F" w:rsidRPr="001A0534" w:rsidRDefault="00975F0F" w:rsidP="00975F0F">
      <w:pPr>
        <w:pStyle w:val="Default"/>
        <w:ind w:left="1080"/>
        <w:rPr>
          <w:rFonts w:ascii="Open Sans" w:hAnsi="Open Sans" w:cs="Open Sans"/>
          <w:color w:val="auto"/>
          <w:sz w:val="22"/>
          <w:szCs w:val="22"/>
          <w:lang w:val="en-GB"/>
        </w:rPr>
      </w:pPr>
    </w:p>
    <w:p w14:paraId="2D637635" w14:textId="7B80885A" w:rsidR="00AF4FF7" w:rsidRPr="001A0534" w:rsidRDefault="00AF4FF7" w:rsidP="00A9676D">
      <w:pPr>
        <w:pStyle w:val="Default"/>
        <w:numPr>
          <w:ilvl w:val="0"/>
          <w:numId w:val="107"/>
        </w:numPr>
        <w:rPr>
          <w:rFonts w:ascii="Open Sans" w:hAnsi="Open Sans" w:cs="Open Sans"/>
          <w:color w:val="auto"/>
          <w:sz w:val="22"/>
          <w:szCs w:val="22"/>
          <w:lang w:val="en-GB"/>
        </w:rPr>
      </w:pPr>
      <w:proofErr w:type="spellStart"/>
      <w:r w:rsidRPr="001A0534">
        <w:rPr>
          <w:rFonts w:ascii="Open Sans" w:hAnsi="Open Sans" w:cs="Open Sans"/>
          <w:color w:val="auto"/>
          <w:sz w:val="22"/>
          <w:szCs w:val="22"/>
          <w:lang w:val="en-GB"/>
        </w:rPr>
        <w:t>the</w:t>
      </w:r>
      <w:proofErr w:type="spellEnd"/>
      <w:r w:rsidRPr="001A0534">
        <w:rPr>
          <w:rFonts w:ascii="Open Sans" w:hAnsi="Open Sans" w:cs="Open Sans"/>
          <w:color w:val="auto"/>
          <w:sz w:val="22"/>
          <w:szCs w:val="22"/>
          <w:lang w:val="en-GB"/>
        </w:rPr>
        <w:t xml:space="preserve"> CAME amendment procedures. </w:t>
      </w:r>
    </w:p>
    <w:p w14:paraId="5A2C2EF4" w14:textId="77777777" w:rsidR="00975F0F" w:rsidRPr="001A0534" w:rsidRDefault="00975F0F" w:rsidP="00975F0F">
      <w:pPr>
        <w:pStyle w:val="Default"/>
        <w:ind w:left="1080"/>
        <w:rPr>
          <w:rFonts w:ascii="Open Sans" w:hAnsi="Open Sans" w:cs="Open Sans"/>
          <w:color w:val="auto"/>
          <w:sz w:val="22"/>
          <w:szCs w:val="22"/>
          <w:lang w:val="en-GB"/>
        </w:rPr>
      </w:pPr>
    </w:p>
    <w:p w14:paraId="5BBA935D" w14:textId="4EC6718D" w:rsidR="00AF4FF7" w:rsidRPr="001A0534" w:rsidRDefault="00AF4FF7" w:rsidP="00A9676D">
      <w:pPr>
        <w:pStyle w:val="Default"/>
        <w:numPr>
          <w:ilvl w:val="0"/>
          <w:numId w:val="10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list of approved aircraft maintenance programmes for those aircraft for which a continuing airworthiness management contract exists in accordance with point </w:t>
      </w:r>
      <w:r w:rsidR="003B601F"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M.A.201 or </w:t>
      </w:r>
      <w:r w:rsidR="003B601F"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ML.A.201; </w:t>
      </w:r>
    </w:p>
    <w:p w14:paraId="445529D5" w14:textId="77777777" w:rsidR="00975F0F" w:rsidRPr="001A0534" w:rsidRDefault="00975F0F" w:rsidP="00975F0F">
      <w:pPr>
        <w:pStyle w:val="Default"/>
        <w:ind w:left="720"/>
        <w:rPr>
          <w:rFonts w:ascii="Open Sans" w:hAnsi="Open Sans" w:cs="Open Sans"/>
          <w:color w:val="auto"/>
          <w:sz w:val="22"/>
          <w:szCs w:val="22"/>
          <w:lang w:val="en-GB"/>
        </w:rPr>
      </w:pPr>
    </w:p>
    <w:p w14:paraId="1FB434E6" w14:textId="3186ECB9" w:rsidR="00AF4FF7" w:rsidRPr="001A0534" w:rsidRDefault="00AF4FF7" w:rsidP="00A9676D">
      <w:pPr>
        <w:pStyle w:val="Default"/>
        <w:numPr>
          <w:ilvl w:val="0"/>
          <w:numId w:val="10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list of maintenance contracts in accordance with point (c) of point CAMO.A.315; </w:t>
      </w:r>
    </w:p>
    <w:p w14:paraId="121C19F6" w14:textId="77777777" w:rsidR="00975F0F" w:rsidRPr="001A0534" w:rsidRDefault="00975F0F" w:rsidP="00975F0F">
      <w:pPr>
        <w:pStyle w:val="Default"/>
        <w:ind w:left="720"/>
        <w:rPr>
          <w:rFonts w:ascii="Open Sans" w:hAnsi="Open Sans" w:cs="Open Sans"/>
          <w:color w:val="auto"/>
          <w:sz w:val="22"/>
          <w:szCs w:val="22"/>
          <w:lang w:val="en-GB"/>
        </w:rPr>
      </w:pPr>
    </w:p>
    <w:p w14:paraId="5F5E146C" w14:textId="7DEECAE9" w:rsidR="00AF4FF7" w:rsidRPr="001A0534" w:rsidRDefault="00AF4FF7" w:rsidP="00A9676D">
      <w:pPr>
        <w:pStyle w:val="Default"/>
        <w:numPr>
          <w:ilvl w:val="0"/>
          <w:numId w:val="10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list of currently approved alternative means of compliance. </w:t>
      </w:r>
    </w:p>
    <w:p w14:paraId="6D4BDAB8" w14:textId="77777777" w:rsidR="00831031" w:rsidRPr="001A0534" w:rsidRDefault="00831031" w:rsidP="00AF4FF7">
      <w:pPr>
        <w:pStyle w:val="Default"/>
        <w:rPr>
          <w:rFonts w:ascii="Open Sans" w:hAnsi="Open Sans" w:cs="Open Sans"/>
          <w:color w:val="auto"/>
          <w:sz w:val="22"/>
          <w:szCs w:val="22"/>
          <w:lang w:val="en-GB"/>
        </w:rPr>
      </w:pPr>
    </w:p>
    <w:p w14:paraId="37426E44" w14:textId="7C260663" w:rsidR="00AF4FF7" w:rsidRPr="001A0534" w:rsidRDefault="00AF4FF7" w:rsidP="00A9676D">
      <w:pPr>
        <w:pStyle w:val="Default"/>
        <w:numPr>
          <w:ilvl w:val="0"/>
          <w:numId w:val="10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initial issue of the CAME shall be approved by the </w:t>
      </w:r>
      <w:r w:rsidR="009274CC"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It shall be amended as necessary to remain an up-to-date description of the organisation. </w:t>
      </w:r>
    </w:p>
    <w:p w14:paraId="6AC4640A" w14:textId="77777777" w:rsidR="00831031" w:rsidRPr="001A0534" w:rsidRDefault="00831031" w:rsidP="00975F0F">
      <w:pPr>
        <w:pStyle w:val="Default"/>
        <w:ind w:left="360"/>
        <w:rPr>
          <w:rFonts w:ascii="Open Sans" w:hAnsi="Open Sans" w:cs="Open Sans"/>
          <w:color w:val="auto"/>
          <w:sz w:val="22"/>
          <w:szCs w:val="22"/>
          <w:lang w:val="en-GB"/>
        </w:rPr>
      </w:pPr>
    </w:p>
    <w:p w14:paraId="0A8D0A49" w14:textId="59D01074" w:rsidR="00AF4FF7" w:rsidRPr="001A0534" w:rsidRDefault="00AF4FF7" w:rsidP="00A9676D">
      <w:pPr>
        <w:pStyle w:val="Default"/>
        <w:numPr>
          <w:ilvl w:val="0"/>
          <w:numId w:val="10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Amendments to the CAME shall be managed as defined in the procedures referred to in points (a)(11)(iv) and (a)(11)(v). Any amendments not included in the scope of the procedure referred to in point (a)(11)(iv), as well as amendments related to the changes listed in point CAMO.A.130(a), shall be approved by the </w:t>
      </w:r>
      <w:r w:rsidR="003B601F"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4292D40C" w14:textId="1E142229" w:rsidR="00632023" w:rsidRPr="001A0534" w:rsidRDefault="00632023" w:rsidP="00AF4FF7">
      <w:pPr>
        <w:pStyle w:val="Default"/>
        <w:rPr>
          <w:rFonts w:ascii="Open Sans" w:hAnsi="Open Sans" w:cs="Open Sans"/>
          <w:b/>
          <w:bCs/>
          <w:color w:val="auto"/>
          <w:sz w:val="22"/>
          <w:szCs w:val="22"/>
          <w:lang w:val="en-GB"/>
        </w:rPr>
      </w:pPr>
    </w:p>
    <w:p w14:paraId="056F4794" w14:textId="77777777" w:rsidR="009274CC" w:rsidRPr="001A0534" w:rsidRDefault="009274CC" w:rsidP="00AF4FF7">
      <w:pPr>
        <w:pStyle w:val="Default"/>
        <w:rPr>
          <w:rFonts w:ascii="Open Sans" w:hAnsi="Open Sans" w:cs="Open Sans"/>
          <w:b/>
          <w:bCs/>
          <w:color w:val="auto"/>
          <w:sz w:val="22"/>
          <w:szCs w:val="22"/>
          <w:lang w:val="en-GB"/>
        </w:rPr>
      </w:pPr>
    </w:p>
    <w:p w14:paraId="5FD0555B" w14:textId="6E5D18D6" w:rsidR="00AF4FF7" w:rsidRPr="001A0534" w:rsidRDefault="00AF4FF7" w:rsidP="00767232">
      <w:pPr>
        <w:pStyle w:val="Heading5"/>
      </w:pPr>
      <w:r w:rsidRPr="001A0534">
        <w:t>AMC1 CAMO.A.300</w:t>
      </w:r>
      <w:r w:rsidR="009274CC" w:rsidRPr="001A0534">
        <w:tab/>
      </w:r>
      <w:r w:rsidR="009274CC" w:rsidRPr="001A0534">
        <w:tab/>
      </w:r>
      <w:r w:rsidRPr="001A0534">
        <w:t xml:space="preserve">Continuing airworthiness management exposition (CAME) </w:t>
      </w:r>
    </w:p>
    <w:p w14:paraId="56AC90AC" w14:textId="24050EDE" w:rsidR="00AF4FF7" w:rsidRPr="001A0534" w:rsidRDefault="00AF4FF7" w:rsidP="007F4FA4">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This AMC provides an outline of the layout of an acceptable CAME. Where an organisation uses a different format, for example, to allow the exposition to serve for more than one approval within the scope of </w:t>
      </w:r>
      <w:r w:rsidR="003B601F" w:rsidRPr="001A0534">
        <w:rPr>
          <w:rFonts w:ascii="Open Sans" w:hAnsi="Open Sans" w:cs="Open Sans"/>
          <w:sz w:val="22"/>
          <w:szCs w:val="22"/>
          <w:lang w:val="en-GB"/>
        </w:rPr>
        <w:t>Maldives Civil Aviation Authority Act 2/2012</w:t>
      </w:r>
      <w:r w:rsidRPr="001A0534">
        <w:rPr>
          <w:rFonts w:ascii="Open Sans" w:hAnsi="Open Sans" w:cs="Open Sans"/>
          <w:color w:val="auto"/>
          <w:sz w:val="22"/>
          <w:szCs w:val="22"/>
          <w:lang w:val="en-GB"/>
        </w:rPr>
        <w:t xml:space="preserve">, then the exposition should contain a cross-reference using this list as an index with an explanation as to where the subject matter can be found in the exposition. </w:t>
      </w:r>
    </w:p>
    <w:p w14:paraId="2A5265D6" w14:textId="77777777" w:rsidR="00831031" w:rsidRPr="001A0534" w:rsidRDefault="00831031" w:rsidP="00AF4FF7">
      <w:pPr>
        <w:rPr>
          <w:rFonts w:cs="Open Sans"/>
        </w:rPr>
      </w:pPr>
    </w:p>
    <w:p w14:paraId="511ECAB6" w14:textId="1D0C86D8" w:rsidR="00AF4FF7" w:rsidRPr="001A0534" w:rsidRDefault="00AF4FF7" w:rsidP="00AF4FF7">
      <w:pPr>
        <w:rPr>
          <w:rFonts w:cs="Open Sans"/>
        </w:rPr>
      </w:pPr>
      <w:r w:rsidRPr="001A0534">
        <w:rPr>
          <w:rFonts w:cs="Open Sans"/>
        </w:rPr>
        <w:t>The information required by CAMO.A.300 should be provided, directly or by reference, in the CAME.</w:t>
      </w:r>
    </w:p>
    <w:p w14:paraId="4F1155BE" w14:textId="429835FB" w:rsidR="00A11D84" w:rsidRPr="001A0534" w:rsidRDefault="00A11D84" w:rsidP="00AF4FF7">
      <w:pPr>
        <w:rPr>
          <w:rFonts w:cs="Open Sans"/>
        </w:rPr>
      </w:pPr>
    </w:p>
    <w:tbl>
      <w:tblPr>
        <w:tblStyle w:val="TableGrid"/>
        <w:tblW w:w="0" w:type="auto"/>
        <w:tblLook w:val="04A0" w:firstRow="1" w:lastRow="0" w:firstColumn="1" w:lastColumn="0" w:noHBand="0" w:noVBand="1"/>
      </w:tblPr>
      <w:tblGrid>
        <w:gridCol w:w="1165"/>
        <w:gridCol w:w="8574"/>
      </w:tblGrid>
      <w:tr w:rsidR="0011047D" w:rsidRPr="001A0534" w14:paraId="49528A2E" w14:textId="77777777" w:rsidTr="00EC022F">
        <w:trPr>
          <w:trHeight w:val="446"/>
        </w:trPr>
        <w:tc>
          <w:tcPr>
            <w:tcW w:w="9739" w:type="dxa"/>
            <w:gridSpan w:val="2"/>
            <w:shd w:val="clear" w:color="auto" w:fill="auto"/>
            <w:vAlign w:val="center"/>
          </w:tcPr>
          <w:p w14:paraId="7676DEE9" w14:textId="5DD80DF2" w:rsidR="00A11D84" w:rsidRPr="001A0534" w:rsidRDefault="00126AA6" w:rsidP="00EC022F">
            <w:pPr>
              <w:jc w:val="left"/>
              <w:rPr>
                <w:rFonts w:ascii="Open Sans Semibold" w:hAnsi="Open Sans Semibold" w:cs="Open Sans Semibold"/>
              </w:rPr>
            </w:pPr>
            <w:r w:rsidRPr="001A0534">
              <w:rPr>
                <w:rFonts w:ascii="Open Sans Semibold" w:hAnsi="Open Sans Semibold" w:cs="Open Sans Semibold"/>
              </w:rPr>
              <w:t>Part 0 General organisation, safety policy and objectives</w:t>
            </w:r>
          </w:p>
        </w:tc>
      </w:tr>
      <w:tr w:rsidR="0011047D" w:rsidRPr="001A0534" w14:paraId="0BD389BA" w14:textId="77777777" w:rsidTr="00126AA6">
        <w:trPr>
          <w:trHeight w:val="446"/>
        </w:trPr>
        <w:tc>
          <w:tcPr>
            <w:tcW w:w="1165" w:type="dxa"/>
            <w:shd w:val="clear" w:color="auto" w:fill="auto"/>
          </w:tcPr>
          <w:p w14:paraId="7E8BD229" w14:textId="6101F1E1" w:rsidR="00126AA6" w:rsidRPr="001A0534" w:rsidRDefault="00126AA6" w:rsidP="00126AA6">
            <w:pPr>
              <w:jc w:val="left"/>
              <w:rPr>
                <w:rFonts w:cs="Open Sans"/>
              </w:rPr>
            </w:pPr>
            <w:r w:rsidRPr="001A0534">
              <w:rPr>
                <w:rFonts w:cs="Open Sans"/>
              </w:rPr>
              <w:t xml:space="preserve">0.1 </w:t>
            </w:r>
          </w:p>
        </w:tc>
        <w:tc>
          <w:tcPr>
            <w:tcW w:w="8574" w:type="dxa"/>
            <w:shd w:val="clear" w:color="auto" w:fill="auto"/>
          </w:tcPr>
          <w:p w14:paraId="550A6BB9" w14:textId="22A93D13" w:rsidR="00126AA6" w:rsidRPr="001A0534" w:rsidRDefault="00126AA6" w:rsidP="00126AA6">
            <w:pPr>
              <w:jc w:val="left"/>
              <w:rPr>
                <w:rFonts w:cs="Open Sans"/>
              </w:rPr>
            </w:pPr>
            <w:r w:rsidRPr="001A0534">
              <w:rPr>
                <w:rFonts w:cs="Open Sans"/>
              </w:rPr>
              <w:t xml:space="preserve">Safety policy, objectives and accountable manager statement </w:t>
            </w:r>
          </w:p>
        </w:tc>
      </w:tr>
      <w:tr w:rsidR="0011047D" w:rsidRPr="001A0534" w14:paraId="647ED5E8" w14:textId="77777777" w:rsidTr="00126AA6">
        <w:trPr>
          <w:trHeight w:val="446"/>
        </w:trPr>
        <w:tc>
          <w:tcPr>
            <w:tcW w:w="1165" w:type="dxa"/>
            <w:shd w:val="clear" w:color="auto" w:fill="auto"/>
          </w:tcPr>
          <w:p w14:paraId="4D575F2A" w14:textId="5198D0CD" w:rsidR="00126AA6" w:rsidRPr="001A0534" w:rsidRDefault="00126AA6" w:rsidP="00126AA6">
            <w:pPr>
              <w:jc w:val="left"/>
              <w:rPr>
                <w:rFonts w:cs="Open Sans"/>
              </w:rPr>
            </w:pPr>
            <w:r w:rsidRPr="001A0534">
              <w:rPr>
                <w:rFonts w:cs="Open Sans"/>
              </w:rPr>
              <w:t xml:space="preserve">0.2 </w:t>
            </w:r>
          </w:p>
        </w:tc>
        <w:tc>
          <w:tcPr>
            <w:tcW w:w="8574" w:type="dxa"/>
            <w:shd w:val="clear" w:color="auto" w:fill="auto"/>
          </w:tcPr>
          <w:p w14:paraId="2BEAA9BF" w14:textId="6E8F2C93" w:rsidR="00126AA6" w:rsidRPr="001A0534" w:rsidRDefault="00126AA6" w:rsidP="00126AA6">
            <w:pPr>
              <w:jc w:val="left"/>
              <w:rPr>
                <w:rFonts w:cs="Open Sans"/>
              </w:rPr>
            </w:pPr>
            <w:r w:rsidRPr="001A0534">
              <w:rPr>
                <w:rFonts w:cs="Open Sans"/>
              </w:rPr>
              <w:t xml:space="preserve">General information and scope of work </w:t>
            </w:r>
          </w:p>
        </w:tc>
      </w:tr>
      <w:tr w:rsidR="0011047D" w:rsidRPr="001A0534" w14:paraId="5DFC1C60" w14:textId="77777777" w:rsidTr="00126AA6">
        <w:trPr>
          <w:trHeight w:val="446"/>
        </w:trPr>
        <w:tc>
          <w:tcPr>
            <w:tcW w:w="1165" w:type="dxa"/>
            <w:shd w:val="clear" w:color="auto" w:fill="auto"/>
          </w:tcPr>
          <w:p w14:paraId="70E11718" w14:textId="05ADF705" w:rsidR="00126AA6" w:rsidRPr="001A0534" w:rsidRDefault="00126AA6" w:rsidP="00126AA6">
            <w:pPr>
              <w:jc w:val="left"/>
              <w:rPr>
                <w:rFonts w:cs="Open Sans"/>
              </w:rPr>
            </w:pPr>
            <w:r w:rsidRPr="001A0534">
              <w:rPr>
                <w:rFonts w:cs="Open Sans"/>
              </w:rPr>
              <w:t xml:space="preserve">0.3 </w:t>
            </w:r>
          </w:p>
        </w:tc>
        <w:tc>
          <w:tcPr>
            <w:tcW w:w="8574" w:type="dxa"/>
            <w:shd w:val="clear" w:color="auto" w:fill="auto"/>
          </w:tcPr>
          <w:p w14:paraId="063FF08E" w14:textId="7DEA38C7" w:rsidR="00126AA6" w:rsidRPr="001A0534" w:rsidRDefault="00126AA6" w:rsidP="00126AA6">
            <w:pPr>
              <w:jc w:val="left"/>
              <w:rPr>
                <w:rFonts w:cs="Open Sans"/>
              </w:rPr>
            </w:pPr>
            <w:r w:rsidRPr="001A0534">
              <w:rPr>
                <w:rFonts w:cs="Open Sans"/>
              </w:rPr>
              <w:t xml:space="preserve">Management personnel </w:t>
            </w:r>
          </w:p>
        </w:tc>
      </w:tr>
      <w:tr w:rsidR="0011047D" w:rsidRPr="001A0534" w14:paraId="65812B2B" w14:textId="77777777" w:rsidTr="00126AA6">
        <w:trPr>
          <w:trHeight w:val="446"/>
        </w:trPr>
        <w:tc>
          <w:tcPr>
            <w:tcW w:w="1165" w:type="dxa"/>
            <w:shd w:val="clear" w:color="auto" w:fill="auto"/>
          </w:tcPr>
          <w:p w14:paraId="2BD96FD5" w14:textId="1D9132D1" w:rsidR="00126AA6" w:rsidRPr="001A0534" w:rsidRDefault="00126AA6" w:rsidP="00126AA6">
            <w:pPr>
              <w:jc w:val="left"/>
              <w:rPr>
                <w:rFonts w:cs="Open Sans"/>
              </w:rPr>
            </w:pPr>
            <w:r w:rsidRPr="001A0534">
              <w:rPr>
                <w:rFonts w:cs="Open Sans"/>
              </w:rPr>
              <w:t xml:space="preserve">0.4 </w:t>
            </w:r>
          </w:p>
        </w:tc>
        <w:tc>
          <w:tcPr>
            <w:tcW w:w="8574" w:type="dxa"/>
            <w:shd w:val="clear" w:color="auto" w:fill="auto"/>
          </w:tcPr>
          <w:p w14:paraId="4FA419DE" w14:textId="66572D9A" w:rsidR="00126AA6" w:rsidRPr="001A0534" w:rsidRDefault="00126AA6" w:rsidP="00126AA6">
            <w:pPr>
              <w:jc w:val="left"/>
              <w:rPr>
                <w:rFonts w:cs="Open Sans"/>
              </w:rPr>
            </w:pPr>
            <w:r w:rsidRPr="001A0534">
              <w:rPr>
                <w:rFonts w:cs="Open Sans"/>
              </w:rPr>
              <w:t xml:space="preserve">Management organisation chart </w:t>
            </w:r>
          </w:p>
        </w:tc>
      </w:tr>
      <w:tr w:rsidR="0011047D" w:rsidRPr="001A0534" w14:paraId="1FDD1E89" w14:textId="77777777" w:rsidTr="00126AA6">
        <w:trPr>
          <w:trHeight w:val="446"/>
        </w:trPr>
        <w:tc>
          <w:tcPr>
            <w:tcW w:w="1165" w:type="dxa"/>
            <w:shd w:val="clear" w:color="auto" w:fill="auto"/>
          </w:tcPr>
          <w:p w14:paraId="27620270" w14:textId="397D5732" w:rsidR="00126AA6" w:rsidRPr="001A0534" w:rsidRDefault="00126AA6" w:rsidP="00126AA6">
            <w:pPr>
              <w:jc w:val="left"/>
              <w:rPr>
                <w:rFonts w:cs="Open Sans"/>
              </w:rPr>
            </w:pPr>
            <w:r w:rsidRPr="001A0534">
              <w:rPr>
                <w:rFonts w:cs="Open Sans"/>
              </w:rPr>
              <w:t xml:space="preserve">0.5 </w:t>
            </w:r>
          </w:p>
        </w:tc>
        <w:tc>
          <w:tcPr>
            <w:tcW w:w="8574" w:type="dxa"/>
            <w:shd w:val="clear" w:color="auto" w:fill="auto"/>
          </w:tcPr>
          <w:p w14:paraId="76045927" w14:textId="1886E25F" w:rsidR="00126AA6" w:rsidRPr="001A0534" w:rsidRDefault="00126AA6" w:rsidP="00126AA6">
            <w:pPr>
              <w:jc w:val="left"/>
              <w:rPr>
                <w:rFonts w:cs="Open Sans"/>
              </w:rPr>
            </w:pPr>
            <w:r w:rsidRPr="001A0534">
              <w:rPr>
                <w:rFonts w:cs="Open Sans"/>
              </w:rPr>
              <w:t xml:space="preserve">Procedure for changes requiring prior approval </w:t>
            </w:r>
          </w:p>
        </w:tc>
      </w:tr>
      <w:tr w:rsidR="0011047D" w:rsidRPr="001A0534" w14:paraId="7B7EB832" w14:textId="77777777" w:rsidTr="00126AA6">
        <w:trPr>
          <w:trHeight w:val="446"/>
        </w:trPr>
        <w:tc>
          <w:tcPr>
            <w:tcW w:w="1165" w:type="dxa"/>
            <w:shd w:val="clear" w:color="auto" w:fill="auto"/>
          </w:tcPr>
          <w:p w14:paraId="00E940DF" w14:textId="09A71BC0" w:rsidR="00126AA6" w:rsidRPr="001A0534" w:rsidRDefault="00126AA6" w:rsidP="00126AA6">
            <w:pPr>
              <w:jc w:val="left"/>
              <w:rPr>
                <w:rFonts w:cs="Open Sans"/>
              </w:rPr>
            </w:pPr>
            <w:r w:rsidRPr="001A0534">
              <w:rPr>
                <w:rFonts w:cs="Open Sans"/>
              </w:rPr>
              <w:t xml:space="preserve">0.6 </w:t>
            </w:r>
          </w:p>
        </w:tc>
        <w:tc>
          <w:tcPr>
            <w:tcW w:w="8574" w:type="dxa"/>
            <w:shd w:val="clear" w:color="auto" w:fill="auto"/>
          </w:tcPr>
          <w:p w14:paraId="0F6A48FD" w14:textId="6AE041EE" w:rsidR="00126AA6" w:rsidRPr="001A0534" w:rsidRDefault="00126AA6" w:rsidP="00126AA6">
            <w:pPr>
              <w:jc w:val="left"/>
              <w:rPr>
                <w:rFonts w:cs="Open Sans"/>
              </w:rPr>
            </w:pPr>
            <w:r w:rsidRPr="001A0534">
              <w:rPr>
                <w:rFonts w:cs="Open Sans"/>
              </w:rPr>
              <w:t xml:space="preserve">Procedure for changes not requiring prior approval </w:t>
            </w:r>
          </w:p>
        </w:tc>
      </w:tr>
      <w:tr w:rsidR="00126AA6" w:rsidRPr="001A0534" w14:paraId="6F4A0065" w14:textId="77777777" w:rsidTr="00126AA6">
        <w:trPr>
          <w:trHeight w:val="446"/>
        </w:trPr>
        <w:tc>
          <w:tcPr>
            <w:tcW w:w="1165" w:type="dxa"/>
            <w:shd w:val="clear" w:color="auto" w:fill="auto"/>
          </w:tcPr>
          <w:p w14:paraId="53B954C2" w14:textId="384E359B" w:rsidR="00126AA6" w:rsidRPr="001A0534" w:rsidRDefault="00126AA6" w:rsidP="00126AA6">
            <w:pPr>
              <w:jc w:val="left"/>
              <w:rPr>
                <w:rFonts w:cs="Open Sans"/>
              </w:rPr>
            </w:pPr>
            <w:r w:rsidRPr="001A0534">
              <w:rPr>
                <w:rFonts w:cs="Open Sans"/>
              </w:rPr>
              <w:t xml:space="preserve">0.7 </w:t>
            </w:r>
          </w:p>
        </w:tc>
        <w:tc>
          <w:tcPr>
            <w:tcW w:w="8574" w:type="dxa"/>
            <w:shd w:val="clear" w:color="auto" w:fill="auto"/>
          </w:tcPr>
          <w:p w14:paraId="07F579B0" w14:textId="2B6B55C0" w:rsidR="00126AA6" w:rsidRPr="001A0534" w:rsidRDefault="00126AA6" w:rsidP="00126AA6">
            <w:pPr>
              <w:jc w:val="left"/>
              <w:rPr>
                <w:rFonts w:cs="Open Sans"/>
              </w:rPr>
            </w:pPr>
            <w:r w:rsidRPr="001A0534">
              <w:rPr>
                <w:rFonts w:cs="Open Sans"/>
              </w:rPr>
              <w:t xml:space="preserve">Procedure for alternative means of compliance (AltMoC) </w:t>
            </w:r>
          </w:p>
        </w:tc>
      </w:tr>
      <w:tr w:rsidR="0011047D" w:rsidRPr="001A0534" w14:paraId="49450E09" w14:textId="77777777" w:rsidTr="00EC022F">
        <w:trPr>
          <w:trHeight w:val="446"/>
        </w:trPr>
        <w:tc>
          <w:tcPr>
            <w:tcW w:w="9739" w:type="dxa"/>
            <w:gridSpan w:val="2"/>
            <w:shd w:val="clear" w:color="auto" w:fill="auto"/>
            <w:vAlign w:val="center"/>
          </w:tcPr>
          <w:p w14:paraId="476D5AE6" w14:textId="29CAAF7F" w:rsidR="00A11D84" w:rsidRPr="001A0534" w:rsidRDefault="00126AA6" w:rsidP="00EC022F">
            <w:pPr>
              <w:jc w:val="left"/>
              <w:rPr>
                <w:rFonts w:ascii="Open Sans Semibold" w:hAnsi="Open Sans Semibold" w:cs="Open Sans Semibold"/>
              </w:rPr>
            </w:pPr>
            <w:r w:rsidRPr="001A0534">
              <w:rPr>
                <w:rFonts w:ascii="Open Sans Semibold" w:hAnsi="Open Sans Semibold" w:cs="Open Sans Semibold"/>
              </w:rPr>
              <w:t>Part 1 Continuing airworthiness management procedures</w:t>
            </w:r>
          </w:p>
        </w:tc>
      </w:tr>
      <w:tr w:rsidR="0011047D" w:rsidRPr="001A0534" w14:paraId="6B66ABFB" w14:textId="77777777" w:rsidTr="00126AA6">
        <w:trPr>
          <w:trHeight w:val="446"/>
        </w:trPr>
        <w:tc>
          <w:tcPr>
            <w:tcW w:w="1165" w:type="dxa"/>
            <w:shd w:val="clear" w:color="auto" w:fill="auto"/>
          </w:tcPr>
          <w:p w14:paraId="793838FF" w14:textId="367B9A3B" w:rsidR="00126AA6" w:rsidRPr="001A0534" w:rsidRDefault="00126AA6" w:rsidP="00126AA6">
            <w:pPr>
              <w:jc w:val="left"/>
              <w:rPr>
                <w:rFonts w:cs="Open Sans"/>
              </w:rPr>
            </w:pPr>
            <w:r w:rsidRPr="001A0534">
              <w:rPr>
                <w:rFonts w:cs="Open Sans"/>
              </w:rPr>
              <w:t xml:space="preserve">1.1a </w:t>
            </w:r>
          </w:p>
        </w:tc>
        <w:tc>
          <w:tcPr>
            <w:tcW w:w="8574" w:type="dxa"/>
            <w:shd w:val="clear" w:color="auto" w:fill="auto"/>
          </w:tcPr>
          <w:p w14:paraId="7A640D7F" w14:textId="3ED898DC" w:rsidR="00126AA6" w:rsidRPr="001A0534" w:rsidRDefault="00126AA6" w:rsidP="00126AA6">
            <w:pPr>
              <w:jc w:val="left"/>
              <w:rPr>
                <w:rFonts w:cs="Open Sans"/>
              </w:rPr>
            </w:pPr>
            <w:r w:rsidRPr="001A0534">
              <w:rPr>
                <w:rFonts w:cs="Open Sans"/>
              </w:rPr>
              <w:t xml:space="preserve">Use of aircraft continuing airworthiness record system and if applicable, aircraft technical log (ATL) system </w:t>
            </w:r>
          </w:p>
        </w:tc>
      </w:tr>
      <w:tr w:rsidR="0011047D" w:rsidRPr="001A0534" w14:paraId="558A6429" w14:textId="77777777" w:rsidTr="00126AA6">
        <w:trPr>
          <w:trHeight w:val="446"/>
        </w:trPr>
        <w:tc>
          <w:tcPr>
            <w:tcW w:w="1165" w:type="dxa"/>
            <w:shd w:val="clear" w:color="auto" w:fill="auto"/>
          </w:tcPr>
          <w:p w14:paraId="5CE0BD49" w14:textId="166CF815" w:rsidR="00126AA6" w:rsidRPr="001A0534" w:rsidRDefault="00126AA6" w:rsidP="00126AA6">
            <w:pPr>
              <w:jc w:val="left"/>
              <w:rPr>
                <w:rFonts w:cs="Open Sans"/>
              </w:rPr>
            </w:pPr>
            <w:r w:rsidRPr="001A0534">
              <w:rPr>
                <w:rFonts w:cs="Open Sans"/>
              </w:rPr>
              <w:t xml:space="preserve">1.1b </w:t>
            </w:r>
          </w:p>
        </w:tc>
        <w:tc>
          <w:tcPr>
            <w:tcW w:w="8574" w:type="dxa"/>
            <w:shd w:val="clear" w:color="auto" w:fill="auto"/>
          </w:tcPr>
          <w:p w14:paraId="34CA7229" w14:textId="6D75EE08" w:rsidR="00126AA6" w:rsidRPr="001A0534" w:rsidRDefault="00126AA6" w:rsidP="00126AA6">
            <w:pPr>
              <w:jc w:val="left"/>
              <w:rPr>
                <w:rFonts w:cs="Open Sans"/>
              </w:rPr>
            </w:pPr>
            <w:r w:rsidRPr="001A0534">
              <w:rPr>
                <w:rFonts w:cs="Open Sans"/>
              </w:rPr>
              <w:t xml:space="preserve">MEL application </w:t>
            </w:r>
          </w:p>
        </w:tc>
      </w:tr>
      <w:tr w:rsidR="0011047D" w:rsidRPr="001A0534" w14:paraId="7D790AE6" w14:textId="77777777" w:rsidTr="00126AA6">
        <w:trPr>
          <w:trHeight w:val="446"/>
        </w:trPr>
        <w:tc>
          <w:tcPr>
            <w:tcW w:w="1165" w:type="dxa"/>
            <w:shd w:val="clear" w:color="auto" w:fill="auto"/>
          </w:tcPr>
          <w:p w14:paraId="39316DDC" w14:textId="60398FC8" w:rsidR="00126AA6" w:rsidRPr="001A0534" w:rsidRDefault="00126AA6" w:rsidP="00126AA6">
            <w:pPr>
              <w:jc w:val="left"/>
              <w:rPr>
                <w:rFonts w:cs="Open Sans"/>
              </w:rPr>
            </w:pPr>
            <w:r w:rsidRPr="001A0534">
              <w:rPr>
                <w:rFonts w:cs="Open Sans"/>
              </w:rPr>
              <w:t xml:space="preserve">1.2 </w:t>
            </w:r>
          </w:p>
        </w:tc>
        <w:tc>
          <w:tcPr>
            <w:tcW w:w="8574" w:type="dxa"/>
            <w:shd w:val="clear" w:color="auto" w:fill="auto"/>
          </w:tcPr>
          <w:p w14:paraId="38505927" w14:textId="1B4DD4A2" w:rsidR="00126AA6" w:rsidRPr="001A0534" w:rsidRDefault="00126AA6" w:rsidP="00126AA6">
            <w:pPr>
              <w:jc w:val="left"/>
              <w:rPr>
                <w:rFonts w:cs="Open Sans"/>
              </w:rPr>
            </w:pPr>
            <w:r w:rsidRPr="001A0534">
              <w:rPr>
                <w:rFonts w:cs="Open Sans"/>
              </w:rPr>
              <w:t xml:space="preserve">Aircraft maintenance programme (AMP) — development amendment and approval </w:t>
            </w:r>
          </w:p>
        </w:tc>
      </w:tr>
      <w:tr w:rsidR="0011047D" w:rsidRPr="001A0534" w14:paraId="612FF8EC" w14:textId="77777777" w:rsidTr="00126AA6">
        <w:trPr>
          <w:trHeight w:val="446"/>
        </w:trPr>
        <w:tc>
          <w:tcPr>
            <w:tcW w:w="1165" w:type="dxa"/>
            <w:shd w:val="clear" w:color="auto" w:fill="auto"/>
          </w:tcPr>
          <w:p w14:paraId="27A422AD" w14:textId="13E310B0" w:rsidR="00126AA6" w:rsidRPr="001A0534" w:rsidRDefault="00126AA6" w:rsidP="00126AA6">
            <w:pPr>
              <w:jc w:val="left"/>
              <w:rPr>
                <w:rFonts w:cs="Open Sans"/>
              </w:rPr>
            </w:pPr>
            <w:r w:rsidRPr="001A0534">
              <w:rPr>
                <w:rFonts w:cs="Open Sans"/>
              </w:rPr>
              <w:t xml:space="preserve">1.3 </w:t>
            </w:r>
          </w:p>
        </w:tc>
        <w:tc>
          <w:tcPr>
            <w:tcW w:w="8574" w:type="dxa"/>
            <w:shd w:val="clear" w:color="auto" w:fill="auto"/>
          </w:tcPr>
          <w:p w14:paraId="5ED309E8" w14:textId="0903EE82" w:rsidR="00126AA6" w:rsidRPr="001A0534" w:rsidRDefault="00126AA6" w:rsidP="00126AA6">
            <w:pPr>
              <w:jc w:val="left"/>
              <w:rPr>
                <w:rFonts w:cs="Open Sans"/>
              </w:rPr>
            </w:pPr>
            <w:r w:rsidRPr="001A0534">
              <w:rPr>
                <w:rFonts w:cs="Open Sans"/>
              </w:rPr>
              <w:t xml:space="preserve">Continuing airworthiness records: responsibilities, retention and access </w:t>
            </w:r>
          </w:p>
        </w:tc>
      </w:tr>
      <w:tr w:rsidR="0011047D" w:rsidRPr="001A0534" w14:paraId="0BD90E37" w14:textId="77777777" w:rsidTr="00126AA6">
        <w:trPr>
          <w:trHeight w:val="446"/>
        </w:trPr>
        <w:tc>
          <w:tcPr>
            <w:tcW w:w="1165" w:type="dxa"/>
            <w:shd w:val="clear" w:color="auto" w:fill="auto"/>
          </w:tcPr>
          <w:p w14:paraId="086D684E" w14:textId="76E19809" w:rsidR="00126AA6" w:rsidRPr="001A0534" w:rsidRDefault="00126AA6" w:rsidP="00126AA6">
            <w:pPr>
              <w:jc w:val="left"/>
              <w:rPr>
                <w:rFonts w:cs="Open Sans"/>
              </w:rPr>
            </w:pPr>
            <w:r w:rsidRPr="001A0534">
              <w:rPr>
                <w:rFonts w:cs="Open Sans"/>
              </w:rPr>
              <w:t xml:space="preserve">1.4 </w:t>
            </w:r>
          </w:p>
        </w:tc>
        <w:tc>
          <w:tcPr>
            <w:tcW w:w="8574" w:type="dxa"/>
            <w:shd w:val="clear" w:color="auto" w:fill="auto"/>
          </w:tcPr>
          <w:p w14:paraId="68472165" w14:textId="479294EB" w:rsidR="00126AA6" w:rsidRPr="001A0534" w:rsidRDefault="00126AA6" w:rsidP="00126AA6">
            <w:pPr>
              <w:jc w:val="left"/>
              <w:rPr>
                <w:rFonts w:cs="Open Sans"/>
              </w:rPr>
            </w:pPr>
            <w:r w:rsidRPr="001A0534">
              <w:rPr>
                <w:rFonts w:cs="Open Sans"/>
              </w:rPr>
              <w:t xml:space="preserve">Accomplishment and control of airworthiness directives </w:t>
            </w:r>
          </w:p>
        </w:tc>
      </w:tr>
      <w:tr w:rsidR="0011047D" w:rsidRPr="001A0534" w14:paraId="40A9CC15" w14:textId="77777777" w:rsidTr="00126AA6">
        <w:trPr>
          <w:trHeight w:val="446"/>
        </w:trPr>
        <w:tc>
          <w:tcPr>
            <w:tcW w:w="1165" w:type="dxa"/>
            <w:shd w:val="clear" w:color="auto" w:fill="auto"/>
          </w:tcPr>
          <w:p w14:paraId="21030463" w14:textId="5D67DAC1" w:rsidR="00126AA6" w:rsidRPr="001A0534" w:rsidRDefault="00126AA6" w:rsidP="00126AA6">
            <w:pPr>
              <w:jc w:val="left"/>
              <w:rPr>
                <w:rFonts w:cs="Open Sans"/>
              </w:rPr>
            </w:pPr>
            <w:r w:rsidRPr="001A0534">
              <w:rPr>
                <w:rFonts w:cs="Open Sans"/>
              </w:rPr>
              <w:t xml:space="preserve">1.5 </w:t>
            </w:r>
          </w:p>
        </w:tc>
        <w:tc>
          <w:tcPr>
            <w:tcW w:w="8574" w:type="dxa"/>
            <w:shd w:val="clear" w:color="auto" w:fill="auto"/>
          </w:tcPr>
          <w:p w14:paraId="54C9114E" w14:textId="744000B7" w:rsidR="00126AA6" w:rsidRPr="001A0534" w:rsidRDefault="00126AA6" w:rsidP="00126AA6">
            <w:pPr>
              <w:jc w:val="left"/>
              <w:rPr>
                <w:rFonts w:cs="Open Sans"/>
              </w:rPr>
            </w:pPr>
            <w:r w:rsidRPr="001A0534">
              <w:rPr>
                <w:rFonts w:cs="Open Sans"/>
              </w:rPr>
              <w:t xml:space="preserve">Analysis of the effectiveness of the maintenance programme(s) </w:t>
            </w:r>
          </w:p>
        </w:tc>
      </w:tr>
      <w:tr w:rsidR="0011047D" w:rsidRPr="001A0534" w14:paraId="20F88CA5" w14:textId="77777777" w:rsidTr="00126AA6">
        <w:trPr>
          <w:trHeight w:val="446"/>
        </w:trPr>
        <w:tc>
          <w:tcPr>
            <w:tcW w:w="1165" w:type="dxa"/>
            <w:shd w:val="clear" w:color="auto" w:fill="auto"/>
          </w:tcPr>
          <w:p w14:paraId="5EDB600D" w14:textId="56686E2E" w:rsidR="00126AA6" w:rsidRPr="001A0534" w:rsidRDefault="00126AA6" w:rsidP="00126AA6">
            <w:pPr>
              <w:jc w:val="left"/>
              <w:rPr>
                <w:rFonts w:cs="Open Sans"/>
              </w:rPr>
            </w:pPr>
            <w:r w:rsidRPr="001A0534">
              <w:rPr>
                <w:rFonts w:cs="Open Sans"/>
              </w:rPr>
              <w:t xml:space="preserve">1.6 </w:t>
            </w:r>
          </w:p>
        </w:tc>
        <w:tc>
          <w:tcPr>
            <w:tcW w:w="8574" w:type="dxa"/>
            <w:shd w:val="clear" w:color="auto" w:fill="auto"/>
          </w:tcPr>
          <w:p w14:paraId="0B38E6BD" w14:textId="7F57C4BB" w:rsidR="00126AA6" w:rsidRPr="001A0534" w:rsidRDefault="00126AA6" w:rsidP="00126AA6">
            <w:pPr>
              <w:jc w:val="left"/>
              <w:rPr>
                <w:rFonts w:cs="Open Sans"/>
              </w:rPr>
            </w:pPr>
            <w:r w:rsidRPr="001A0534">
              <w:rPr>
                <w:rFonts w:cs="Open Sans"/>
              </w:rPr>
              <w:t xml:space="preserve">Non-mandatory modification and inspections </w:t>
            </w:r>
          </w:p>
        </w:tc>
      </w:tr>
      <w:tr w:rsidR="0011047D" w:rsidRPr="001A0534" w14:paraId="21CD2416" w14:textId="77777777" w:rsidTr="00126AA6">
        <w:trPr>
          <w:trHeight w:val="446"/>
        </w:trPr>
        <w:tc>
          <w:tcPr>
            <w:tcW w:w="1165" w:type="dxa"/>
            <w:shd w:val="clear" w:color="auto" w:fill="auto"/>
          </w:tcPr>
          <w:p w14:paraId="7A386151" w14:textId="65233AF5" w:rsidR="00126AA6" w:rsidRPr="001A0534" w:rsidRDefault="00126AA6" w:rsidP="00126AA6">
            <w:pPr>
              <w:jc w:val="left"/>
              <w:rPr>
                <w:rFonts w:cs="Open Sans"/>
              </w:rPr>
            </w:pPr>
            <w:r w:rsidRPr="001A0534">
              <w:rPr>
                <w:rFonts w:cs="Open Sans"/>
              </w:rPr>
              <w:t xml:space="preserve">1.7 </w:t>
            </w:r>
          </w:p>
        </w:tc>
        <w:tc>
          <w:tcPr>
            <w:tcW w:w="8574" w:type="dxa"/>
            <w:shd w:val="clear" w:color="auto" w:fill="auto"/>
          </w:tcPr>
          <w:p w14:paraId="5FFA5649" w14:textId="1399C11E" w:rsidR="00126AA6" w:rsidRPr="001A0534" w:rsidRDefault="00126AA6" w:rsidP="00126AA6">
            <w:pPr>
              <w:jc w:val="left"/>
              <w:rPr>
                <w:rFonts w:cs="Open Sans"/>
              </w:rPr>
            </w:pPr>
            <w:r w:rsidRPr="001A0534">
              <w:rPr>
                <w:rFonts w:cs="Open Sans"/>
              </w:rPr>
              <w:t xml:space="preserve">Repairs and modifications </w:t>
            </w:r>
          </w:p>
        </w:tc>
      </w:tr>
      <w:tr w:rsidR="0011047D" w:rsidRPr="001A0534" w14:paraId="68A4F58F" w14:textId="77777777" w:rsidTr="00126AA6">
        <w:trPr>
          <w:trHeight w:val="446"/>
        </w:trPr>
        <w:tc>
          <w:tcPr>
            <w:tcW w:w="1165" w:type="dxa"/>
            <w:shd w:val="clear" w:color="auto" w:fill="auto"/>
          </w:tcPr>
          <w:p w14:paraId="55EE133E" w14:textId="0C9255E5" w:rsidR="00126AA6" w:rsidRPr="001A0534" w:rsidRDefault="00126AA6" w:rsidP="00126AA6">
            <w:pPr>
              <w:jc w:val="left"/>
              <w:rPr>
                <w:rFonts w:cs="Open Sans"/>
              </w:rPr>
            </w:pPr>
            <w:r w:rsidRPr="001A0534">
              <w:rPr>
                <w:rFonts w:cs="Open Sans"/>
              </w:rPr>
              <w:t xml:space="preserve">1.8 </w:t>
            </w:r>
          </w:p>
        </w:tc>
        <w:tc>
          <w:tcPr>
            <w:tcW w:w="8574" w:type="dxa"/>
            <w:shd w:val="clear" w:color="auto" w:fill="auto"/>
          </w:tcPr>
          <w:p w14:paraId="250C6C56" w14:textId="64F5FC4B" w:rsidR="00126AA6" w:rsidRPr="001A0534" w:rsidRDefault="00126AA6" w:rsidP="00126AA6">
            <w:pPr>
              <w:jc w:val="left"/>
              <w:rPr>
                <w:rFonts w:cs="Open Sans"/>
              </w:rPr>
            </w:pPr>
            <w:r w:rsidRPr="001A0534">
              <w:rPr>
                <w:rFonts w:cs="Open Sans"/>
              </w:rPr>
              <w:t xml:space="preserve">Defect reports </w:t>
            </w:r>
          </w:p>
        </w:tc>
      </w:tr>
      <w:tr w:rsidR="0011047D" w:rsidRPr="001A0534" w14:paraId="714AC77A" w14:textId="77777777" w:rsidTr="00126AA6">
        <w:trPr>
          <w:trHeight w:val="446"/>
        </w:trPr>
        <w:tc>
          <w:tcPr>
            <w:tcW w:w="1165" w:type="dxa"/>
            <w:shd w:val="clear" w:color="auto" w:fill="auto"/>
          </w:tcPr>
          <w:p w14:paraId="1B6D5262" w14:textId="4BDCBBBC" w:rsidR="00126AA6" w:rsidRPr="001A0534" w:rsidRDefault="00126AA6" w:rsidP="00126AA6">
            <w:pPr>
              <w:jc w:val="left"/>
              <w:rPr>
                <w:rFonts w:cs="Open Sans"/>
              </w:rPr>
            </w:pPr>
            <w:r w:rsidRPr="001A0534">
              <w:rPr>
                <w:rFonts w:cs="Open Sans"/>
              </w:rPr>
              <w:t xml:space="preserve">1.9 </w:t>
            </w:r>
          </w:p>
        </w:tc>
        <w:tc>
          <w:tcPr>
            <w:tcW w:w="8574" w:type="dxa"/>
            <w:shd w:val="clear" w:color="auto" w:fill="auto"/>
          </w:tcPr>
          <w:p w14:paraId="4BFE2E80" w14:textId="6E1B0A1D" w:rsidR="00126AA6" w:rsidRPr="001A0534" w:rsidRDefault="00126AA6" w:rsidP="00126AA6">
            <w:pPr>
              <w:jc w:val="left"/>
              <w:rPr>
                <w:rFonts w:cs="Open Sans"/>
              </w:rPr>
            </w:pPr>
            <w:r w:rsidRPr="001A0534">
              <w:rPr>
                <w:rFonts w:cs="Open Sans"/>
              </w:rPr>
              <w:t xml:space="preserve">Engineering activity </w:t>
            </w:r>
          </w:p>
        </w:tc>
      </w:tr>
      <w:tr w:rsidR="0011047D" w:rsidRPr="001A0534" w14:paraId="796A2409" w14:textId="77777777" w:rsidTr="00126AA6">
        <w:trPr>
          <w:trHeight w:val="446"/>
        </w:trPr>
        <w:tc>
          <w:tcPr>
            <w:tcW w:w="1165" w:type="dxa"/>
            <w:shd w:val="clear" w:color="auto" w:fill="auto"/>
          </w:tcPr>
          <w:p w14:paraId="5CD39180" w14:textId="1E5FED2E" w:rsidR="00126AA6" w:rsidRPr="001A0534" w:rsidRDefault="00126AA6" w:rsidP="00126AA6">
            <w:pPr>
              <w:jc w:val="left"/>
              <w:rPr>
                <w:rFonts w:cs="Open Sans"/>
              </w:rPr>
            </w:pPr>
            <w:r w:rsidRPr="001A0534">
              <w:rPr>
                <w:rFonts w:cs="Open Sans"/>
              </w:rPr>
              <w:t xml:space="preserve">1.10 </w:t>
            </w:r>
          </w:p>
        </w:tc>
        <w:tc>
          <w:tcPr>
            <w:tcW w:w="8574" w:type="dxa"/>
            <w:shd w:val="clear" w:color="auto" w:fill="auto"/>
          </w:tcPr>
          <w:p w14:paraId="3B81B0D8" w14:textId="611AADE3" w:rsidR="00126AA6" w:rsidRPr="001A0534" w:rsidRDefault="00126AA6" w:rsidP="00126AA6">
            <w:pPr>
              <w:jc w:val="left"/>
              <w:rPr>
                <w:rFonts w:cs="Open Sans"/>
              </w:rPr>
            </w:pPr>
            <w:r w:rsidRPr="001A0534">
              <w:rPr>
                <w:rFonts w:cs="Open Sans"/>
              </w:rPr>
              <w:t xml:space="preserve">Reliability programmes </w:t>
            </w:r>
          </w:p>
        </w:tc>
      </w:tr>
      <w:tr w:rsidR="0011047D" w:rsidRPr="001A0534" w14:paraId="55DFC188" w14:textId="77777777" w:rsidTr="00126AA6">
        <w:trPr>
          <w:trHeight w:val="446"/>
        </w:trPr>
        <w:tc>
          <w:tcPr>
            <w:tcW w:w="1165" w:type="dxa"/>
            <w:shd w:val="clear" w:color="auto" w:fill="auto"/>
          </w:tcPr>
          <w:p w14:paraId="77F557BD" w14:textId="578DD5CC" w:rsidR="00126AA6" w:rsidRPr="001A0534" w:rsidRDefault="00126AA6" w:rsidP="00126AA6">
            <w:pPr>
              <w:jc w:val="left"/>
              <w:rPr>
                <w:rFonts w:cs="Open Sans"/>
              </w:rPr>
            </w:pPr>
            <w:r w:rsidRPr="001A0534">
              <w:rPr>
                <w:rFonts w:cs="Open Sans"/>
              </w:rPr>
              <w:t xml:space="preserve">1.11 </w:t>
            </w:r>
          </w:p>
        </w:tc>
        <w:tc>
          <w:tcPr>
            <w:tcW w:w="8574" w:type="dxa"/>
            <w:shd w:val="clear" w:color="auto" w:fill="auto"/>
          </w:tcPr>
          <w:p w14:paraId="1A33F236" w14:textId="774FE85E" w:rsidR="00126AA6" w:rsidRPr="001A0534" w:rsidRDefault="00126AA6" w:rsidP="00126AA6">
            <w:pPr>
              <w:jc w:val="left"/>
              <w:rPr>
                <w:rFonts w:cs="Open Sans"/>
              </w:rPr>
            </w:pPr>
            <w:r w:rsidRPr="001A0534">
              <w:rPr>
                <w:rFonts w:cs="Open Sans"/>
              </w:rPr>
              <w:t xml:space="preserve">Pre-flight inspections </w:t>
            </w:r>
          </w:p>
        </w:tc>
      </w:tr>
      <w:tr w:rsidR="0011047D" w:rsidRPr="001A0534" w14:paraId="3CCA6DEA" w14:textId="77777777" w:rsidTr="00126AA6">
        <w:trPr>
          <w:trHeight w:val="446"/>
        </w:trPr>
        <w:tc>
          <w:tcPr>
            <w:tcW w:w="1165" w:type="dxa"/>
            <w:shd w:val="clear" w:color="auto" w:fill="auto"/>
          </w:tcPr>
          <w:p w14:paraId="4F4A86BA" w14:textId="4F92689E" w:rsidR="00126AA6" w:rsidRPr="001A0534" w:rsidRDefault="00126AA6" w:rsidP="00126AA6">
            <w:pPr>
              <w:jc w:val="left"/>
              <w:rPr>
                <w:rFonts w:cs="Open Sans"/>
              </w:rPr>
            </w:pPr>
            <w:r w:rsidRPr="001A0534">
              <w:rPr>
                <w:rFonts w:cs="Open Sans"/>
              </w:rPr>
              <w:t xml:space="preserve">1.12 </w:t>
            </w:r>
          </w:p>
        </w:tc>
        <w:tc>
          <w:tcPr>
            <w:tcW w:w="8574" w:type="dxa"/>
            <w:shd w:val="clear" w:color="auto" w:fill="auto"/>
          </w:tcPr>
          <w:p w14:paraId="5A2E499A" w14:textId="3EC442A6" w:rsidR="00126AA6" w:rsidRPr="001A0534" w:rsidRDefault="00126AA6" w:rsidP="00126AA6">
            <w:pPr>
              <w:jc w:val="left"/>
              <w:rPr>
                <w:rFonts w:cs="Open Sans"/>
              </w:rPr>
            </w:pPr>
            <w:r w:rsidRPr="001A0534">
              <w:rPr>
                <w:rFonts w:cs="Open Sans"/>
              </w:rPr>
              <w:t xml:space="preserve">Aircraft weighing </w:t>
            </w:r>
          </w:p>
        </w:tc>
      </w:tr>
      <w:tr w:rsidR="0011047D" w:rsidRPr="001A0534" w14:paraId="61192458" w14:textId="77777777" w:rsidTr="00126AA6">
        <w:trPr>
          <w:trHeight w:val="446"/>
        </w:trPr>
        <w:tc>
          <w:tcPr>
            <w:tcW w:w="1165" w:type="dxa"/>
            <w:shd w:val="clear" w:color="auto" w:fill="auto"/>
          </w:tcPr>
          <w:p w14:paraId="3CE78319" w14:textId="0A3DBE90" w:rsidR="00126AA6" w:rsidRPr="001A0534" w:rsidRDefault="00126AA6" w:rsidP="00126AA6">
            <w:pPr>
              <w:jc w:val="left"/>
              <w:rPr>
                <w:rFonts w:cs="Open Sans"/>
              </w:rPr>
            </w:pPr>
            <w:r w:rsidRPr="001A0534">
              <w:rPr>
                <w:rFonts w:cs="Open Sans"/>
              </w:rPr>
              <w:t xml:space="preserve">1.13 </w:t>
            </w:r>
          </w:p>
        </w:tc>
        <w:tc>
          <w:tcPr>
            <w:tcW w:w="8574" w:type="dxa"/>
            <w:shd w:val="clear" w:color="auto" w:fill="auto"/>
          </w:tcPr>
          <w:p w14:paraId="189D2ECD" w14:textId="7DC44F22" w:rsidR="00126AA6" w:rsidRPr="001A0534" w:rsidRDefault="00126AA6" w:rsidP="00126AA6">
            <w:pPr>
              <w:jc w:val="left"/>
              <w:rPr>
                <w:rFonts w:cs="Open Sans"/>
              </w:rPr>
            </w:pPr>
            <w:r w:rsidRPr="001A0534">
              <w:rPr>
                <w:rFonts w:cs="Open Sans"/>
              </w:rPr>
              <w:t xml:space="preserve">Maintenance check flight procedures </w:t>
            </w:r>
          </w:p>
        </w:tc>
      </w:tr>
      <w:tr w:rsidR="00CD78F0" w:rsidRPr="001A0534" w14:paraId="0EEC180A" w14:textId="77777777" w:rsidTr="00126AA6">
        <w:trPr>
          <w:trHeight w:val="446"/>
        </w:trPr>
        <w:tc>
          <w:tcPr>
            <w:tcW w:w="1165" w:type="dxa"/>
            <w:shd w:val="clear" w:color="auto" w:fill="auto"/>
          </w:tcPr>
          <w:p w14:paraId="264D1E7E" w14:textId="7BCF9654" w:rsidR="00CD78F0" w:rsidRPr="001A0534" w:rsidRDefault="00CD78F0" w:rsidP="00126AA6">
            <w:pPr>
              <w:jc w:val="left"/>
              <w:rPr>
                <w:rFonts w:cs="Open Sans"/>
              </w:rPr>
            </w:pPr>
            <w:r w:rsidRPr="001A0534">
              <w:rPr>
                <w:rFonts w:cs="Open Sans"/>
              </w:rPr>
              <w:t>1.14</w:t>
            </w:r>
          </w:p>
        </w:tc>
        <w:tc>
          <w:tcPr>
            <w:tcW w:w="8574" w:type="dxa"/>
            <w:shd w:val="clear" w:color="auto" w:fill="auto"/>
          </w:tcPr>
          <w:p w14:paraId="7797A043" w14:textId="0A5F51CE" w:rsidR="00CD78F0" w:rsidRPr="001A0534" w:rsidRDefault="00CD78F0" w:rsidP="00126AA6">
            <w:pPr>
              <w:jc w:val="left"/>
              <w:rPr>
                <w:rFonts w:cs="Open Sans"/>
              </w:rPr>
            </w:pPr>
            <w:r w:rsidRPr="001A0534">
              <w:rPr>
                <w:rFonts w:cs="Open Sans"/>
              </w:rPr>
              <w:t>Planning procedures</w:t>
            </w:r>
          </w:p>
        </w:tc>
      </w:tr>
      <w:tr w:rsidR="00CD78F0" w:rsidRPr="001A0534" w14:paraId="780FBDAA" w14:textId="77777777" w:rsidTr="00126AA6">
        <w:trPr>
          <w:trHeight w:val="446"/>
        </w:trPr>
        <w:tc>
          <w:tcPr>
            <w:tcW w:w="1165" w:type="dxa"/>
            <w:shd w:val="clear" w:color="auto" w:fill="auto"/>
          </w:tcPr>
          <w:p w14:paraId="07F6463C" w14:textId="04C1C525" w:rsidR="00CD78F0" w:rsidRPr="001A0534" w:rsidRDefault="00CD78F0" w:rsidP="00126AA6">
            <w:pPr>
              <w:jc w:val="left"/>
              <w:rPr>
                <w:rFonts w:cs="Open Sans"/>
              </w:rPr>
            </w:pPr>
            <w:r w:rsidRPr="001A0534">
              <w:rPr>
                <w:rFonts w:cs="Open Sans"/>
              </w:rPr>
              <w:t>1.15</w:t>
            </w:r>
          </w:p>
        </w:tc>
        <w:tc>
          <w:tcPr>
            <w:tcW w:w="8574" w:type="dxa"/>
            <w:shd w:val="clear" w:color="auto" w:fill="auto"/>
          </w:tcPr>
          <w:p w14:paraId="0DF12B1D" w14:textId="2BFFF516" w:rsidR="00CD78F0" w:rsidRPr="001A0534" w:rsidRDefault="00CD78F0" w:rsidP="00126AA6">
            <w:pPr>
              <w:jc w:val="left"/>
              <w:rPr>
                <w:rFonts w:cs="Open Sans"/>
              </w:rPr>
            </w:pPr>
            <w:r w:rsidRPr="001A0534">
              <w:rPr>
                <w:rFonts w:cs="Open Sans"/>
              </w:rPr>
              <w:t>Airworthiness data control</w:t>
            </w:r>
          </w:p>
        </w:tc>
      </w:tr>
      <w:tr w:rsidR="00CD78F0" w:rsidRPr="001A0534" w14:paraId="7340DEB0" w14:textId="77777777" w:rsidTr="00126AA6">
        <w:trPr>
          <w:trHeight w:val="446"/>
        </w:trPr>
        <w:tc>
          <w:tcPr>
            <w:tcW w:w="1165" w:type="dxa"/>
            <w:shd w:val="clear" w:color="auto" w:fill="auto"/>
          </w:tcPr>
          <w:p w14:paraId="38CBCD05" w14:textId="4D5EE52A" w:rsidR="00CD78F0" w:rsidRPr="001A0534" w:rsidRDefault="00CD78F0" w:rsidP="00126AA6">
            <w:pPr>
              <w:jc w:val="left"/>
              <w:rPr>
                <w:rFonts w:cs="Open Sans"/>
              </w:rPr>
            </w:pPr>
            <w:r w:rsidRPr="001A0534">
              <w:rPr>
                <w:rFonts w:cs="Open Sans"/>
              </w:rPr>
              <w:t>1.16</w:t>
            </w:r>
          </w:p>
        </w:tc>
        <w:tc>
          <w:tcPr>
            <w:tcW w:w="8574" w:type="dxa"/>
            <w:shd w:val="clear" w:color="auto" w:fill="auto"/>
          </w:tcPr>
          <w:p w14:paraId="7D8505EA" w14:textId="3EF59923" w:rsidR="00CD78F0" w:rsidRPr="001A0534" w:rsidRDefault="00CD78F0" w:rsidP="00126AA6">
            <w:pPr>
              <w:jc w:val="left"/>
              <w:rPr>
                <w:rFonts w:cs="Open Sans"/>
              </w:rPr>
            </w:pPr>
            <w:r w:rsidRPr="001A0534">
              <w:rPr>
                <w:rFonts w:cs="Open Sans"/>
              </w:rPr>
              <w:t>Control of personnel competence (complex motor-powered aircraft and aircraft used by licenced air carriers)</w:t>
            </w:r>
          </w:p>
        </w:tc>
      </w:tr>
      <w:tr w:rsidR="00CD78F0" w:rsidRPr="001A0534" w14:paraId="25CF7E9D" w14:textId="77777777" w:rsidTr="00126AA6">
        <w:trPr>
          <w:trHeight w:val="446"/>
        </w:trPr>
        <w:tc>
          <w:tcPr>
            <w:tcW w:w="1165" w:type="dxa"/>
            <w:shd w:val="clear" w:color="auto" w:fill="auto"/>
          </w:tcPr>
          <w:p w14:paraId="32E230B5" w14:textId="564EBB48" w:rsidR="00CD78F0" w:rsidRPr="001A0534" w:rsidRDefault="00CD78F0" w:rsidP="00126AA6">
            <w:pPr>
              <w:jc w:val="left"/>
              <w:rPr>
                <w:rFonts w:cs="Open Sans"/>
              </w:rPr>
            </w:pPr>
            <w:r w:rsidRPr="001A0534">
              <w:rPr>
                <w:rFonts w:cs="Open Sans"/>
              </w:rPr>
              <w:t>1.17</w:t>
            </w:r>
          </w:p>
        </w:tc>
        <w:tc>
          <w:tcPr>
            <w:tcW w:w="8574" w:type="dxa"/>
            <w:shd w:val="clear" w:color="auto" w:fill="auto"/>
          </w:tcPr>
          <w:p w14:paraId="2A7356A3" w14:textId="2F0D04E5" w:rsidR="00CD78F0" w:rsidRPr="001A0534" w:rsidRDefault="00CD78F0" w:rsidP="00126AA6">
            <w:pPr>
              <w:jc w:val="left"/>
              <w:rPr>
                <w:rFonts w:cs="Open Sans"/>
              </w:rPr>
            </w:pPr>
            <w:r w:rsidRPr="001A0534">
              <w:rPr>
                <w:rFonts w:cs="Open Sans"/>
              </w:rPr>
              <w:t xml:space="preserve">Subcontracting management control procedure  </w:t>
            </w:r>
          </w:p>
        </w:tc>
      </w:tr>
      <w:tr w:rsidR="00CD78F0" w:rsidRPr="001A0534" w14:paraId="6F59F102" w14:textId="77777777" w:rsidTr="00126AA6">
        <w:trPr>
          <w:trHeight w:val="446"/>
        </w:trPr>
        <w:tc>
          <w:tcPr>
            <w:tcW w:w="1165" w:type="dxa"/>
            <w:shd w:val="clear" w:color="auto" w:fill="auto"/>
          </w:tcPr>
          <w:p w14:paraId="6A14D36F" w14:textId="69AB30A0" w:rsidR="00CD78F0" w:rsidRPr="001A0534" w:rsidRDefault="00CD78F0" w:rsidP="00126AA6">
            <w:pPr>
              <w:jc w:val="left"/>
              <w:rPr>
                <w:rFonts w:cs="Open Sans"/>
              </w:rPr>
            </w:pPr>
            <w:r w:rsidRPr="001A0534">
              <w:rPr>
                <w:rFonts w:cs="Open Sans"/>
              </w:rPr>
              <w:lastRenderedPageBreak/>
              <w:t>1.18</w:t>
            </w:r>
          </w:p>
        </w:tc>
        <w:tc>
          <w:tcPr>
            <w:tcW w:w="8574" w:type="dxa"/>
            <w:shd w:val="clear" w:color="auto" w:fill="auto"/>
          </w:tcPr>
          <w:p w14:paraId="3C003765" w14:textId="64B63430" w:rsidR="00CD78F0" w:rsidRPr="001A0534" w:rsidRDefault="00CD78F0" w:rsidP="00126AA6">
            <w:pPr>
              <w:jc w:val="left"/>
              <w:rPr>
                <w:rFonts w:cs="Open Sans"/>
              </w:rPr>
            </w:pPr>
            <w:r w:rsidRPr="001A0534">
              <w:rPr>
                <w:rFonts w:cs="Open Sans"/>
              </w:rPr>
              <w:t>Extended Diversion Time Operations</w:t>
            </w:r>
          </w:p>
        </w:tc>
      </w:tr>
      <w:tr w:rsidR="00CD78F0" w:rsidRPr="001A0534" w14:paraId="34699141" w14:textId="77777777" w:rsidTr="00126AA6">
        <w:trPr>
          <w:trHeight w:val="446"/>
        </w:trPr>
        <w:tc>
          <w:tcPr>
            <w:tcW w:w="1165" w:type="dxa"/>
            <w:shd w:val="clear" w:color="auto" w:fill="auto"/>
          </w:tcPr>
          <w:p w14:paraId="127CEF7D" w14:textId="26049FCC" w:rsidR="00CD78F0" w:rsidRPr="001A0534" w:rsidRDefault="00CD78F0" w:rsidP="00126AA6">
            <w:pPr>
              <w:jc w:val="left"/>
              <w:rPr>
                <w:rFonts w:cs="Open Sans"/>
              </w:rPr>
            </w:pPr>
            <w:r w:rsidRPr="001A0534">
              <w:rPr>
                <w:rFonts w:cs="Open Sans"/>
              </w:rPr>
              <w:t>1.19</w:t>
            </w:r>
          </w:p>
        </w:tc>
        <w:tc>
          <w:tcPr>
            <w:tcW w:w="8574" w:type="dxa"/>
            <w:shd w:val="clear" w:color="auto" w:fill="auto"/>
          </w:tcPr>
          <w:p w14:paraId="5DFC5584" w14:textId="7075CC35" w:rsidR="00CD78F0" w:rsidRPr="001A0534" w:rsidRDefault="00CD78F0" w:rsidP="00126AA6">
            <w:pPr>
              <w:jc w:val="left"/>
              <w:rPr>
                <w:rFonts w:cs="Open Sans"/>
              </w:rPr>
            </w:pPr>
            <w:r w:rsidRPr="001A0534">
              <w:rPr>
                <w:rFonts w:cs="Open Sans"/>
              </w:rPr>
              <w:t>Reduced Vertical Separation Minima Operations</w:t>
            </w:r>
          </w:p>
        </w:tc>
      </w:tr>
      <w:tr w:rsidR="00CD78F0" w:rsidRPr="001A0534" w14:paraId="400E940A" w14:textId="77777777" w:rsidTr="00126AA6">
        <w:trPr>
          <w:trHeight w:val="446"/>
        </w:trPr>
        <w:tc>
          <w:tcPr>
            <w:tcW w:w="1165" w:type="dxa"/>
            <w:shd w:val="clear" w:color="auto" w:fill="auto"/>
          </w:tcPr>
          <w:p w14:paraId="78D86F12" w14:textId="6F940063" w:rsidR="00CD78F0" w:rsidRPr="001A0534" w:rsidRDefault="00CD78F0" w:rsidP="00126AA6">
            <w:pPr>
              <w:jc w:val="left"/>
              <w:rPr>
                <w:rFonts w:cs="Open Sans"/>
              </w:rPr>
            </w:pPr>
            <w:r w:rsidRPr="001A0534">
              <w:rPr>
                <w:rFonts w:cs="Open Sans"/>
              </w:rPr>
              <w:t>1.20</w:t>
            </w:r>
          </w:p>
        </w:tc>
        <w:tc>
          <w:tcPr>
            <w:tcW w:w="8574" w:type="dxa"/>
            <w:shd w:val="clear" w:color="auto" w:fill="auto"/>
          </w:tcPr>
          <w:p w14:paraId="2229FE54" w14:textId="05687948" w:rsidR="00CD78F0" w:rsidRPr="001A0534" w:rsidRDefault="00CD78F0" w:rsidP="00126AA6">
            <w:pPr>
              <w:jc w:val="left"/>
              <w:rPr>
                <w:rFonts w:cs="Open Sans"/>
              </w:rPr>
            </w:pPr>
            <w:r w:rsidRPr="001A0534">
              <w:rPr>
                <w:rFonts w:cs="Open Sans"/>
              </w:rPr>
              <w:t>Automatic Dependent Surveillance - Broadcast</w:t>
            </w:r>
          </w:p>
        </w:tc>
      </w:tr>
      <w:tr w:rsidR="00CD78F0" w:rsidRPr="001A0534" w14:paraId="6AA2F24D" w14:textId="77777777" w:rsidTr="00126AA6">
        <w:trPr>
          <w:trHeight w:val="446"/>
        </w:trPr>
        <w:tc>
          <w:tcPr>
            <w:tcW w:w="1165" w:type="dxa"/>
            <w:shd w:val="clear" w:color="auto" w:fill="auto"/>
          </w:tcPr>
          <w:p w14:paraId="5D49DA1D" w14:textId="17396EC6" w:rsidR="00CD78F0" w:rsidRPr="001A0534" w:rsidRDefault="00CD78F0" w:rsidP="00126AA6">
            <w:pPr>
              <w:jc w:val="left"/>
              <w:rPr>
                <w:rFonts w:cs="Open Sans"/>
              </w:rPr>
            </w:pPr>
            <w:r w:rsidRPr="001A0534">
              <w:rPr>
                <w:rFonts w:cs="Open Sans"/>
              </w:rPr>
              <w:t>1.21</w:t>
            </w:r>
          </w:p>
        </w:tc>
        <w:tc>
          <w:tcPr>
            <w:tcW w:w="8574" w:type="dxa"/>
            <w:shd w:val="clear" w:color="auto" w:fill="auto"/>
          </w:tcPr>
          <w:p w14:paraId="75417142" w14:textId="4B87AECB" w:rsidR="00CD78F0" w:rsidRPr="001A0534" w:rsidRDefault="00CD78F0" w:rsidP="00126AA6">
            <w:pPr>
              <w:jc w:val="left"/>
              <w:rPr>
                <w:rFonts w:cs="Open Sans"/>
              </w:rPr>
            </w:pPr>
            <w:r w:rsidRPr="001A0534">
              <w:rPr>
                <w:rFonts w:cs="Open Sans"/>
              </w:rPr>
              <w:t>Performance Based Navigation</w:t>
            </w:r>
          </w:p>
        </w:tc>
      </w:tr>
      <w:tr w:rsidR="00CD78F0" w:rsidRPr="001A0534" w14:paraId="25D69EED" w14:textId="77777777" w:rsidTr="00126AA6">
        <w:trPr>
          <w:trHeight w:val="446"/>
        </w:trPr>
        <w:tc>
          <w:tcPr>
            <w:tcW w:w="1165" w:type="dxa"/>
            <w:shd w:val="clear" w:color="auto" w:fill="auto"/>
          </w:tcPr>
          <w:p w14:paraId="36B76853" w14:textId="27570632" w:rsidR="00CD78F0" w:rsidRPr="001A0534" w:rsidRDefault="00CD78F0" w:rsidP="00126AA6">
            <w:pPr>
              <w:jc w:val="left"/>
              <w:rPr>
                <w:rFonts w:cs="Open Sans"/>
              </w:rPr>
            </w:pPr>
            <w:r w:rsidRPr="001A0534">
              <w:rPr>
                <w:rFonts w:cs="Open Sans"/>
              </w:rPr>
              <w:t>1.22</w:t>
            </w:r>
          </w:p>
        </w:tc>
        <w:tc>
          <w:tcPr>
            <w:tcW w:w="8574" w:type="dxa"/>
            <w:shd w:val="clear" w:color="auto" w:fill="auto"/>
          </w:tcPr>
          <w:p w14:paraId="3529F632" w14:textId="640A0DCB" w:rsidR="00CD78F0" w:rsidRPr="001A0534" w:rsidRDefault="00CD78F0" w:rsidP="00126AA6">
            <w:pPr>
              <w:jc w:val="left"/>
              <w:rPr>
                <w:rFonts w:cs="Open Sans"/>
              </w:rPr>
            </w:pPr>
            <w:r w:rsidRPr="001A0534">
              <w:rPr>
                <w:rFonts w:cs="Open Sans"/>
              </w:rPr>
              <w:t>Low Visibility Operations</w:t>
            </w:r>
          </w:p>
        </w:tc>
      </w:tr>
      <w:tr w:rsidR="00CD78F0" w:rsidRPr="001A0534" w14:paraId="02E49D7C" w14:textId="77777777" w:rsidTr="00126AA6">
        <w:trPr>
          <w:trHeight w:val="446"/>
        </w:trPr>
        <w:tc>
          <w:tcPr>
            <w:tcW w:w="1165" w:type="dxa"/>
            <w:shd w:val="clear" w:color="auto" w:fill="auto"/>
          </w:tcPr>
          <w:p w14:paraId="755E1C32" w14:textId="67631CB6" w:rsidR="00CD78F0" w:rsidRPr="001A0534" w:rsidRDefault="00CD78F0" w:rsidP="00126AA6">
            <w:pPr>
              <w:jc w:val="left"/>
              <w:rPr>
                <w:rFonts w:cs="Open Sans"/>
              </w:rPr>
            </w:pPr>
            <w:r w:rsidRPr="001A0534">
              <w:rPr>
                <w:rFonts w:cs="Open Sans"/>
              </w:rPr>
              <w:t>1.23</w:t>
            </w:r>
          </w:p>
        </w:tc>
        <w:tc>
          <w:tcPr>
            <w:tcW w:w="8574" w:type="dxa"/>
            <w:shd w:val="clear" w:color="auto" w:fill="auto"/>
          </w:tcPr>
          <w:p w14:paraId="366CB18F" w14:textId="49A2E232" w:rsidR="00CD78F0" w:rsidRPr="001A0534" w:rsidRDefault="00CD78F0" w:rsidP="00126AA6">
            <w:pPr>
              <w:jc w:val="left"/>
              <w:rPr>
                <w:rFonts w:cs="Open Sans"/>
              </w:rPr>
            </w:pPr>
            <w:r w:rsidRPr="001A0534">
              <w:rPr>
                <w:rFonts w:cs="Open Sans"/>
              </w:rPr>
              <w:t>Helicopter Operations with Night Vision Imaging Systems</w:t>
            </w:r>
          </w:p>
        </w:tc>
      </w:tr>
      <w:tr w:rsidR="00CD78F0" w:rsidRPr="001A0534" w14:paraId="6DF3BD4F" w14:textId="77777777" w:rsidTr="00126AA6">
        <w:trPr>
          <w:trHeight w:val="446"/>
        </w:trPr>
        <w:tc>
          <w:tcPr>
            <w:tcW w:w="1165" w:type="dxa"/>
            <w:shd w:val="clear" w:color="auto" w:fill="auto"/>
          </w:tcPr>
          <w:p w14:paraId="04FDC596" w14:textId="15037E10" w:rsidR="00CD78F0" w:rsidRPr="001A0534" w:rsidRDefault="00CD78F0" w:rsidP="00126AA6">
            <w:pPr>
              <w:jc w:val="left"/>
              <w:rPr>
                <w:rFonts w:cs="Open Sans"/>
              </w:rPr>
            </w:pPr>
            <w:r w:rsidRPr="001A0534">
              <w:rPr>
                <w:rFonts w:cs="Open Sans"/>
              </w:rPr>
              <w:t>1.24</w:t>
            </w:r>
          </w:p>
        </w:tc>
        <w:tc>
          <w:tcPr>
            <w:tcW w:w="8574" w:type="dxa"/>
            <w:shd w:val="clear" w:color="auto" w:fill="auto"/>
          </w:tcPr>
          <w:p w14:paraId="1691AF03" w14:textId="0AC2DD5F" w:rsidR="00CD78F0" w:rsidRPr="001A0534" w:rsidRDefault="00304DA4" w:rsidP="00126AA6">
            <w:pPr>
              <w:jc w:val="left"/>
              <w:rPr>
                <w:rFonts w:cs="Open Sans"/>
              </w:rPr>
            </w:pPr>
            <w:r w:rsidRPr="001A0534">
              <w:rPr>
                <w:rFonts w:cs="Open Sans"/>
              </w:rPr>
              <w:t>Helicopter Hoist Operations</w:t>
            </w:r>
          </w:p>
        </w:tc>
      </w:tr>
      <w:tr w:rsidR="00CD78F0" w:rsidRPr="001A0534" w14:paraId="39D20D4F" w14:textId="77777777" w:rsidTr="00126AA6">
        <w:trPr>
          <w:trHeight w:val="446"/>
        </w:trPr>
        <w:tc>
          <w:tcPr>
            <w:tcW w:w="1165" w:type="dxa"/>
            <w:shd w:val="clear" w:color="auto" w:fill="auto"/>
          </w:tcPr>
          <w:p w14:paraId="4853CD92" w14:textId="1F5DD3C0" w:rsidR="00CD78F0" w:rsidRPr="001A0534" w:rsidRDefault="00304DA4" w:rsidP="00126AA6">
            <w:pPr>
              <w:jc w:val="left"/>
              <w:rPr>
                <w:rFonts w:cs="Open Sans"/>
              </w:rPr>
            </w:pPr>
            <w:r w:rsidRPr="001A0534">
              <w:rPr>
                <w:rFonts w:cs="Open Sans"/>
              </w:rPr>
              <w:t>1.25</w:t>
            </w:r>
          </w:p>
        </w:tc>
        <w:tc>
          <w:tcPr>
            <w:tcW w:w="8574" w:type="dxa"/>
            <w:shd w:val="clear" w:color="auto" w:fill="auto"/>
          </w:tcPr>
          <w:p w14:paraId="520235AD" w14:textId="754586A6" w:rsidR="00CD78F0" w:rsidRPr="001A0534" w:rsidRDefault="00304DA4" w:rsidP="00126AA6">
            <w:pPr>
              <w:jc w:val="left"/>
              <w:rPr>
                <w:rFonts w:cs="Open Sans"/>
              </w:rPr>
            </w:pPr>
            <w:r w:rsidRPr="001A0534">
              <w:rPr>
                <w:rFonts w:cs="Open Sans"/>
              </w:rPr>
              <w:t>Helicopter Emergency Medical Service</w:t>
            </w:r>
          </w:p>
        </w:tc>
      </w:tr>
      <w:tr w:rsidR="00304DA4" w:rsidRPr="001A0534" w14:paraId="630A279E" w14:textId="77777777" w:rsidTr="00126AA6">
        <w:trPr>
          <w:trHeight w:val="446"/>
        </w:trPr>
        <w:tc>
          <w:tcPr>
            <w:tcW w:w="1165" w:type="dxa"/>
            <w:shd w:val="clear" w:color="auto" w:fill="auto"/>
          </w:tcPr>
          <w:p w14:paraId="68E54329" w14:textId="1F974003" w:rsidR="00304DA4" w:rsidRPr="001A0534" w:rsidRDefault="00304DA4" w:rsidP="00126AA6">
            <w:pPr>
              <w:jc w:val="left"/>
              <w:rPr>
                <w:rFonts w:cs="Open Sans"/>
              </w:rPr>
            </w:pPr>
            <w:r w:rsidRPr="001A0534">
              <w:rPr>
                <w:rFonts w:cs="Open Sans"/>
              </w:rPr>
              <w:t>1.26</w:t>
            </w:r>
          </w:p>
        </w:tc>
        <w:tc>
          <w:tcPr>
            <w:tcW w:w="8574" w:type="dxa"/>
            <w:shd w:val="clear" w:color="auto" w:fill="auto"/>
          </w:tcPr>
          <w:p w14:paraId="3E4E75CE" w14:textId="11CFB9F1" w:rsidR="00304DA4" w:rsidRPr="001A0534" w:rsidRDefault="00304DA4" w:rsidP="00126AA6">
            <w:pPr>
              <w:jc w:val="left"/>
              <w:rPr>
                <w:rFonts w:cs="Open Sans"/>
              </w:rPr>
            </w:pPr>
            <w:r w:rsidRPr="001A0534">
              <w:rPr>
                <w:rFonts w:cs="Open Sans"/>
              </w:rPr>
              <w:t>Helicopter Offshore Operations</w:t>
            </w:r>
          </w:p>
        </w:tc>
      </w:tr>
      <w:tr w:rsidR="0011047D" w:rsidRPr="001A0534" w14:paraId="6CF7AC5A" w14:textId="77777777" w:rsidTr="00EC022F">
        <w:trPr>
          <w:trHeight w:val="446"/>
        </w:trPr>
        <w:tc>
          <w:tcPr>
            <w:tcW w:w="9739" w:type="dxa"/>
            <w:gridSpan w:val="2"/>
            <w:shd w:val="clear" w:color="auto" w:fill="auto"/>
            <w:vAlign w:val="center"/>
          </w:tcPr>
          <w:p w14:paraId="61614DEF" w14:textId="0FDAF633" w:rsidR="00A11D84" w:rsidRPr="001A0534" w:rsidRDefault="00014AB8" w:rsidP="00EC022F">
            <w:pPr>
              <w:jc w:val="left"/>
              <w:rPr>
                <w:rFonts w:ascii="Open Sans Semibold" w:hAnsi="Open Sans Semibold" w:cs="Open Sans Semibold"/>
              </w:rPr>
            </w:pPr>
            <w:r w:rsidRPr="001A0534">
              <w:rPr>
                <w:rFonts w:ascii="Open Sans Semibold" w:hAnsi="Open Sans Semibold" w:cs="Open Sans Semibold"/>
              </w:rPr>
              <w:t>Part 2 Management system procedures</w:t>
            </w:r>
          </w:p>
        </w:tc>
      </w:tr>
      <w:tr w:rsidR="0011047D" w:rsidRPr="001A0534" w14:paraId="4A985542" w14:textId="77777777" w:rsidTr="00126AA6">
        <w:trPr>
          <w:trHeight w:val="446"/>
        </w:trPr>
        <w:tc>
          <w:tcPr>
            <w:tcW w:w="1165" w:type="dxa"/>
            <w:shd w:val="clear" w:color="auto" w:fill="auto"/>
          </w:tcPr>
          <w:p w14:paraId="749BF36D" w14:textId="4C6BF676" w:rsidR="00014AB8" w:rsidRPr="001A0534" w:rsidRDefault="00014AB8" w:rsidP="00014AB8">
            <w:pPr>
              <w:jc w:val="left"/>
              <w:rPr>
                <w:rFonts w:cs="Open Sans"/>
              </w:rPr>
            </w:pPr>
            <w:r w:rsidRPr="001A0534">
              <w:rPr>
                <w:rFonts w:cs="Open Sans"/>
              </w:rPr>
              <w:t xml:space="preserve">2.1 </w:t>
            </w:r>
          </w:p>
        </w:tc>
        <w:tc>
          <w:tcPr>
            <w:tcW w:w="8574" w:type="dxa"/>
            <w:shd w:val="clear" w:color="auto" w:fill="auto"/>
          </w:tcPr>
          <w:p w14:paraId="1DD68AD2" w14:textId="64DAF5C4" w:rsidR="00014AB8" w:rsidRPr="001A0534" w:rsidRDefault="00014AB8" w:rsidP="00014AB8">
            <w:pPr>
              <w:jc w:val="left"/>
              <w:rPr>
                <w:rFonts w:cs="Open Sans"/>
              </w:rPr>
            </w:pPr>
            <w:r w:rsidRPr="001A0534">
              <w:rPr>
                <w:rFonts w:cs="Open Sans"/>
              </w:rPr>
              <w:t xml:space="preserve">Hazard identification and safety risk management schemes </w:t>
            </w:r>
          </w:p>
        </w:tc>
      </w:tr>
      <w:tr w:rsidR="0011047D" w:rsidRPr="001A0534" w14:paraId="5A4334B4" w14:textId="77777777" w:rsidTr="00126AA6">
        <w:trPr>
          <w:trHeight w:val="446"/>
        </w:trPr>
        <w:tc>
          <w:tcPr>
            <w:tcW w:w="1165" w:type="dxa"/>
            <w:shd w:val="clear" w:color="auto" w:fill="auto"/>
          </w:tcPr>
          <w:p w14:paraId="510B9CF1" w14:textId="3F13456E" w:rsidR="00014AB8" w:rsidRPr="001A0534" w:rsidRDefault="00014AB8" w:rsidP="00014AB8">
            <w:pPr>
              <w:jc w:val="left"/>
              <w:rPr>
                <w:rFonts w:cs="Open Sans"/>
              </w:rPr>
            </w:pPr>
            <w:r w:rsidRPr="001A0534">
              <w:rPr>
                <w:rFonts w:cs="Open Sans"/>
              </w:rPr>
              <w:t xml:space="preserve">2.2 </w:t>
            </w:r>
          </w:p>
        </w:tc>
        <w:tc>
          <w:tcPr>
            <w:tcW w:w="8574" w:type="dxa"/>
            <w:shd w:val="clear" w:color="auto" w:fill="auto"/>
          </w:tcPr>
          <w:p w14:paraId="4590ACD5" w14:textId="615B7602" w:rsidR="00014AB8" w:rsidRPr="001A0534" w:rsidRDefault="00014AB8" w:rsidP="00014AB8">
            <w:pPr>
              <w:jc w:val="left"/>
              <w:rPr>
                <w:rFonts w:cs="Open Sans"/>
              </w:rPr>
            </w:pPr>
            <w:r w:rsidRPr="001A0534">
              <w:rPr>
                <w:rFonts w:cs="Open Sans"/>
              </w:rPr>
              <w:t xml:space="preserve">Internal safety reporting and investigations </w:t>
            </w:r>
          </w:p>
        </w:tc>
      </w:tr>
      <w:tr w:rsidR="0011047D" w:rsidRPr="001A0534" w14:paraId="22DED07A" w14:textId="77777777" w:rsidTr="00126AA6">
        <w:trPr>
          <w:trHeight w:val="446"/>
        </w:trPr>
        <w:tc>
          <w:tcPr>
            <w:tcW w:w="1165" w:type="dxa"/>
            <w:shd w:val="clear" w:color="auto" w:fill="auto"/>
          </w:tcPr>
          <w:p w14:paraId="5ED0EFD5" w14:textId="0CCB1DE5" w:rsidR="00014AB8" w:rsidRPr="001A0534" w:rsidRDefault="00014AB8" w:rsidP="00014AB8">
            <w:pPr>
              <w:jc w:val="left"/>
              <w:rPr>
                <w:rFonts w:cs="Open Sans"/>
              </w:rPr>
            </w:pPr>
            <w:r w:rsidRPr="001A0534">
              <w:rPr>
                <w:rFonts w:cs="Open Sans"/>
              </w:rPr>
              <w:t xml:space="preserve">2.3 </w:t>
            </w:r>
          </w:p>
        </w:tc>
        <w:tc>
          <w:tcPr>
            <w:tcW w:w="8574" w:type="dxa"/>
            <w:shd w:val="clear" w:color="auto" w:fill="auto"/>
          </w:tcPr>
          <w:p w14:paraId="108D96CC" w14:textId="674694A2" w:rsidR="00014AB8" w:rsidRPr="001A0534" w:rsidRDefault="00014AB8" w:rsidP="00014AB8">
            <w:pPr>
              <w:jc w:val="left"/>
              <w:rPr>
                <w:rFonts w:cs="Open Sans"/>
              </w:rPr>
            </w:pPr>
            <w:r w:rsidRPr="001A0534">
              <w:rPr>
                <w:rFonts w:cs="Open Sans"/>
              </w:rPr>
              <w:t xml:space="preserve">Safety action planning </w:t>
            </w:r>
          </w:p>
        </w:tc>
      </w:tr>
      <w:tr w:rsidR="0011047D" w:rsidRPr="001A0534" w14:paraId="67E222C7" w14:textId="77777777" w:rsidTr="00126AA6">
        <w:trPr>
          <w:trHeight w:val="446"/>
        </w:trPr>
        <w:tc>
          <w:tcPr>
            <w:tcW w:w="1165" w:type="dxa"/>
            <w:shd w:val="clear" w:color="auto" w:fill="auto"/>
          </w:tcPr>
          <w:p w14:paraId="58F08CEB" w14:textId="19C0FEC5" w:rsidR="00014AB8" w:rsidRPr="001A0534" w:rsidRDefault="00014AB8" w:rsidP="00014AB8">
            <w:pPr>
              <w:jc w:val="left"/>
              <w:rPr>
                <w:rFonts w:cs="Open Sans"/>
              </w:rPr>
            </w:pPr>
            <w:r w:rsidRPr="001A0534">
              <w:rPr>
                <w:rFonts w:cs="Open Sans"/>
              </w:rPr>
              <w:t xml:space="preserve">2.4 </w:t>
            </w:r>
          </w:p>
        </w:tc>
        <w:tc>
          <w:tcPr>
            <w:tcW w:w="8574" w:type="dxa"/>
            <w:shd w:val="clear" w:color="auto" w:fill="auto"/>
          </w:tcPr>
          <w:p w14:paraId="7AB4099F" w14:textId="1BFA7EF8" w:rsidR="00014AB8" w:rsidRPr="001A0534" w:rsidRDefault="00014AB8" w:rsidP="00014AB8">
            <w:pPr>
              <w:jc w:val="left"/>
              <w:rPr>
                <w:rFonts w:cs="Open Sans"/>
              </w:rPr>
            </w:pPr>
            <w:r w:rsidRPr="001A0534">
              <w:rPr>
                <w:rFonts w:cs="Open Sans"/>
              </w:rPr>
              <w:t xml:space="preserve">Safety performance monitoring </w:t>
            </w:r>
          </w:p>
        </w:tc>
      </w:tr>
      <w:tr w:rsidR="0011047D" w:rsidRPr="001A0534" w14:paraId="4BFA413E" w14:textId="77777777" w:rsidTr="00126AA6">
        <w:trPr>
          <w:trHeight w:val="446"/>
        </w:trPr>
        <w:tc>
          <w:tcPr>
            <w:tcW w:w="1165" w:type="dxa"/>
            <w:shd w:val="clear" w:color="auto" w:fill="auto"/>
          </w:tcPr>
          <w:p w14:paraId="695D27FF" w14:textId="73E5BACB" w:rsidR="00014AB8" w:rsidRPr="001A0534" w:rsidRDefault="00014AB8" w:rsidP="00014AB8">
            <w:pPr>
              <w:jc w:val="left"/>
              <w:rPr>
                <w:rFonts w:cs="Open Sans"/>
              </w:rPr>
            </w:pPr>
            <w:r w:rsidRPr="001A0534">
              <w:rPr>
                <w:rFonts w:cs="Open Sans"/>
              </w:rPr>
              <w:t xml:space="preserve">2.5 </w:t>
            </w:r>
          </w:p>
        </w:tc>
        <w:tc>
          <w:tcPr>
            <w:tcW w:w="8574" w:type="dxa"/>
            <w:shd w:val="clear" w:color="auto" w:fill="auto"/>
          </w:tcPr>
          <w:p w14:paraId="0A8C85EB" w14:textId="4F3C019F" w:rsidR="00014AB8" w:rsidRPr="001A0534" w:rsidRDefault="00014AB8" w:rsidP="00014AB8">
            <w:pPr>
              <w:jc w:val="left"/>
              <w:rPr>
                <w:rFonts w:cs="Open Sans"/>
              </w:rPr>
            </w:pPr>
            <w:r w:rsidRPr="001A0534">
              <w:rPr>
                <w:rFonts w:cs="Open Sans"/>
              </w:rPr>
              <w:t xml:space="preserve">Change management </w:t>
            </w:r>
          </w:p>
        </w:tc>
      </w:tr>
      <w:tr w:rsidR="0011047D" w:rsidRPr="001A0534" w14:paraId="1B398A2A" w14:textId="77777777" w:rsidTr="00126AA6">
        <w:trPr>
          <w:trHeight w:val="446"/>
        </w:trPr>
        <w:tc>
          <w:tcPr>
            <w:tcW w:w="1165" w:type="dxa"/>
            <w:shd w:val="clear" w:color="auto" w:fill="auto"/>
          </w:tcPr>
          <w:p w14:paraId="3E237D70" w14:textId="4C16FE9D" w:rsidR="00014AB8" w:rsidRPr="001A0534" w:rsidRDefault="00014AB8" w:rsidP="00014AB8">
            <w:pPr>
              <w:jc w:val="left"/>
              <w:rPr>
                <w:rFonts w:cs="Open Sans"/>
              </w:rPr>
            </w:pPr>
            <w:r w:rsidRPr="001A0534">
              <w:rPr>
                <w:rFonts w:cs="Open Sans"/>
              </w:rPr>
              <w:t xml:space="preserve">2.6 </w:t>
            </w:r>
          </w:p>
        </w:tc>
        <w:tc>
          <w:tcPr>
            <w:tcW w:w="8574" w:type="dxa"/>
            <w:shd w:val="clear" w:color="auto" w:fill="auto"/>
          </w:tcPr>
          <w:p w14:paraId="72900C6C" w14:textId="29329C50" w:rsidR="00014AB8" w:rsidRPr="001A0534" w:rsidRDefault="00014AB8" w:rsidP="00014AB8">
            <w:pPr>
              <w:jc w:val="left"/>
              <w:rPr>
                <w:rFonts w:cs="Open Sans"/>
              </w:rPr>
            </w:pPr>
            <w:r w:rsidRPr="001A0534">
              <w:rPr>
                <w:rFonts w:cs="Open Sans"/>
              </w:rPr>
              <w:t xml:space="preserve">Safety training and promotion </w:t>
            </w:r>
          </w:p>
        </w:tc>
      </w:tr>
      <w:tr w:rsidR="0011047D" w:rsidRPr="001A0534" w14:paraId="489F8905" w14:textId="77777777" w:rsidTr="00126AA6">
        <w:trPr>
          <w:trHeight w:val="446"/>
        </w:trPr>
        <w:tc>
          <w:tcPr>
            <w:tcW w:w="1165" w:type="dxa"/>
            <w:shd w:val="clear" w:color="auto" w:fill="auto"/>
          </w:tcPr>
          <w:p w14:paraId="2507F520" w14:textId="15A36349" w:rsidR="00014AB8" w:rsidRPr="001A0534" w:rsidRDefault="00014AB8" w:rsidP="00014AB8">
            <w:pPr>
              <w:jc w:val="left"/>
              <w:rPr>
                <w:rFonts w:cs="Open Sans"/>
              </w:rPr>
            </w:pPr>
            <w:r w:rsidRPr="001A0534">
              <w:rPr>
                <w:rFonts w:cs="Open Sans"/>
              </w:rPr>
              <w:t xml:space="preserve">2.7 </w:t>
            </w:r>
          </w:p>
        </w:tc>
        <w:tc>
          <w:tcPr>
            <w:tcW w:w="8574" w:type="dxa"/>
            <w:shd w:val="clear" w:color="auto" w:fill="auto"/>
          </w:tcPr>
          <w:p w14:paraId="3D538845" w14:textId="3824A02B" w:rsidR="00014AB8" w:rsidRPr="001A0534" w:rsidRDefault="00014AB8" w:rsidP="00014AB8">
            <w:pPr>
              <w:jc w:val="left"/>
              <w:rPr>
                <w:rFonts w:cs="Open Sans"/>
              </w:rPr>
            </w:pPr>
            <w:r w:rsidRPr="001A0534">
              <w:rPr>
                <w:rFonts w:cs="Open Sans"/>
              </w:rPr>
              <w:t xml:space="preserve">Immediate safety action and coordination with operator’s Emergency Response Plan (ERP) </w:t>
            </w:r>
          </w:p>
        </w:tc>
      </w:tr>
      <w:tr w:rsidR="0011047D" w:rsidRPr="001A0534" w14:paraId="2E677B9F" w14:textId="77777777" w:rsidTr="00126AA6">
        <w:trPr>
          <w:trHeight w:val="446"/>
        </w:trPr>
        <w:tc>
          <w:tcPr>
            <w:tcW w:w="1165" w:type="dxa"/>
            <w:shd w:val="clear" w:color="auto" w:fill="auto"/>
          </w:tcPr>
          <w:p w14:paraId="2B58695F" w14:textId="70215162" w:rsidR="00014AB8" w:rsidRPr="001A0534" w:rsidRDefault="00014AB8" w:rsidP="00014AB8">
            <w:pPr>
              <w:jc w:val="left"/>
              <w:rPr>
                <w:rFonts w:cs="Open Sans"/>
              </w:rPr>
            </w:pPr>
            <w:r w:rsidRPr="001A0534">
              <w:rPr>
                <w:rFonts w:cs="Open Sans"/>
              </w:rPr>
              <w:t xml:space="preserve">2.8 </w:t>
            </w:r>
          </w:p>
        </w:tc>
        <w:tc>
          <w:tcPr>
            <w:tcW w:w="8574" w:type="dxa"/>
            <w:shd w:val="clear" w:color="auto" w:fill="auto"/>
          </w:tcPr>
          <w:p w14:paraId="74F321E0" w14:textId="493C0C8B" w:rsidR="00014AB8" w:rsidRPr="001A0534" w:rsidRDefault="00014AB8" w:rsidP="00014AB8">
            <w:pPr>
              <w:jc w:val="left"/>
              <w:rPr>
                <w:rFonts w:cs="Open Sans"/>
              </w:rPr>
            </w:pPr>
            <w:r w:rsidRPr="001A0534">
              <w:rPr>
                <w:rFonts w:cs="Open Sans"/>
              </w:rPr>
              <w:t xml:space="preserve">Compliance monitoring </w:t>
            </w:r>
          </w:p>
        </w:tc>
      </w:tr>
      <w:tr w:rsidR="0011047D" w:rsidRPr="001A0534" w14:paraId="33B434F9" w14:textId="77777777" w:rsidTr="00126AA6">
        <w:trPr>
          <w:trHeight w:val="446"/>
        </w:trPr>
        <w:tc>
          <w:tcPr>
            <w:tcW w:w="1165" w:type="dxa"/>
            <w:shd w:val="clear" w:color="auto" w:fill="auto"/>
          </w:tcPr>
          <w:p w14:paraId="52FE564E" w14:textId="1FBA18B9" w:rsidR="00014AB8" w:rsidRPr="001A0534" w:rsidRDefault="00014AB8" w:rsidP="00014AB8">
            <w:pPr>
              <w:jc w:val="left"/>
              <w:rPr>
                <w:rFonts w:cs="Open Sans"/>
              </w:rPr>
            </w:pPr>
            <w:r w:rsidRPr="001A0534">
              <w:rPr>
                <w:rFonts w:cs="Open Sans"/>
              </w:rPr>
              <w:t xml:space="preserve">2.8.1 </w:t>
            </w:r>
          </w:p>
        </w:tc>
        <w:tc>
          <w:tcPr>
            <w:tcW w:w="8574" w:type="dxa"/>
            <w:shd w:val="clear" w:color="auto" w:fill="auto"/>
          </w:tcPr>
          <w:p w14:paraId="0241DC7C" w14:textId="41533E15" w:rsidR="00014AB8" w:rsidRPr="001A0534" w:rsidRDefault="00014AB8" w:rsidP="00014AB8">
            <w:pPr>
              <w:jc w:val="left"/>
              <w:rPr>
                <w:rFonts w:cs="Open Sans"/>
              </w:rPr>
            </w:pPr>
            <w:r w:rsidRPr="001A0534">
              <w:rPr>
                <w:rFonts w:cs="Open Sans"/>
              </w:rPr>
              <w:t xml:space="preserve">Audit plan and audit procedure </w:t>
            </w:r>
          </w:p>
        </w:tc>
      </w:tr>
      <w:tr w:rsidR="0011047D" w:rsidRPr="001A0534" w14:paraId="4B694BBB" w14:textId="77777777" w:rsidTr="00126AA6">
        <w:trPr>
          <w:trHeight w:val="446"/>
        </w:trPr>
        <w:tc>
          <w:tcPr>
            <w:tcW w:w="1165" w:type="dxa"/>
            <w:shd w:val="clear" w:color="auto" w:fill="auto"/>
          </w:tcPr>
          <w:p w14:paraId="23610994" w14:textId="31819368" w:rsidR="00014AB8" w:rsidRPr="001A0534" w:rsidRDefault="00014AB8" w:rsidP="00014AB8">
            <w:pPr>
              <w:jc w:val="left"/>
              <w:rPr>
                <w:rFonts w:cs="Open Sans"/>
              </w:rPr>
            </w:pPr>
            <w:r w:rsidRPr="001A0534">
              <w:rPr>
                <w:rFonts w:cs="Open Sans"/>
              </w:rPr>
              <w:t xml:space="preserve">2.8.2 </w:t>
            </w:r>
          </w:p>
        </w:tc>
        <w:tc>
          <w:tcPr>
            <w:tcW w:w="8574" w:type="dxa"/>
            <w:shd w:val="clear" w:color="auto" w:fill="auto"/>
          </w:tcPr>
          <w:p w14:paraId="5CB94A6E" w14:textId="5300C636" w:rsidR="00014AB8" w:rsidRPr="001A0534" w:rsidRDefault="00014AB8" w:rsidP="00014AB8">
            <w:pPr>
              <w:jc w:val="left"/>
              <w:rPr>
                <w:rFonts w:cs="Open Sans"/>
              </w:rPr>
            </w:pPr>
            <w:r w:rsidRPr="001A0534">
              <w:rPr>
                <w:rFonts w:cs="Open Sans"/>
              </w:rPr>
              <w:t xml:space="preserve">Monitoring of continuing airworthiness management activities </w:t>
            </w:r>
          </w:p>
        </w:tc>
      </w:tr>
      <w:tr w:rsidR="0011047D" w:rsidRPr="001A0534" w14:paraId="0A15D08B" w14:textId="77777777" w:rsidTr="00126AA6">
        <w:trPr>
          <w:trHeight w:val="446"/>
        </w:trPr>
        <w:tc>
          <w:tcPr>
            <w:tcW w:w="1165" w:type="dxa"/>
            <w:shd w:val="clear" w:color="auto" w:fill="auto"/>
          </w:tcPr>
          <w:p w14:paraId="218B22BF" w14:textId="5FC0DFC1" w:rsidR="00014AB8" w:rsidRPr="001A0534" w:rsidRDefault="00014AB8" w:rsidP="00014AB8">
            <w:pPr>
              <w:jc w:val="left"/>
              <w:rPr>
                <w:rFonts w:cs="Open Sans"/>
              </w:rPr>
            </w:pPr>
            <w:r w:rsidRPr="001A0534">
              <w:rPr>
                <w:rFonts w:cs="Open Sans"/>
              </w:rPr>
              <w:t xml:space="preserve">2.8.3 </w:t>
            </w:r>
          </w:p>
        </w:tc>
        <w:tc>
          <w:tcPr>
            <w:tcW w:w="8574" w:type="dxa"/>
            <w:shd w:val="clear" w:color="auto" w:fill="auto"/>
          </w:tcPr>
          <w:p w14:paraId="71C0BCBF" w14:textId="0554DCAA" w:rsidR="00014AB8" w:rsidRPr="001A0534" w:rsidRDefault="00014AB8" w:rsidP="00014AB8">
            <w:pPr>
              <w:jc w:val="left"/>
              <w:rPr>
                <w:rFonts w:cs="Open Sans"/>
              </w:rPr>
            </w:pPr>
            <w:r w:rsidRPr="001A0534">
              <w:rPr>
                <w:rFonts w:cs="Open Sans"/>
              </w:rPr>
              <w:t xml:space="preserve">Monitoring of the effectiveness of the maintenance programme(s) </w:t>
            </w:r>
          </w:p>
        </w:tc>
      </w:tr>
      <w:tr w:rsidR="0011047D" w:rsidRPr="001A0534" w14:paraId="200D8823" w14:textId="77777777" w:rsidTr="00126AA6">
        <w:trPr>
          <w:trHeight w:val="446"/>
        </w:trPr>
        <w:tc>
          <w:tcPr>
            <w:tcW w:w="1165" w:type="dxa"/>
            <w:shd w:val="clear" w:color="auto" w:fill="auto"/>
          </w:tcPr>
          <w:p w14:paraId="01EE205E" w14:textId="7A22AE14" w:rsidR="00457532" w:rsidRPr="001A0534" w:rsidRDefault="00457532" w:rsidP="00457532">
            <w:pPr>
              <w:jc w:val="left"/>
              <w:rPr>
                <w:rFonts w:cs="Open Sans"/>
              </w:rPr>
            </w:pPr>
            <w:r w:rsidRPr="001A0534">
              <w:rPr>
                <w:rFonts w:cs="Open Sans"/>
              </w:rPr>
              <w:t xml:space="preserve">2.8.4 </w:t>
            </w:r>
          </w:p>
        </w:tc>
        <w:tc>
          <w:tcPr>
            <w:tcW w:w="8574" w:type="dxa"/>
            <w:shd w:val="clear" w:color="auto" w:fill="auto"/>
          </w:tcPr>
          <w:p w14:paraId="275C6EA5" w14:textId="1F7D2F2D" w:rsidR="00457532" w:rsidRPr="001A0534" w:rsidRDefault="00457532" w:rsidP="00457532">
            <w:pPr>
              <w:jc w:val="left"/>
              <w:rPr>
                <w:rFonts w:cs="Open Sans"/>
              </w:rPr>
            </w:pPr>
            <w:r w:rsidRPr="001A0534">
              <w:rPr>
                <w:rFonts w:cs="Open Sans"/>
              </w:rPr>
              <w:t xml:space="preserve">Monitoring that all maintenance is carried out by an appropriate maintenance organisation </w:t>
            </w:r>
          </w:p>
        </w:tc>
      </w:tr>
      <w:tr w:rsidR="00457532" w:rsidRPr="001A0534" w14:paraId="6D499C4C" w14:textId="77777777" w:rsidTr="00126AA6">
        <w:trPr>
          <w:trHeight w:val="446"/>
        </w:trPr>
        <w:tc>
          <w:tcPr>
            <w:tcW w:w="1165" w:type="dxa"/>
            <w:shd w:val="clear" w:color="auto" w:fill="auto"/>
          </w:tcPr>
          <w:p w14:paraId="39F4405A" w14:textId="20879935" w:rsidR="00457532" w:rsidRPr="001A0534" w:rsidRDefault="00457532" w:rsidP="00457532">
            <w:pPr>
              <w:jc w:val="left"/>
              <w:rPr>
                <w:rFonts w:cs="Open Sans"/>
              </w:rPr>
            </w:pPr>
            <w:r w:rsidRPr="001A0534">
              <w:rPr>
                <w:rFonts w:cs="Open Sans"/>
              </w:rPr>
              <w:t xml:space="preserve">2.8.5 </w:t>
            </w:r>
          </w:p>
        </w:tc>
        <w:tc>
          <w:tcPr>
            <w:tcW w:w="8574" w:type="dxa"/>
            <w:shd w:val="clear" w:color="auto" w:fill="auto"/>
          </w:tcPr>
          <w:p w14:paraId="6A55812D" w14:textId="0D0D4127" w:rsidR="00457532" w:rsidRPr="001A0534" w:rsidRDefault="00457532" w:rsidP="00457532">
            <w:pPr>
              <w:jc w:val="left"/>
              <w:rPr>
                <w:rFonts w:cs="Open Sans"/>
              </w:rPr>
            </w:pPr>
            <w:r w:rsidRPr="001A0534">
              <w:rPr>
                <w:rFonts w:cs="Open Sans"/>
              </w:rPr>
              <w:t xml:space="preserve">Monitoring that all contracted maintenance is carried out in accordance with the contract, including subcontractors used by the maintenance contractor </w:t>
            </w:r>
          </w:p>
        </w:tc>
      </w:tr>
      <w:tr w:rsidR="00457532" w:rsidRPr="001A0534" w14:paraId="6A167A1F" w14:textId="77777777" w:rsidTr="00126AA6">
        <w:trPr>
          <w:trHeight w:val="446"/>
        </w:trPr>
        <w:tc>
          <w:tcPr>
            <w:tcW w:w="1165" w:type="dxa"/>
            <w:shd w:val="clear" w:color="auto" w:fill="auto"/>
          </w:tcPr>
          <w:p w14:paraId="26190F2C" w14:textId="50891FCD" w:rsidR="00457532" w:rsidRPr="001A0534" w:rsidRDefault="00457532" w:rsidP="00457532">
            <w:pPr>
              <w:jc w:val="left"/>
              <w:rPr>
                <w:rFonts w:cs="Open Sans"/>
              </w:rPr>
            </w:pPr>
            <w:r w:rsidRPr="001A0534">
              <w:rPr>
                <w:rFonts w:cs="Open Sans"/>
              </w:rPr>
              <w:t xml:space="preserve">2.8.6 </w:t>
            </w:r>
          </w:p>
        </w:tc>
        <w:tc>
          <w:tcPr>
            <w:tcW w:w="8574" w:type="dxa"/>
            <w:shd w:val="clear" w:color="auto" w:fill="auto"/>
          </w:tcPr>
          <w:p w14:paraId="2A67C5A8" w14:textId="3795E2E0" w:rsidR="00457532" w:rsidRPr="001A0534" w:rsidRDefault="00457532" w:rsidP="00457532">
            <w:pPr>
              <w:jc w:val="left"/>
              <w:rPr>
                <w:rFonts w:cs="Open Sans"/>
              </w:rPr>
            </w:pPr>
            <w:r w:rsidRPr="001A0534">
              <w:rPr>
                <w:rFonts w:cs="Open Sans"/>
              </w:rPr>
              <w:t xml:space="preserve">Compliance monitoring personnel </w:t>
            </w:r>
          </w:p>
        </w:tc>
      </w:tr>
      <w:tr w:rsidR="00457532" w:rsidRPr="001A0534" w14:paraId="65F5B34E" w14:textId="77777777" w:rsidTr="00126AA6">
        <w:trPr>
          <w:trHeight w:val="446"/>
        </w:trPr>
        <w:tc>
          <w:tcPr>
            <w:tcW w:w="1165" w:type="dxa"/>
            <w:shd w:val="clear" w:color="auto" w:fill="auto"/>
          </w:tcPr>
          <w:p w14:paraId="416D8469" w14:textId="0C2D7854" w:rsidR="00457532" w:rsidRPr="001A0534" w:rsidRDefault="00457532" w:rsidP="00457532">
            <w:pPr>
              <w:jc w:val="left"/>
              <w:rPr>
                <w:rFonts w:cs="Open Sans"/>
              </w:rPr>
            </w:pPr>
            <w:r w:rsidRPr="001A0534">
              <w:rPr>
                <w:rFonts w:cs="Open Sans"/>
              </w:rPr>
              <w:t xml:space="preserve">2.9 </w:t>
            </w:r>
          </w:p>
        </w:tc>
        <w:tc>
          <w:tcPr>
            <w:tcW w:w="8574" w:type="dxa"/>
            <w:shd w:val="clear" w:color="auto" w:fill="auto"/>
          </w:tcPr>
          <w:p w14:paraId="217D7B73" w14:textId="476DF6E5" w:rsidR="00457532" w:rsidRPr="001A0534" w:rsidRDefault="00457532" w:rsidP="00457532">
            <w:pPr>
              <w:jc w:val="left"/>
              <w:rPr>
                <w:rFonts w:cs="Open Sans"/>
              </w:rPr>
            </w:pPr>
            <w:r w:rsidRPr="001A0534">
              <w:rPr>
                <w:rFonts w:cs="Open Sans"/>
              </w:rPr>
              <w:t xml:space="preserve">Control of personnel competency </w:t>
            </w:r>
          </w:p>
        </w:tc>
      </w:tr>
      <w:tr w:rsidR="00457532" w:rsidRPr="001A0534" w14:paraId="07BE85CA" w14:textId="77777777" w:rsidTr="00126AA6">
        <w:trPr>
          <w:trHeight w:val="446"/>
        </w:trPr>
        <w:tc>
          <w:tcPr>
            <w:tcW w:w="1165" w:type="dxa"/>
            <w:shd w:val="clear" w:color="auto" w:fill="auto"/>
          </w:tcPr>
          <w:p w14:paraId="5C6F90C0" w14:textId="60A59ADD" w:rsidR="00457532" w:rsidRPr="001A0534" w:rsidRDefault="00457532" w:rsidP="00457532">
            <w:pPr>
              <w:jc w:val="left"/>
              <w:rPr>
                <w:rFonts w:cs="Open Sans"/>
              </w:rPr>
            </w:pPr>
            <w:r w:rsidRPr="001A0534">
              <w:rPr>
                <w:rFonts w:cs="Open Sans"/>
              </w:rPr>
              <w:t xml:space="preserve">2.10 </w:t>
            </w:r>
          </w:p>
        </w:tc>
        <w:tc>
          <w:tcPr>
            <w:tcW w:w="8574" w:type="dxa"/>
            <w:shd w:val="clear" w:color="auto" w:fill="auto"/>
          </w:tcPr>
          <w:p w14:paraId="3F10EF71" w14:textId="4C32EACC" w:rsidR="00457532" w:rsidRPr="001A0534" w:rsidRDefault="00457532" w:rsidP="00457532">
            <w:pPr>
              <w:jc w:val="left"/>
              <w:rPr>
                <w:rFonts w:cs="Open Sans"/>
              </w:rPr>
            </w:pPr>
            <w:r w:rsidRPr="001A0534">
              <w:rPr>
                <w:rFonts w:cs="Open Sans"/>
              </w:rPr>
              <w:t xml:space="preserve">Management system record-keeping </w:t>
            </w:r>
          </w:p>
        </w:tc>
      </w:tr>
      <w:tr w:rsidR="00457532" w:rsidRPr="001A0534" w14:paraId="6ED29300" w14:textId="77777777" w:rsidTr="00126AA6">
        <w:trPr>
          <w:trHeight w:val="446"/>
        </w:trPr>
        <w:tc>
          <w:tcPr>
            <w:tcW w:w="1165" w:type="dxa"/>
            <w:shd w:val="clear" w:color="auto" w:fill="auto"/>
          </w:tcPr>
          <w:p w14:paraId="55919CDF" w14:textId="58667E22" w:rsidR="00457532" w:rsidRPr="001A0534" w:rsidRDefault="00457532" w:rsidP="00457532">
            <w:pPr>
              <w:jc w:val="left"/>
              <w:rPr>
                <w:rFonts w:cs="Open Sans"/>
              </w:rPr>
            </w:pPr>
            <w:r w:rsidRPr="001A0534">
              <w:rPr>
                <w:rFonts w:cs="Open Sans"/>
              </w:rPr>
              <w:t xml:space="preserve">2.11 </w:t>
            </w:r>
          </w:p>
        </w:tc>
        <w:tc>
          <w:tcPr>
            <w:tcW w:w="8574" w:type="dxa"/>
            <w:shd w:val="clear" w:color="auto" w:fill="auto"/>
          </w:tcPr>
          <w:p w14:paraId="4E3BFFD6" w14:textId="6F01B903" w:rsidR="00457532" w:rsidRPr="001A0534" w:rsidRDefault="00457532" w:rsidP="00457532">
            <w:pPr>
              <w:jc w:val="left"/>
              <w:rPr>
                <w:rFonts w:cs="Open Sans"/>
              </w:rPr>
            </w:pPr>
            <w:r w:rsidRPr="001A0534">
              <w:rPr>
                <w:rFonts w:cs="Open Sans"/>
              </w:rPr>
              <w:t xml:space="preserve">Occurrence reporting </w:t>
            </w:r>
          </w:p>
        </w:tc>
      </w:tr>
      <w:tr w:rsidR="0011047D" w:rsidRPr="001A0534" w14:paraId="3CCBC19C" w14:textId="77777777" w:rsidTr="00EC022F">
        <w:trPr>
          <w:trHeight w:val="446"/>
        </w:trPr>
        <w:tc>
          <w:tcPr>
            <w:tcW w:w="9739" w:type="dxa"/>
            <w:gridSpan w:val="2"/>
            <w:shd w:val="clear" w:color="auto" w:fill="auto"/>
            <w:vAlign w:val="center"/>
          </w:tcPr>
          <w:p w14:paraId="422C692D" w14:textId="7D2ACDD7" w:rsidR="00A11D84" w:rsidRPr="001A0534" w:rsidRDefault="00126993" w:rsidP="00EC022F">
            <w:pPr>
              <w:jc w:val="left"/>
              <w:rPr>
                <w:rFonts w:ascii="Open Sans Semibold" w:hAnsi="Open Sans Semibold" w:cs="Open Sans Semibold"/>
              </w:rPr>
            </w:pPr>
            <w:r w:rsidRPr="001A0534">
              <w:rPr>
                <w:rFonts w:ascii="Open Sans Semibold" w:hAnsi="Open Sans Semibold" w:cs="Open Sans Semibold"/>
              </w:rPr>
              <w:t>Part 3 Contracted maintenance — management of maintenance</w:t>
            </w:r>
          </w:p>
        </w:tc>
      </w:tr>
      <w:tr w:rsidR="0011047D" w:rsidRPr="001A0534" w14:paraId="231BE981" w14:textId="77777777" w:rsidTr="00126AA6">
        <w:trPr>
          <w:trHeight w:val="446"/>
        </w:trPr>
        <w:tc>
          <w:tcPr>
            <w:tcW w:w="1165" w:type="dxa"/>
            <w:shd w:val="clear" w:color="auto" w:fill="auto"/>
          </w:tcPr>
          <w:p w14:paraId="6FCF447A" w14:textId="1AE90DEB" w:rsidR="00126993" w:rsidRPr="001A0534" w:rsidRDefault="00126993" w:rsidP="00126993">
            <w:pPr>
              <w:jc w:val="left"/>
              <w:rPr>
                <w:rFonts w:cs="Open Sans"/>
              </w:rPr>
            </w:pPr>
            <w:r w:rsidRPr="001A0534">
              <w:rPr>
                <w:rFonts w:cs="Open Sans"/>
              </w:rPr>
              <w:t xml:space="preserve">3.1 </w:t>
            </w:r>
          </w:p>
        </w:tc>
        <w:tc>
          <w:tcPr>
            <w:tcW w:w="8574" w:type="dxa"/>
            <w:shd w:val="clear" w:color="auto" w:fill="auto"/>
          </w:tcPr>
          <w:p w14:paraId="7D82EF1B" w14:textId="79C7ABDC" w:rsidR="00126993" w:rsidRPr="001A0534" w:rsidRDefault="00126993" w:rsidP="00126993">
            <w:pPr>
              <w:jc w:val="left"/>
              <w:rPr>
                <w:rFonts w:cs="Open Sans"/>
              </w:rPr>
            </w:pPr>
            <w:r w:rsidRPr="001A0534">
              <w:rPr>
                <w:rFonts w:cs="Open Sans"/>
              </w:rPr>
              <w:t xml:space="preserve">Maintenance contractor selection procedure </w:t>
            </w:r>
          </w:p>
        </w:tc>
      </w:tr>
      <w:tr w:rsidR="0011047D" w:rsidRPr="001A0534" w14:paraId="7B6E34EF" w14:textId="77777777" w:rsidTr="00126AA6">
        <w:trPr>
          <w:trHeight w:val="446"/>
        </w:trPr>
        <w:tc>
          <w:tcPr>
            <w:tcW w:w="1165" w:type="dxa"/>
            <w:shd w:val="clear" w:color="auto" w:fill="auto"/>
          </w:tcPr>
          <w:p w14:paraId="00D9B5BC" w14:textId="7C191FAA" w:rsidR="00126993" w:rsidRPr="001A0534" w:rsidRDefault="00126993" w:rsidP="00126993">
            <w:pPr>
              <w:jc w:val="left"/>
              <w:rPr>
                <w:rFonts w:cs="Open Sans"/>
              </w:rPr>
            </w:pPr>
            <w:r w:rsidRPr="001A0534">
              <w:rPr>
                <w:rFonts w:cs="Open Sans"/>
              </w:rPr>
              <w:lastRenderedPageBreak/>
              <w:t xml:space="preserve">3.2 </w:t>
            </w:r>
          </w:p>
        </w:tc>
        <w:tc>
          <w:tcPr>
            <w:tcW w:w="8574" w:type="dxa"/>
            <w:shd w:val="clear" w:color="auto" w:fill="auto"/>
          </w:tcPr>
          <w:p w14:paraId="3B1DA5CB" w14:textId="6AE0A9A0" w:rsidR="00126993" w:rsidRPr="001A0534" w:rsidRDefault="00126993" w:rsidP="00126993">
            <w:pPr>
              <w:jc w:val="left"/>
              <w:rPr>
                <w:rFonts w:cs="Open Sans"/>
              </w:rPr>
            </w:pPr>
            <w:r w:rsidRPr="001A0534">
              <w:rPr>
                <w:rFonts w:cs="Open Sans"/>
              </w:rPr>
              <w:t xml:space="preserve">Product audit of aircraft </w:t>
            </w:r>
          </w:p>
        </w:tc>
      </w:tr>
      <w:tr w:rsidR="0011047D" w:rsidRPr="001A0534" w14:paraId="7F24C135" w14:textId="77777777" w:rsidTr="009274CC">
        <w:trPr>
          <w:trHeight w:val="446"/>
        </w:trPr>
        <w:tc>
          <w:tcPr>
            <w:tcW w:w="9739" w:type="dxa"/>
            <w:gridSpan w:val="2"/>
            <w:shd w:val="clear" w:color="auto" w:fill="auto"/>
            <w:vAlign w:val="center"/>
          </w:tcPr>
          <w:p w14:paraId="4D3ED957" w14:textId="64BECF13" w:rsidR="00126993" w:rsidRPr="001A0534" w:rsidRDefault="00126993" w:rsidP="009274CC">
            <w:pPr>
              <w:jc w:val="left"/>
              <w:rPr>
                <w:rFonts w:ascii="Open Sans Semibold" w:hAnsi="Open Sans Semibold" w:cs="Open Sans Semibold"/>
              </w:rPr>
            </w:pPr>
            <w:r w:rsidRPr="001A0534">
              <w:rPr>
                <w:rFonts w:ascii="Open Sans Semibold" w:hAnsi="Open Sans Semibold" w:cs="Open Sans Semibold"/>
              </w:rPr>
              <w:t>Part 4 Airworthiness review procedures</w:t>
            </w:r>
          </w:p>
        </w:tc>
      </w:tr>
      <w:tr w:rsidR="0011047D" w:rsidRPr="001A0534" w14:paraId="61D76D6B" w14:textId="77777777" w:rsidTr="00126AA6">
        <w:trPr>
          <w:trHeight w:val="446"/>
        </w:trPr>
        <w:tc>
          <w:tcPr>
            <w:tcW w:w="1165" w:type="dxa"/>
            <w:shd w:val="clear" w:color="auto" w:fill="auto"/>
          </w:tcPr>
          <w:p w14:paraId="40150FF5" w14:textId="63016427" w:rsidR="00126993" w:rsidRPr="001A0534" w:rsidRDefault="00126993" w:rsidP="00126993">
            <w:pPr>
              <w:jc w:val="left"/>
              <w:rPr>
                <w:rFonts w:cs="Open Sans"/>
              </w:rPr>
            </w:pPr>
            <w:r w:rsidRPr="001A0534">
              <w:rPr>
                <w:rFonts w:cs="Open Sans"/>
              </w:rPr>
              <w:t xml:space="preserve">4.1 </w:t>
            </w:r>
          </w:p>
        </w:tc>
        <w:tc>
          <w:tcPr>
            <w:tcW w:w="8574" w:type="dxa"/>
            <w:shd w:val="clear" w:color="auto" w:fill="auto"/>
          </w:tcPr>
          <w:p w14:paraId="0311EDAB" w14:textId="476C2926" w:rsidR="00126993" w:rsidRPr="001A0534" w:rsidRDefault="00126993" w:rsidP="00126993">
            <w:pPr>
              <w:jc w:val="left"/>
              <w:rPr>
                <w:rFonts w:cs="Open Sans"/>
              </w:rPr>
            </w:pPr>
            <w:r w:rsidRPr="001A0534">
              <w:rPr>
                <w:rFonts w:cs="Open Sans"/>
              </w:rPr>
              <w:t xml:space="preserve">Airworthiness review staff </w:t>
            </w:r>
          </w:p>
        </w:tc>
      </w:tr>
      <w:tr w:rsidR="0011047D" w:rsidRPr="001A0534" w14:paraId="620ECD1D" w14:textId="77777777" w:rsidTr="00126AA6">
        <w:trPr>
          <w:trHeight w:val="446"/>
        </w:trPr>
        <w:tc>
          <w:tcPr>
            <w:tcW w:w="1165" w:type="dxa"/>
            <w:shd w:val="clear" w:color="auto" w:fill="auto"/>
          </w:tcPr>
          <w:p w14:paraId="208D99D6" w14:textId="1B736FBF" w:rsidR="00126993" w:rsidRPr="001A0534" w:rsidRDefault="00126993" w:rsidP="00126993">
            <w:pPr>
              <w:jc w:val="left"/>
              <w:rPr>
                <w:rFonts w:cs="Open Sans"/>
              </w:rPr>
            </w:pPr>
            <w:r w:rsidRPr="001A0534">
              <w:rPr>
                <w:rFonts w:cs="Open Sans"/>
              </w:rPr>
              <w:t xml:space="preserve">4.2 </w:t>
            </w:r>
          </w:p>
        </w:tc>
        <w:tc>
          <w:tcPr>
            <w:tcW w:w="8574" w:type="dxa"/>
            <w:shd w:val="clear" w:color="auto" w:fill="auto"/>
          </w:tcPr>
          <w:p w14:paraId="735369CD" w14:textId="3692BD2B" w:rsidR="00126993" w:rsidRPr="001A0534" w:rsidRDefault="00126993" w:rsidP="00126993">
            <w:pPr>
              <w:jc w:val="left"/>
              <w:rPr>
                <w:rFonts w:cs="Open Sans"/>
              </w:rPr>
            </w:pPr>
            <w:r w:rsidRPr="001A0534">
              <w:rPr>
                <w:rFonts w:cs="Open Sans"/>
              </w:rPr>
              <w:t xml:space="preserve">Documented review of aircraft records </w:t>
            </w:r>
          </w:p>
        </w:tc>
      </w:tr>
      <w:tr w:rsidR="0011047D" w:rsidRPr="001A0534" w14:paraId="32E94F1A" w14:textId="77777777" w:rsidTr="00126AA6">
        <w:trPr>
          <w:trHeight w:val="446"/>
        </w:trPr>
        <w:tc>
          <w:tcPr>
            <w:tcW w:w="1165" w:type="dxa"/>
            <w:shd w:val="clear" w:color="auto" w:fill="auto"/>
          </w:tcPr>
          <w:p w14:paraId="6CDFC43F" w14:textId="366FD8BD" w:rsidR="00126993" w:rsidRPr="001A0534" w:rsidRDefault="00126993" w:rsidP="00126993">
            <w:pPr>
              <w:jc w:val="left"/>
              <w:rPr>
                <w:rFonts w:cs="Open Sans"/>
              </w:rPr>
            </w:pPr>
            <w:r w:rsidRPr="001A0534">
              <w:rPr>
                <w:rFonts w:cs="Open Sans"/>
              </w:rPr>
              <w:t xml:space="preserve">4.3 </w:t>
            </w:r>
          </w:p>
        </w:tc>
        <w:tc>
          <w:tcPr>
            <w:tcW w:w="8574" w:type="dxa"/>
            <w:shd w:val="clear" w:color="auto" w:fill="auto"/>
          </w:tcPr>
          <w:p w14:paraId="5F78A89C" w14:textId="7BDA9463" w:rsidR="00126993" w:rsidRPr="001A0534" w:rsidRDefault="00126993" w:rsidP="00126993">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Physical survey </w:t>
            </w:r>
          </w:p>
        </w:tc>
      </w:tr>
      <w:tr w:rsidR="0011047D" w:rsidRPr="001A0534" w14:paraId="30BF823A" w14:textId="77777777" w:rsidTr="00126AA6">
        <w:trPr>
          <w:trHeight w:val="446"/>
        </w:trPr>
        <w:tc>
          <w:tcPr>
            <w:tcW w:w="1165" w:type="dxa"/>
            <w:shd w:val="clear" w:color="auto" w:fill="auto"/>
          </w:tcPr>
          <w:p w14:paraId="3B8C5789" w14:textId="0B7B8FFB" w:rsidR="00126993" w:rsidRPr="001A0534" w:rsidRDefault="00126993" w:rsidP="00126993">
            <w:pPr>
              <w:jc w:val="left"/>
              <w:rPr>
                <w:rFonts w:cs="Open Sans"/>
              </w:rPr>
            </w:pPr>
            <w:r w:rsidRPr="001A0534">
              <w:rPr>
                <w:rFonts w:cs="Open Sans"/>
              </w:rPr>
              <w:t xml:space="preserve">4.4 </w:t>
            </w:r>
          </w:p>
        </w:tc>
        <w:tc>
          <w:tcPr>
            <w:tcW w:w="8574" w:type="dxa"/>
            <w:shd w:val="clear" w:color="auto" w:fill="auto"/>
          </w:tcPr>
          <w:p w14:paraId="1206FA5D" w14:textId="7DD8BCDD" w:rsidR="00126993" w:rsidRPr="001A0534" w:rsidRDefault="00126993" w:rsidP="00126993">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Additional procedures for recommendations to </w:t>
            </w:r>
            <w:r w:rsidR="003B601F"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for the import of aircraft </w:t>
            </w:r>
          </w:p>
        </w:tc>
      </w:tr>
      <w:tr w:rsidR="0011047D" w:rsidRPr="001A0534" w14:paraId="625210FC" w14:textId="77777777" w:rsidTr="00126AA6">
        <w:trPr>
          <w:trHeight w:val="446"/>
        </w:trPr>
        <w:tc>
          <w:tcPr>
            <w:tcW w:w="1165" w:type="dxa"/>
            <w:shd w:val="clear" w:color="auto" w:fill="auto"/>
          </w:tcPr>
          <w:p w14:paraId="3DF3A6A4" w14:textId="6261F660" w:rsidR="00126993" w:rsidRPr="001A0534" w:rsidRDefault="00126993" w:rsidP="00126993">
            <w:pPr>
              <w:jc w:val="left"/>
              <w:rPr>
                <w:rFonts w:cs="Open Sans"/>
              </w:rPr>
            </w:pPr>
            <w:r w:rsidRPr="001A0534">
              <w:rPr>
                <w:rFonts w:cs="Open Sans"/>
              </w:rPr>
              <w:t xml:space="preserve">4.5 </w:t>
            </w:r>
          </w:p>
        </w:tc>
        <w:tc>
          <w:tcPr>
            <w:tcW w:w="8574" w:type="dxa"/>
            <w:shd w:val="clear" w:color="auto" w:fill="auto"/>
          </w:tcPr>
          <w:p w14:paraId="474CA490" w14:textId="6632B2D9" w:rsidR="00126993" w:rsidRPr="001A0534" w:rsidRDefault="00126993" w:rsidP="00126993">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ARC recommendations to </w:t>
            </w:r>
            <w:r w:rsidR="003B601F"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tc>
      </w:tr>
      <w:tr w:rsidR="0011047D" w:rsidRPr="001A0534" w14:paraId="7AA0C682" w14:textId="77777777" w:rsidTr="00126AA6">
        <w:trPr>
          <w:trHeight w:val="446"/>
        </w:trPr>
        <w:tc>
          <w:tcPr>
            <w:tcW w:w="1165" w:type="dxa"/>
            <w:shd w:val="clear" w:color="auto" w:fill="auto"/>
          </w:tcPr>
          <w:p w14:paraId="01628A3D" w14:textId="1BFE5ED3" w:rsidR="00126993" w:rsidRPr="001A0534" w:rsidRDefault="00126993" w:rsidP="00126993">
            <w:pPr>
              <w:jc w:val="left"/>
              <w:rPr>
                <w:rFonts w:cs="Open Sans"/>
              </w:rPr>
            </w:pPr>
            <w:r w:rsidRPr="001A0534">
              <w:rPr>
                <w:rFonts w:cs="Open Sans"/>
              </w:rPr>
              <w:t xml:space="preserve">4.6 </w:t>
            </w:r>
          </w:p>
        </w:tc>
        <w:tc>
          <w:tcPr>
            <w:tcW w:w="8574" w:type="dxa"/>
            <w:shd w:val="clear" w:color="auto" w:fill="auto"/>
          </w:tcPr>
          <w:p w14:paraId="3C5DEED9" w14:textId="08888EE9" w:rsidR="00126993" w:rsidRPr="001A0534" w:rsidRDefault="00126993" w:rsidP="00126993">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Issue of ARC </w:t>
            </w:r>
          </w:p>
        </w:tc>
      </w:tr>
      <w:tr w:rsidR="0011047D" w:rsidRPr="001A0534" w14:paraId="33FF95A7" w14:textId="77777777" w:rsidTr="00126AA6">
        <w:trPr>
          <w:trHeight w:val="446"/>
        </w:trPr>
        <w:tc>
          <w:tcPr>
            <w:tcW w:w="1165" w:type="dxa"/>
            <w:shd w:val="clear" w:color="auto" w:fill="auto"/>
          </w:tcPr>
          <w:p w14:paraId="04EC6011" w14:textId="79DF3458" w:rsidR="00126993" w:rsidRPr="001A0534" w:rsidRDefault="00126993" w:rsidP="00126993">
            <w:pPr>
              <w:jc w:val="left"/>
              <w:rPr>
                <w:rFonts w:cs="Open Sans"/>
              </w:rPr>
            </w:pPr>
            <w:r w:rsidRPr="001A0534">
              <w:rPr>
                <w:rFonts w:cs="Open Sans"/>
              </w:rPr>
              <w:t xml:space="preserve">4.7 </w:t>
            </w:r>
          </w:p>
        </w:tc>
        <w:tc>
          <w:tcPr>
            <w:tcW w:w="8574" w:type="dxa"/>
            <w:shd w:val="clear" w:color="auto" w:fill="auto"/>
          </w:tcPr>
          <w:p w14:paraId="7B2E22F2" w14:textId="02E7FA8D" w:rsidR="00126993" w:rsidRPr="001A0534" w:rsidRDefault="00126993" w:rsidP="00126993">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Airworthiness review records, responsibilities, retention and access </w:t>
            </w:r>
          </w:p>
        </w:tc>
      </w:tr>
      <w:tr w:rsidR="0011047D" w:rsidRPr="001A0534" w14:paraId="304A2F35" w14:textId="77777777" w:rsidTr="00126AA6">
        <w:trPr>
          <w:trHeight w:val="446"/>
        </w:trPr>
        <w:tc>
          <w:tcPr>
            <w:tcW w:w="1165" w:type="dxa"/>
            <w:shd w:val="clear" w:color="auto" w:fill="auto"/>
          </w:tcPr>
          <w:p w14:paraId="6F1CE555" w14:textId="188399F7" w:rsidR="00126993" w:rsidRPr="001A0534" w:rsidRDefault="00126993" w:rsidP="00126993">
            <w:pPr>
              <w:rPr>
                <w:rFonts w:cs="Open Sans"/>
              </w:rPr>
            </w:pPr>
            <w:r w:rsidRPr="001A0534">
              <w:rPr>
                <w:rFonts w:cs="Open Sans"/>
              </w:rPr>
              <w:t xml:space="preserve">4.8 </w:t>
            </w:r>
          </w:p>
        </w:tc>
        <w:tc>
          <w:tcPr>
            <w:tcW w:w="8574" w:type="dxa"/>
            <w:shd w:val="clear" w:color="auto" w:fill="auto"/>
          </w:tcPr>
          <w:p w14:paraId="4296DA86" w14:textId="0BB648B1" w:rsidR="00126993" w:rsidRPr="001A0534" w:rsidRDefault="00126993" w:rsidP="00126993">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ARC extension </w:t>
            </w:r>
          </w:p>
        </w:tc>
      </w:tr>
      <w:tr w:rsidR="0011047D" w:rsidRPr="001A0534" w14:paraId="41142DF1" w14:textId="77777777" w:rsidTr="009274CC">
        <w:trPr>
          <w:trHeight w:val="446"/>
        </w:trPr>
        <w:tc>
          <w:tcPr>
            <w:tcW w:w="9739" w:type="dxa"/>
            <w:gridSpan w:val="2"/>
            <w:shd w:val="clear" w:color="auto" w:fill="auto"/>
            <w:vAlign w:val="center"/>
          </w:tcPr>
          <w:p w14:paraId="442E58DF" w14:textId="75A2D804" w:rsidR="0073003B" w:rsidRPr="001A0534" w:rsidRDefault="0073003B" w:rsidP="009274CC">
            <w:pPr>
              <w:jc w:val="left"/>
              <w:rPr>
                <w:rFonts w:ascii="Open Sans Semibold" w:hAnsi="Open Sans Semibold" w:cs="Open Sans Semibold"/>
              </w:rPr>
            </w:pPr>
            <w:r w:rsidRPr="001A0534">
              <w:rPr>
                <w:rFonts w:ascii="Open Sans Semibold" w:hAnsi="Open Sans Semibold" w:cs="Open Sans Semibold"/>
              </w:rPr>
              <w:t>Part 4B Permit to fly procedures</w:t>
            </w:r>
          </w:p>
        </w:tc>
      </w:tr>
      <w:tr w:rsidR="0011047D" w:rsidRPr="001A0534" w14:paraId="3A786382" w14:textId="77777777" w:rsidTr="00126AA6">
        <w:trPr>
          <w:trHeight w:val="446"/>
        </w:trPr>
        <w:tc>
          <w:tcPr>
            <w:tcW w:w="1165" w:type="dxa"/>
            <w:shd w:val="clear" w:color="auto" w:fill="auto"/>
          </w:tcPr>
          <w:p w14:paraId="3E33429A" w14:textId="49FB0284" w:rsidR="0073003B" w:rsidRPr="001A0534" w:rsidRDefault="0073003B" w:rsidP="0073003B">
            <w:pPr>
              <w:jc w:val="left"/>
              <w:rPr>
                <w:rFonts w:cs="Open Sans"/>
              </w:rPr>
            </w:pPr>
            <w:r w:rsidRPr="001A0534">
              <w:rPr>
                <w:rFonts w:cs="Open Sans"/>
              </w:rPr>
              <w:t xml:space="preserve">4B.1 </w:t>
            </w:r>
          </w:p>
        </w:tc>
        <w:tc>
          <w:tcPr>
            <w:tcW w:w="8574" w:type="dxa"/>
            <w:shd w:val="clear" w:color="auto" w:fill="auto"/>
          </w:tcPr>
          <w:p w14:paraId="4F8EF5CC" w14:textId="3D9C5247" w:rsidR="0073003B" w:rsidRPr="001A0534" w:rsidRDefault="0073003B" w:rsidP="0073003B">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Conformity with approved flight conditions </w:t>
            </w:r>
          </w:p>
        </w:tc>
      </w:tr>
      <w:tr w:rsidR="0011047D" w:rsidRPr="001A0534" w14:paraId="205EBACD" w14:textId="77777777" w:rsidTr="00126AA6">
        <w:trPr>
          <w:trHeight w:val="446"/>
        </w:trPr>
        <w:tc>
          <w:tcPr>
            <w:tcW w:w="1165" w:type="dxa"/>
            <w:shd w:val="clear" w:color="auto" w:fill="auto"/>
          </w:tcPr>
          <w:p w14:paraId="378E483F" w14:textId="310D3CD8" w:rsidR="0073003B" w:rsidRPr="001A0534" w:rsidRDefault="0073003B" w:rsidP="0073003B">
            <w:pPr>
              <w:jc w:val="left"/>
              <w:rPr>
                <w:rFonts w:cs="Open Sans"/>
              </w:rPr>
            </w:pPr>
            <w:r w:rsidRPr="001A0534">
              <w:rPr>
                <w:rFonts w:cs="Open Sans"/>
              </w:rPr>
              <w:t xml:space="preserve">4B.2 </w:t>
            </w:r>
          </w:p>
        </w:tc>
        <w:tc>
          <w:tcPr>
            <w:tcW w:w="8574" w:type="dxa"/>
            <w:shd w:val="clear" w:color="auto" w:fill="auto"/>
          </w:tcPr>
          <w:p w14:paraId="68766071" w14:textId="63E3F625" w:rsidR="0073003B" w:rsidRPr="001A0534" w:rsidRDefault="0073003B" w:rsidP="0073003B">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Issue of the permit to fly under the CAMO privilege </w:t>
            </w:r>
          </w:p>
        </w:tc>
      </w:tr>
      <w:tr w:rsidR="0011047D" w:rsidRPr="001A0534" w14:paraId="1F7636B9" w14:textId="77777777" w:rsidTr="00126AA6">
        <w:trPr>
          <w:trHeight w:val="446"/>
        </w:trPr>
        <w:tc>
          <w:tcPr>
            <w:tcW w:w="1165" w:type="dxa"/>
            <w:shd w:val="clear" w:color="auto" w:fill="auto"/>
          </w:tcPr>
          <w:p w14:paraId="6D310597" w14:textId="3B66D4D0" w:rsidR="0073003B" w:rsidRPr="001A0534" w:rsidRDefault="0073003B" w:rsidP="0073003B">
            <w:pPr>
              <w:jc w:val="left"/>
              <w:rPr>
                <w:rFonts w:cs="Open Sans"/>
              </w:rPr>
            </w:pPr>
            <w:r w:rsidRPr="001A0534">
              <w:rPr>
                <w:rFonts w:cs="Open Sans"/>
              </w:rPr>
              <w:t xml:space="preserve">4B.3 </w:t>
            </w:r>
          </w:p>
        </w:tc>
        <w:tc>
          <w:tcPr>
            <w:tcW w:w="8574" w:type="dxa"/>
            <w:shd w:val="clear" w:color="auto" w:fill="auto"/>
          </w:tcPr>
          <w:p w14:paraId="4238FE07" w14:textId="72FF1490" w:rsidR="0073003B" w:rsidRPr="001A0534" w:rsidRDefault="0073003B" w:rsidP="0073003B">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Permit to fly authorised signatories </w:t>
            </w:r>
          </w:p>
        </w:tc>
      </w:tr>
      <w:tr w:rsidR="0011047D" w:rsidRPr="001A0534" w14:paraId="3A11E57F" w14:textId="77777777" w:rsidTr="00126AA6">
        <w:trPr>
          <w:trHeight w:val="446"/>
        </w:trPr>
        <w:tc>
          <w:tcPr>
            <w:tcW w:w="1165" w:type="dxa"/>
            <w:shd w:val="clear" w:color="auto" w:fill="auto"/>
          </w:tcPr>
          <w:p w14:paraId="151E2B6E" w14:textId="3EC4D2D2" w:rsidR="0073003B" w:rsidRPr="001A0534" w:rsidRDefault="0073003B" w:rsidP="0073003B">
            <w:pPr>
              <w:jc w:val="left"/>
              <w:rPr>
                <w:rFonts w:cs="Open Sans"/>
              </w:rPr>
            </w:pPr>
            <w:r w:rsidRPr="001A0534">
              <w:rPr>
                <w:rFonts w:cs="Open Sans"/>
              </w:rPr>
              <w:t xml:space="preserve">4B.4 </w:t>
            </w:r>
          </w:p>
        </w:tc>
        <w:tc>
          <w:tcPr>
            <w:tcW w:w="8574" w:type="dxa"/>
            <w:shd w:val="clear" w:color="auto" w:fill="auto"/>
          </w:tcPr>
          <w:p w14:paraId="4174D4BB" w14:textId="1FD89B88" w:rsidR="0073003B" w:rsidRPr="001A0534" w:rsidRDefault="0073003B" w:rsidP="0073003B">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Interface with the local authority for the flight </w:t>
            </w:r>
          </w:p>
        </w:tc>
      </w:tr>
      <w:tr w:rsidR="0011047D" w:rsidRPr="001A0534" w14:paraId="5AF53E28" w14:textId="77777777" w:rsidTr="00126AA6">
        <w:trPr>
          <w:trHeight w:val="446"/>
        </w:trPr>
        <w:tc>
          <w:tcPr>
            <w:tcW w:w="1165" w:type="dxa"/>
            <w:shd w:val="clear" w:color="auto" w:fill="auto"/>
          </w:tcPr>
          <w:p w14:paraId="42869322" w14:textId="53D370B2" w:rsidR="0073003B" w:rsidRPr="001A0534" w:rsidRDefault="0073003B" w:rsidP="0073003B">
            <w:pPr>
              <w:jc w:val="left"/>
              <w:rPr>
                <w:rFonts w:cs="Open Sans"/>
              </w:rPr>
            </w:pPr>
            <w:r w:rsidRPr="001A0534">
              <w:rPr>
                <w:rFonts w:cs="Open Sans"/>
              </w:rPr>
              <w:t xml:space="preserve">4B.5 </w:t>
            </w:r>
          </w:p>
        </w:tc>
        <w:tc>
          <w:tcPr>
            <w:tcW w:w="8574" w:type="dxa"/>
            <w:shd w:val="clear" w:color="auto" w:fill="auto"/>
          </w:tcPr>
          <w:p w14:paraId="3FC746D5" w14:textId="719730A8" w:rsidR="0073003B" w:rsidRPr="001A0534" w:rsidRDefault="0073003B" w:rsidP="0073003B">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Permit to fly records, responsibilities, retention and access </w:t>
            </w:r>
          </w:p>
        </w:tc>
      </w:tr>
      <w:tr w:rsidR="0011047D" w:rsidRPr="001A0534" w14:paraId="65A8B94C" w14:textId="77777777" w:rsidTr="009274CC">
        <w:trPr>
          <w:trHeight w:val="446"/>
        </w:trPr>
        <w:tc>
          <w:tcPr>
            <w:tcW w:w="9739" w:type="dxa"/>
            <w:gridSpan w:val="2"/>
            <w:shd w:val="clear" w:color="auto" w:fill="auto"/>
            <w:vAlign w:val="center"/>
          </w:tcPr>
          <w:p w14:paraId="7A1A7FE0" w14:textId="39C8E308" w:rsidR="0073003B" w:rsidRPr="001A0534" w:rsidRDefault="0073003B" w:rsidP="009274CC">
            <w:pPr>
              <w:jc w:val="left"/>
              <w:rPr>
                <w:rFonts w:ascii="Open Sans Semibold" w:hAnsi="Open Sans Semibold" w:cs="Open Sans Semibold"/>
              </w:rPr>
            </w:pPr>
            <w:r w:rsidRPr="001A0534">
              <w:rPr>
                <w:rFonts w:ascii="Open Sans Semibold" w:hAnsi="Open Sans Semibold" w:cs="Open Sans Semibold"/>
              </w:rPr>
              <w:t>Part 5 Supporting documents</w:t>
            </w:r>
          </w:p>
        </w:tc>
      </w:tr>
      <w:tr w:rsidR="0011047D" w:rsidRPr="001A0534" w14:paraId="11DCF30D" w14:textId="77777777" w:rsidTr="00126AA6">
        <w:trPr>
          <w:trHeight w:val="446"/>
        </w:trPr>
        <w:tc>
          <w:tcPr>
            <w:tcW w:w="1165" w:type="dxa"/>
            <w:shd w:val="clear" w:color="auto" w:fill="auto"/>
          </w:tcPr>
          <w:p w14:paraId="14D97B71" w14:textId="6069CC0C" w:rsidR="0073003B" w:rsidRPr="001A0534" w:rsidRDefault="0073003B" w:rsidP="0073003B">
            <w:pPr>
              <w:jc w:val="left"/>
              <w:rPr>
                <w:rFonts w:cs="Open Sans"/>
              </w:rPr>
            </w:pPr>
            <w:r w:rsidRPr="001A0534">
              <w:rPr>
                <w:rFonts w:cs="Open Sans"/>
              </w:rPr>
              <w:t xml:space="preserve">5.1 </w:t>
            </w:r>
          </w:p>
        </w:tc>
        <w:tc>
          <w:tcPr>
            <w:tcW w:w="8574" w:type="dxa"/>
            <w:shd w:val="clear" w:color="auto" w:fill="auto"/>
          </w:tcPr>
          <w:p w14:paraId="766167ED" w14:textId="55C5C2CC" w:rsidR="0073003B" w:rsidRPr="001A0534" w:rsidRDefault="0073003B" w:rsidP="0073003B">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Sample documents, including the template of the ATL system </w:t>
            </w:r>
          </w:p>
        </w:tc>
      </w:tr>
      <w:tr w:rsidR="0011047D" w:rsidRPr="001A0534" w14:paraId="36172422" w14:textId="77777777" w:rsidTr="00126AA6">
        <w:trPr>
          <w:trHeight w:val="446"/>
        </w:trPr>
        <w:tc>
          <w:tcPr>
            <w:tcW w:w="1165" w:type="dxa"/>
            <w:shd w:val="clear" w:color="auto" w:fill="auto"/>
          </w:tcPr>
          <w:p w14:paraId="6464E840" w14:textId="1ECEEF2B" w:rsidR="0073003B" w:rsidRPr="001A0534" w:rsidRDefault="0073003B" w:rsidP="0073003B">
            <w:pPr>
              <w:jc w:val="left"/>
              <w:rPr>
                <w:rFonts w:cs="Open Sans"/>
              </w:rPr>
            </w:pPr>
            <w:r w:rsidRPr="001A0534">
              <w:rPr>
                <w:rFonts w:cs="Open Sans"/>
              </w:rPr>
              <w:t xml:space="preserve">5.2 </w:t>
            </w:r>
          </w:p>
        </w:tc>
        <w:tc>
          <w:tcPr>
            <w:tcW w:w="8574" w:type="dxa"/>
            <w:shd w:val="clear" w:color="auto" w:fill="auto"/>
          </w:tcPr>
          <w:p w14:paraId="0E2ED7BD" w14:textId="03B9FD0C" w:rsidR="0073003B" w:rsidRPr="001A0534" w:rsidRDefault="0073003B" w:rsidP="0073003B">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List of airworthiness review staff </w:t>
            </w:r>
          </w:p>
        </w:tc>
      </w:tr>
      <w:tr w:rsidR="0011047D" w:rsidRPr="001A0534" w14:paraId="6E49C164" w14:textId="77777777" w:rsidTr="00126AA6">
        <w:trPr>
          <w:trHeight w:val="446"/>
        </w:trPr>
        <w:tc>
          <w:tcPr>
            <w:tcW w:w="1165" w:type="dxa"/>
            <w:shd w:val="clear" w:color="auto" w:fill="auto"/>
          </w:tcPr>
          <w:p w14:paraId="30D20837" w14:textId="112D6039" w:rsidR="0073003B" w:rsidRPr="001A0534" w:rsidRDefault="0073003B" w:rsidP="0073003B">
            <w:pPr>
              <w:jc w:val="left"/>
              <w:rPr>
                <w:rFonts w:cs="Open Sans"/>
              </w:rPr>
            </w:pPr>
            <w:r w:rsidRPr="001A0534">
              <w:rPr>
                <w:rFonts w:cs="Open Sans"/>
              </w:rPr>
              <w:t xml:space="preserve">5.3 </w:t>
            </w:r>
          </w:p>
        </w:tc>
        <w:tc>
          <w:tcPr>
            <w:tcW w:w="8574" w:type="dxa"/>
            <w:shd w:val="clear" w:color="auto" w:fill="auto"/>
          </w:tcPr>
          <w:p w14:paraId="0491F3FC" w14:textId="17F66066" w:rsidR="0073003B" w:rsidRPr="001A0534" w:rsidRDefault="0073003B" w:rsidP="0073003B">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List of subcontractors as per point CAMO.A.125(d)(3) </w:t>
            </w:r>
          </w:p>
        </w:tc>
      </w:tr>
      <w:tr w:rsidR="0011047D" w:rsidRPr="001A0534" w14:paraId="15719AB7" w14:textId="77777777" w:rsidTr="00126AA6">
        <w:trPr>
          <w:trHeight w:val="446"/>
        </w:trPr>
        <w:tc>
          <w:tcPr>
            <w:tcW w:w="1165" w:type="dxa"/>
            <w:shd w:val="clear" w:color="auto" w:fill="auto"/>
          </w:tcPr>
          <w:p w14:paraId="1E8D1809" w14:textId="34EA4979" w:rsidR="0073003B" w:rsidRPr="001A0534" w:rsidRDefault="0073003B" w:rsidP="0073003B">
            <w:pPr>
              <w:jc w:val="left"/>
              <w:rPr>
                <w:rFonts w:cs="Open Sans"/>
              </w:rPr>
            </w:pPr>
            <w:r w:rsidRPr="001A0534">
              <w:rPr>
                <w:rFonts w:cs="Open Sans"/>
              </w:rPr>
              <w:t xml:space="preserve">5.4 </w:t>
            </w:r>
          </w:p>
        </w:tc>
        <w:tc>
          <w:tcPr>
            <w:tcW w:w="8574" w:type="dxa"/>
            <w:shd w:val="clear" w:color="auto" w:fill="auto"/>
          </w:tcPr>
          <w:p w14:paraId="25DFCABE" w14:textId="61DCEDD6" w:rsidR="0073003B" w:rsidRPr="001A0534" w:rsidRDefault="0073003B" w:rsidP="0073003B">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List of contracted maintenance organisations and list of maintenance contracts as per point CAMO.A.300(a)(13) </w:t>
            </w:r>
          </w:p>
        </w:tc>
      </w:tr>
      <w:tr w:rsidR="0011047D" w:rsidRPr="001A0534" w14:paraId="05D01528" w14:textId="77777777" w:rsidTr="00126AA6">
        <w:trPr>
          <w:trHeight w:val="446"/>
        </w:trPr>
        <w:tc>
          <w:tcPr>
            <w:tcW w:w="1165" w:type="dxa"/>
            <w:shd w:val="clear" w:color="auto" w:fill="auto"/>
          </w:tcPr>
          <w:p w14:paraId="42492118" w14:textId="07143FFA" w:rsidR="0073003B" w:rsidRPr="001A0534" w:rsidRDefault="0073003B" w:rsidP="0073003B">
            <w:pPr>
              <w:jc w:val="left"/>
              <w:rPr>
                <w:rFonts w:cs="Open Sans"/>
              </w:rPr>
            </w:pPr>
            <w:r w:rsidRPr="001A0534">
              <w:rPr>
                <w:rFonts w:cs="Open Sans"/>
              </w:rPr>
              <w:t xml:space="preserve">5.5 </w:t>
            </w:r>
          </w:p>
        </w:tc>
        <w:tc>
          <w:tcPr>
            <w:tcW w:w="8574" w:type="dxa"/>
            <w:shd w:val="clear" w:color="auto" w:fill="auto"/>
          </w:tcPr>
          <w:p w14:paraId="0A875B8E" w14:textId="2EE71CE2" w:rsidR="0073003B" w:rsidRPr="001A0534" w:rsidRDefault="0073003B" w:rsidP="0073003B">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Copy of contracts for subcontracted work (Appendix II to AMC1 CAMO.A.125(d)(3)) </w:t>
            </w:r>
          </w:p>
        </w:tc>
      </w:tr>
      <w:tr w:rsidR="0011047D" w:rsidRPr="001A0534" w14:paraId="6E684BEB" w14:textId="77777777" w:rsidTr="00126AA6">
        <w:trPr>
          <w:trHeight w:val="446"/>
        </w:trPr>
        <w:tc>
          <w:tcPr>
            <w:tcW w:w="1165" w:type="dxa"/>
            <w:shd w:val="clear" w:color="auto" w:fill="auto"/>
          </w:tcPr>
          <w:p w14:paraId="1AC84659" w14:textId="734BD361" w:rsidR="0073003B" w:rsidRPr="001A0534" w:rsidRDefault="0073003B" w:rsidP="0073003B">
            <w:pPr>
              <w:jc w:val="left"/>
              <w:rPr>
                <w:rFonts w:cs="Open Sans"/>
              </w:rPr>
            </w:pPr>
            <w:r w:rsidRPr="001A0534">
              <w:rPr>
                <w:rFonts w:cs="Open Sans"/>
              </w:rPr>
              <w:t xml:space="preserve">5.6 </w:t>
            </w:r>
          </w:p>
        </w:tc>
        <w:tc>
          <w:tcPr>
            <w:tcW w:w="8574" w:type="dxa"/>
            <w:shd w:val="clear" w:color="auto" w:fill="auto"/>
          </w:tcPr>
          <w:p w14:paraId="103F7B42" w14:textId="739D2133" w:rsidR="0073003B" w:rsidRPr="001A0534" w:rsidRDefault="0073003B" w:rsidP="0073003B">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List of approved maintenance programme as per point CAMO.A.300(a)(12) </w:t>
            </w:r>
          </w:p>
        </w:tc>
      </w:tr>
      <w:tr w:rsidR="0011047D" w:rsidRPr="001A0534" w14:paraId="67A2FA89" w14:textId="77777777" w:rsidTr="00126AA6">
        <w:trPr>
          <w:trHeight w:val="446"/>
        </w:trPr>
        <w:tc>
          <w:tcPr>
            <w:tcW w:w="1165" w:type="dxa"/>
            <w:shd w:val="clear" w:color="auto" w:fill="auto"/>
          </w:tcPr>
          <w:p w14:paraId="3235785F" w14:textId="76B90855" w:rsidR="0073003B" w:rsidRPr="001A0534" w:rsidRDefault="0073003B" w:rsidP="0073003B">
            <w:pPr>
              <w:jc w:val="left"/>
              <w:rPr>
                <w:rFonts w:cs="Open Sans"/>
              </w:rPr>
            </w:pPr>
            <w:r w:rsidRPr="001A0534">
              <w:rPr>
                <w:rFonts w:cs="Open Sans"/>
              </w:rPr>
              <w:t xml:space="preserve">5.7 </w:t>
            </w:r>
          </w:p>
        </w:tc>
        <w:tc>
          <w:tcPr>
            <w:tcW w:w="8574" w:type="dxa"/>
            <w:shd w:val="clear" w:color="auto" w:fill="auto"/>
          </w:tcPr>
          <w:p w14:paraId="4857B40C" w14:textId="6E0FA865" w:rsidR="0073003B" w:rsidRPr="001A0534" w:rsidRDefault="0073003B" w:rsidP="0073003B">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List of currently approved alternative means of compliance as per point CAMO.A.300(a)(13) </w:t>
            </w:r>
          </w:p>
        </w:tc>
      </w:tr>
    </w:tbl>
    <w:p w14:paraId="645BC62F" w14:textId="69BC2918" w:rsidR="00A11D84" w:rsidRPr="001A0534" w:rsidRDefault="00A11D84" w:rsidP="00AF4FF7">
      <w:pPr>
        <w:rPr>
          <w:rFonts w:cs="Open Sans"/>
        </w:rPr>
      </w:pPr>
    </w:p>
    <w:p w14:paraId="7281680A" w14:textId="77777777" w:rsidR="009274CC" w:rsidRPr="001A0534" w:rsidRDefault="009274CC" w:rsidP="00AF4FF7">
      <w:pPr>
        <w:rPr>
          <w:rFonts w:cs="Open Sans"/>
        </w:rPr>
      </w:pPr>
    </w:p>
    <w:p w14:paraId="6118B3DF" w14:textId="539355BE" w:rsidR="0011047D" w:rsidRPr="001A0534" w:rsidRDefault="0011047D" w:rsidP="00767232">
      <w:pPr>
        <w:pStyle w:val="Heading5"/>
      </w:pPr>
      <w:r w:rsidRPr="001A0534">
        <w:t>AMC2 CAMO.A.300</w:t>
      </w:r>
      <w:r w:rsidR="009274CC" w:rsidRPr="001A0534">
        <w:tab/>
      </w:r>
      <w:r w:rsidR="009274CC" w:rsidRPr="001A0534">
        <w:tab/>
      </w:r>
      <w:r w:rsidRPr="001A0534">
        <w:t xml:space="preserve">Continuing airworthiness management exposition (CAME) </w:t>
      </w:r>
    </w:p>
    <w:p w14:paraId="5F913F63" w14:textId="671E3CAA" w:rsidR="0011047D" w:rsidRPr="001A0534" w:rsidRDefault="0011047D" w:rsidP="00A9676D">
      <w:pPr>
        <w:pStyle w:val="Default"/>
        <w:numPr>
          <w:ilvl w:val="0"/>
          <w:numId w:val="10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Personnel should be familiar with those parts of the continuing airworthiness management exposition that are relevant to their tasks. </w:t>
      </w:r>
    </w:p>
    <w:p w14:paraId="295DABF5" w14:textId="77777777" w:rsidR="00831031" w:rsidRPr="001A0534" w:rsidRDefault="00831031" w:rsidP="005A6545">
      <w:pPr>
        <w:pStyle w:val="Default"/>
        <w:ind w:left="360"/>
        <w:rPr>
          <w:rFonts w:ascii="Open Sans" w:hAnsi="Open Sans" w:cs="Open Sans"/>
          <w:color w:val="auto"/>
          <w:sz w:val="22"/>
          <w:szCs w:val="22"/>
          <w:lang w:val="en-GB"/>
        </w:rPr>
      </w:pPr>
    </w:p>
    <w:p w14:paraId="6239B305" w14:textId="564D3C67" w:rsidR="0011047D" w:rsidRPr="001A0534" w:rsidRDefault="0011047D" w:rsidP="00A9676D">
      <w:pPr>
        <w:pStyle w:val="Default"/>
        <w:numPr>
          <w:ilvl w:val="0"/>
          <w:numId w:val="10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CAMO should designate the person responsible for monitoring and amending the CAME, including associated procedure’s manuals, in accordance with point CAMO.A.300(c). </w:t>
      </w:r>
    </w:p>
    <w:p w14:paraId="29CBE114" w14:textId="77777777" w:rsidR="00831031" w:rsidRPr="001A0534" w:rsidRDefault="00831031" w:rsidP="005A6545">
      <w:pPr>
        <w:pStyle w:val="Default"/>
        <w:ind w:left="360"/>
        <w:rPr>
          <w:rFonts w:ascii="Open Sans" w:hAnsi="Open Sans" w:cs="Open Sans"/>
          <w:color w:val="auto"/>
          <w:sz w:val="22"/>
          <w:szCs w:val="22"/>
          <w:lang w:val="en-GB"/>
        </w:rPr>
      </w:pPr>
    </w:p>
    <w:p w14:paraId="5A95C2E5" w14:textId="48C1F2AD" w:rsidR="0011047D" w:rsidRPr="001A0534" w:rsidRDefault="0011047D" w:rsidP="00A9676D">
      <w:pPr>
        <w:pStyle w:val="Default"/>
        <w:numPr>
          <w:ilvl w:val="0"/>
          <w:numId w:val="10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CAMO may use electronic data processing (EDP) for the publication of the CAME. Attention should be paid to the compatibility of the EDP systems with the necessary dissemination, both internally and externally, of the CAME. </w:t>
      </w:r>
    </w:p>
    <w:p w14:paraId="7AE42BD4" w14:textId="6C132836" w:rsidR="00632023" w:rsidRPr="001A0534" w:rsidRDefault="00632023" w:rsidP="0011047D">
      <w:pPr>
        <w:pStyle w:val="Default"/>
        <w:rPr>
          <w:rFonts w:ascii="Open Sans" w:hAnsi="Open Sans" w:cs="Open Sans"/>
          <w:b/>
          <w:bCs/>
          <w:color w:val="auto"/>
          <w:sz w:val="22"/>
          <w:szCs w:val="22"/>
          <w:lang w:val="en-GB"/>
        </w:rPr>
      </w:pPr>
    </w:p>
    <w:p w14:paraId="35FA95EE" w14:textId="3C420267" w:rsidR="009274CC" w:rsidRPr="00F62D26" w:rsidRDefault="003715CD" w:rsidP="003715CD">
      <w:pPr>
        <w:pStyle w:val="Heading5"/>
        <w:rPr>
          <w:highlight w:val="green"/>
        </w:rPr>
      </w:pPr>
      <w:r w:rsidRPr="00F62D26">
        <w:rPr>
          <w:highlight w:val="green"/>
        </w:rPr>
        <w:t>AMC3 CAMO.A.300 Continuing airworthiness management exposition (CAME)</w:t>
      </w:r>
    </w:p>
    <w:p w14:paraId="6B7A7FF2" w14:textId="1B4AF71F" w:rsidR="003715CD" w:rsidRPr="003715CD" w:rsidRDefault="003715CD" w:rsidP="0011047D">
      <w:pPr>
        <w:pStyle w:val="Default"/>
        <w:rPr>
          <w:rFonts w:ascii="Open Sans" w:hAnsi="Open Sans" w:cs="Open Sans"/>
          <w:color w:val="auto"/>
          <w:sz w:val="22"/>
          <w:szCs w:val="22"/>
          <w:lang w:val="en-GB"/>
        </w:rPr>
      </w:pPr>
      <w:r w:rsidRPr="00F62D26">
        <w:rPr>
          <w:rFonts w:ascii="Open Sans" w:hAnsi="Open Sans" w:cs="Open Sans"/>
          <w:color w:val="auto"/>
          <w:sz w:val="22"/>
          <w:szCs w:val="22"/>
          <w:highlight w:val="green"/>
          <w:lang w:val="en-GB"/>
        </w:rPr>
        <w:t>If a CAMO is contracted by operators forming part of a single air carrier business grouping (in accordance with point M.A.201(ea)) the CAME should also include how requirements and procedures that are specific to the different operators are implemented.</w:t>
      </w:r>
    </w:p>
    <w:p w14:paraId="51D9B650" w14:textId="77777777" w:rsidR="003715CD" w:rsidRPr="001A0534" w:rsidRDefault="003715CD" w:rsidP="0011047D">
      <w:pPr>
        <w:pStyle w:val="Default"/>
        <w:rPr>
          <w:rFonts w:ascii="Open Sans" w:hAnsi="Open Sans" w:cs="Open Sans"/>
          <w:b/>
          <w:bCs/>
          <w:color w:val="auto"/>
          <w:sz w:val="22"/>
          <w:szCs w:val="22"/>
          <w:lang w:val="en-GB"/>
        </w:rPr>
      </w:pPr>
    </w:p>
    <w:p w14:paraId="3E62C39A" w14:textId="7DF179D3" w:rsidR="0011047D" w:rsidRPr="001A0534" w:rsidRDefault="0011047D" w:rsidP="00767232">
      <w:pPr>
        <w:pStyle w:val="Heading5"/>
      </w:pPr>
      <w:r w:rsidRPr="001A0534">
        <w:t>GM1 CAMO.A.300</w:t>
      </w:r>
      <w:r w:rsidR="009274CC" w:rsidRPr="001A0534">
        <w:tab/>
      </w:r>
      <w:r w:rsidR="009274CC" w:rsidRPr="001A0534">
        <w:tab/>
      </w:r>
      <w:r w:rsidRPr="001A0534">
        <w:t xml:space="preserve">Continuing airworthiness management exposition (CAME) </w:t>
      </w:r>
    </w:p>
    <w:p w14:paraId="2E4FCB8C" w14:textId="077CB927"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purpose of the CAME is to: </w:t>
      </w:r>
    </w:p>
    <w:p w14:paraId="56D7BB19" w14:textId="77777777" w:rsidR="005A6545" w:rsidRPr="001A0534" w:rsidRDefault="005A6545" w:rsidP="0011047D">
      <w:pPr>
        <w:pStyle w:val="Default"/>
        <w:rPr>
          <w:rFonts w:ascii="Open Sans" w:hAnsi="Open Sans" w:cs="Open Sans"/>
          <w:color w:val="auto"/>
          <w:sz w:val="22"/>
          <w:szCs w:val="22"/>
          <w:lang w:val="en-GB"/>
        </w:rPr>
      </w:pPr>
    </w:p>
    <w:p w14:paraId="4640878F" w14:textId="71CB1E0E" w:rsidR="0011047D" w:rsidRPr="001A0534" w:rsidRDefault="0011047D" w:rsidP="00A9676D">
      <w:pPr>
        <w:pStyle w:val="Default"/>
        <w:numPr>
          <w:ilvl w:val="0"/>
          <w:numId w:val="180"/>
        </w:numPr>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specify the scope of work and shows how the organisation intends to comply with this </w:t>
      </w:r>
      <w:r w:rsidR="002107AA" w:rsidRPr="001A0534">
        <w:rPr>
          <w:rFonts w:ascii="Open Sans" w:hAnsi="Open Sans" w:cs="Open Sans"/>
          <w:color w:val="auto"/>
          <w:sz w:val="22"/>
          <w:szCs w:val="22"/>
          <w:lang w:val="en-GB"/>
        </w:rPr>
        <w:t>Regulation</w:t>
      </w:r>
      <w:r w:rsidRPr="001A0534">
        <w:rPr>
          <w:rFonts w:ascii="Open Sans" w:hAnsi="Open Sans" w:cs="Open Sans"/>
          <w:color w:val="auto"/>
          <w:sz w:val="22"/>
          <w:szCs w:val="22"/>
          <w:lang w:val="en-GB"/>
        </w:rPr>
        <w:t xml:space="preserve">; and </w:t>
      </w:r>
    </w:p>
    <w:p w14:paraId="349D60A7" w14:textId="184CFEFE" w:rsidR="0011047D" w:rsidRPr="001A0534" w:rsidRDefault="0011047D" w:rsidP="00A9676D">
      <w:pPr>
        <w:pStyle w:val="Default"/>
        <w:numPr>
          <w:ilvl w:val="0"/>
          <w:numId w:val="18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provides all the necessary information and procedures for the personnel of the organisation to perform their duties. </w:t>
      </w:r>
    </w:p>
    <w:p w14:paraId="1491A922" w14:textId="77777777" w:rsidR="0011047D" w:rsidRPr="001A0534" w:rsidRDefault="0011047D" w:rsidP="0011047D">
      <w:pPr>
        <w:pStyle w:val="Default"/>
        <w:rPr>
          <w:rFonts w:ascii="Open Sans" w:hAnsi="Open Sans" w:cs="Open Sans"/>
          <w:color w:val="auto"/>
          <w:sz w:val="22"/>
          <w:szCs w:val="22"/>
          <w:lang w:val="en-GB"/>
        </w:rPr>
      </w:pPr>
    </w:p>
    <w:p w14:paraId="33123540" w14:textId="7F692395"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Complying with its contents will ensure the organisation remains in compliance with </w:t>
      </w:r>
      <w:r w:rsidR="009274CC" w:rsidRPr="001A0534">
        <w:rPr>
          <w:rFonts w:ascii="Open Sans" w:hAnsi="Open Sans" w:cs="Open Sans"/>
          <w:color w:val="auto"/>
          <w:sz w:val="22"/>
          <w:szCs w:val="22"/>
          <w:lang w:val="en-GB"/>
        </w:rPr>
        <w:t>this Regulation</w:t>
      </w:r>
      <w:r w:rsidRPr="001A0534">
        <w:rPr>
          <w:rFonts w:ascii="Open Sans" w:hAnsi="Open Sans" w:cs="Open Sans"/>
          <w:color w:val="auto"/>
          <w:sz w:val="22"/>
          <w:szCs w:val="22"/>
          <w:lang w:val="en-GB"/>
        </w:rPr>
        <w:t xml:space="preserve"> and, as applicable, </w:t>
      </w:r>
      <w:r w:rsidR="003B601F"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and/or </w:t>
      </w:r>
      <w:r w:rsidR="003B601F"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 </w:t>
      </w:r>
    </w:p>
    <w:p w14:paraId="18D7A7DC" w14:textId="77F7F430" w:rsidR="00632023" w:rsidRPr="001A0534" w:rsidRDefault="00632023" w:rsidP="0011047D">
      <w:pPr>
        <w:pStyle w:val="Default"/>
        <w:rPr>
          <w:rFonts w:ascii="Open Sans" w:hAnsi="Open Sans" w:cs="Open Sans"/>
          <w:b/>
          <w:bCs/>
          <w:color w:val="auto"/>
          <w:sz w:val="22"/>
          <w:szCs w:val="22"/>
          <w:lang w:val="en-GB"/>
        </w:rPr>
      </w:pPr>
    </w:p>
    <w:p w14:paraId="7E5FDD0E" w14:textId="77777777" w:rsidR="009274CC" w:rsidRPr="001A0534" w:rsidRDefault="009274CC" w:rsidP="0011047D">
      <w:pPr>
        <w:pStyle w:val="Default"/>
        <w:rPr>
          <w:rFonts w:ascii="Open Sans" w:hAnsi="Open Sans" w:cs="Open Sans"/>
          <w:b/>
          <w:bCs/>
          <w:color w:val="auto"/>
          <w:sz w:val="22"/>
          <w:szCs w:val="22"/>
          <w:lang w:val="en-GB"/>
        </w:rPr>
      </w:pPr>
    </w:p>
    <w:p w14:paraId="5C919F0E" w14:textId="4BEDAC4D" w:rsidR="0011047D" w:rsidRPr="001A0534" w:rsidRDefault="0011047D" w:rsidP="00767232">
      <w:pPr>
        <w:pStyle w:val="Heading5"/>
      </w:pPr>
      <w:r w:rsidRPr="001A0534">
        <w:t>AMC1 CAMO.A.300(a)(1)</w:t>
      </w:r>
      <w:r w:rsidR="009274CC" w:rsidRPr="001A0534">
        <w:tab/>
      </w:r>
      <w:r w:rsidRPr="001A0534">
        <w:t xml:space="preserve">Continuing airworthiness management exposition (CAME) </w:t>
      </w:r>
    </w:p>
    <w:p w14:paraId="7D004BB3"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ACCOUNTABLE MANAGER STATEMENT </w:t>
      </w:r>
    </w:p>
    <w:p w14:paraId="09ACE20C" w14:textId="77777777" w:rsidR="00831031" w:rsidRPr="001A0534" w:rsidRDefault="00831031" w:rsidP="0011047D">
      <w:pPr>
        <w:pStyle w:val="Default"/>
        <w:rPr>
          <w:rFonts w:ascii="Open Sans" w:hAnsi="Open Sans" w:cs="Open Sans"/>
          <w:color w:val="auto"/>
          <w:sz w:val="22"/>
          <w:szCs w:val="22"/>
          <w:lang w:val="en-GB"/>
        </w:rPr>
      </w:pPr>
    </w:p>
    <w:p w14:paraId="0F651A8D" w14:textId="2C50EA50" w:rsidR="0011047D" w:rsidRPr="001A0534" w:rsidRDefault="0011047D" w:rsidP="00A9676D">
      <w:pPr>
        <w:pStyle w:val="Default"/>
        <w:numPr>
          <w:ilvl w:val="0"/>
          <w:numId w:val="10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Part 0 ‘General organisation, safety policy and objectives’ of the CAME should include a statement, signed by the accountable manager (and countersigned by the chief executive officer, if different), confirming that the CAME and any associated manuals will be </w:t>
      </w:r>
      <w:proofErr w:type="gramStart"/>
      <w:r w:rsidRPr="001A0534">
        <w:rPr>
          <w:rFonts w:ascii="Open Sans" w:hAnsi="Open Sans" w:cs="Open Sans"/>
          <w:color w:val="auto"/>
          <w:sz w:val="22"/>
          <w:szCs w:val="22"/>
          <w:lang w:val="en-GB"/>
        </w:rPr>
        <w:t>complied with at all times</w:t>
      </w:r>
      <w:proofErr w:type="gramEnd"/>
      <w:r w:rsidRPr="001A0534">
        <w:rPr>
          <w:rFonts w:ascii="Open Sans" w:hAnsi="Open Sans" w:cs="Open Sans"/>
          <w:color w:val="auto"/>
          <w:sz w:val="22"/>
          <w:szCs w:val="22"/>
          <w:lang w:val="en-GB"/>
        </w:rPr>
        <w:t xml:space="preserve">. </w:t>
      </w:r>
    </w:p>
    <w:p w14:paraId="3739C964" w14:textId="77777777" w:rsidR="005A6545" w:rsidRPr="001A0534" w:rsidRDefault="005A6545" w:rsidP="005A6545">
      <w:pPr>
        <w:pStyle w:val="Default"/>
        <w:ind w:left="360"/>
        <w:rPr>
          <w:rFonts w:ascii="Open Sans" w:hAnsi="Open Sans" w:cs="Open Sans"/>
          <w:color w:val="auto"/>
          <w:sz w:val="22"/>
          <w:szCs w:val="22"/>
          <w:lang w:val="en-GB"/>
        </w:rPr>
      </w:pPr>
    </w:p>
    <w:p w14:paraId="34B844E7" w14:textId="12ECD6B3" w:rsidR="0011047D" w:rsidRPr="001A0534" w:rsidRDefault="0011047D" w:rsidP="00A9676D">
      <w:pPr>
        <w:pStyle w:val="Default"/>
        <w:numPr>
          <w:ilvl w:val="0"/>
          <w:numId w:val="10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accountable manager’s exposition statement as specified in point CAMO.A.300(a)(1) should embrace the intent of the following paragraph, and in fact, this statement may be used without amendment. Any amendment to the statement should not alter its intent: </w:t>
      </w:r>
    </w:p>
    <w:p w14:paraId="3EE41E8E" w14:textId="77777777" w:rsidR="003B601F" w:rsidRPr="001A0534" w:rsidRDefault="003B601F" w:rsidP="003B601F">
      <w:pPr>
        <w:pStyle w:val="Default"/>
        <w:ind w:left="360"/>
        <w:rPr>
          <w:rFonts w:ascii="Open Sans" w:hAnsi="Open Sans" w:cs="Open Sans"/>
          <w:color w:val="auto"/>
          <w:sz w:val="22"/>
          <w:szCs w:val="22"/>
          <w:lang w:val="en-GB"/>
        </w:rPr>
      </w:pPr>
    </w:p>
    <w:p w14:paraId="1C3815CE" w14:textId="2263C0C8" w:rsidR="0011047D" w:rsidRPr="001A0534" w:rsidRDefault="0011047D" w:rsidP="005A6545">
      <w:pPr>
        <w:pStyle w:val="Default"/>
        <w:ind w:left="360"/>
        <w:rPr>
          <w:rFonts w:ascii="Open Sans" w:hAnsi="Open Sans" w:cs="Open Sans"/>
          <w:i/>
          <w:color w:val="auto"/>
          <w:sz w:val="22"/>
          <w:szCs w:val="22"/>
          <w:lang w:val="en-GB"/>
        </w:rPr>
      </w:pPr>
      <w:r w:rsidRPr="001A0534">
        <w:rPr>
          <w:rFonts w:ascii="Open Sans" w:hAnsi="Open Sans" w:cs="Open Sans"/>
          <w:color w:val="auto"/>
          <w:sz w:val="22"/>
          <w:szCs w:val="22"/>
          <w:lang w:val="en-GB"/>
        </w:rPr>
        <w:t>‘</w:t>
      </w:r>
      <w:r w:rsidRPr="001A0534">
        <w:rPr>
          <w:rFonts w:ascii="Open Sans" w:hAnsi="Open Sans" w:cs="Open Sans"/>
          <w:i/>
          <w:color w:val="auto"/>
          <w:sz w:val="22"/>
          <w:szCs w:val="22"/>
          <w:lang w:val="en-GB"/>
        </w:rPr>
        <w:t xml:space="preserve">This exposition and any associated referenced manuals define the organisation and procedures upon which the </w:t>
      </w:r>
      <w:r w:rsidR="00B17634" w:rsidRPr="001A0534">
        <w:rPr>
          <w:rFonts w:ascii="Open Sans" w:hAnsi="Open Sans" w:cs="Open Sans"/>
          <w:i/>
          <w:color w:val="auto"/>
          <w:sz w:val="22"/>
          <w:szCs w:val="22"/>
          <w:lang w:val="en-GB"/>
        </w:rPr>
        <w:t>CAA</w:t>
      </w:r>
      <w:r w:rsidRPr="001A0534">
        <w:rPr>
          <w:rFonts w:ascii="Open Sans" w:hAnsi="Open Sans" w:cs="Open Sans"/>
          <w:i/>
          <w:color w:val="auto"/>
          <w:sz w:val="22"/>
          <w:szCs w:val="22"/>
          <w:lang w:val="en-GB"/>
        </w:rPr>
        <w:t xml:space="preserve"> CAMO approval is based. </w:t>
      </w:r>
    </w:p>
    <w:p w14:paraId="13B312F6" w14:textId="77777777" w:rsidR="005A6545" w:rsidRPr="001A0534" w:rsidRDefault="005A6545" w:rsidP="005A6545">
      <w:pPr>
        <w:pStyle w:val="Default"/>
        <w:ind w:left="360"/>
        <w:rPr>
          <w:rFonts w:ascii="Open Sans" w:hAnsi="Open Sans" w:cs="Open Sans"/>
          <w:i/>
          <w:color w:val="auto"/>
          <w:sz w:val="22"/>
          <w:szCs w:val="22"/>
          <w:lang w:val="en-GB"/>
        </w:rPr>
      </w:pPr>
    </w:p>
    <w:p w14:paraId="2EA9490B" w14:textId="3D557D42" w:rsidR="0011047D" w:rsidRPr="001A0534" w:rsidRDefault="0011047D" w:rsidP="005A6545">
      <w:pPr>
        <w:pStyle w:val="Default"/>
        <w:ind w:left="360"/>
        <w:rPr>
          <w:rFonts w:ascii="Open Sans" w:hAnsi="Open Sans" w:cs="Open Sans"/>
          <w:i/>
          <w:color w:val="auto"/>
          <w:sz w:val="22"/>
          <w:szCs w:val="22"/>
          <w:lang w:val="en-GB"/>
        </w:rPr>
      </w:pPr>
      <w:r w:rsidRPr="001A0534">
        <w:rPr>
          <w:rFonts w:ascii="Open Sans" w:hAnsi="Open Sans" w:cs="Open Sans"/>
          <w:i/>
          <w:color w:val="auto"/>
          <w:sz w:val="22"/>
          <w:szCs w:val="22"/>
          <w:lang w:val="en-GB"/>
        </w:rPr>
        <w:t xml:space="preserve">These procedures are endorsed by the undersigned and must be complied with, as applicable, </w:t>
      </w:r>
      <w:proofErr w:type="gramStart"/>
      <w:r w:rsidRPr="001A0534">
        <w:rPr>
          <w:rFonts w:ascii="Open Sans" w:hAnsi="Open Sans" w:cs="Open Sans"/>
          <w:i/>
          <w:color w:val="auto"/>
          <w:sz w:val="22"/>
          <w:szCs w:val="22"/>
          <w:lang w:val="en-GB"/>
        </w:rPr>
        <w:t>in order to</w:t>
      </w:r>
      <w:proofErr w:type="gramEnd"/>
      <w:r w:rsidRPr="001A0534">
        <w:rPr>
          <w:rFonts w:ascii="Open Sans" w:hAnsi="Open Sans" w:cs="Open Sans"/>
          <w:i/>
          <w:color w:val="auto"/>
          <w:sz w:val="22"/>
          <w:szCs w:val="22"/>
          <w:lang w:val="en-GB"/>
        </w:rPr>
        <w:t xml:space="preserve"> ensure that all continuing airworthiness activities, including maintenance of the aircraft managed, are carried out on time to an approved standard. </w:t>
      </w:r>
    </w:p>
    <w:p w14:paraId="67F02C53" w14:textId="77777777" w:rsidR="005A6545" w:rsidRPr="001A0534" w:rsidRDefault="005A6545" w:rsidP="005A6545">
      <w:pPr>
        <w:pStyle w:val="Default"/>
        <w:ind w:left="360"/>
        <w:rPr>
          <w:rFonts w:ascii="Open Sans" w:hAnsi="Open Sans" w:cs="Open Sans"/>
          <w:i/>
          <w:color w:val="auto"/>
          <w:sz w:val="22"/>
          <w:szCs w:val="22"/>
          <w:lang w:val="en-GB"/>
        </w:rPr>
      </w:pPr>
    </w:p>
    <w:p w14:paraId="11CE34A9" w14:textId="283081CC" w:rsidR="0011047D" w:rsidRPr="001A0534" w:rsidRDefault="0011047D" w:rsidP="005A6545">
      <w:pPr>
        <w:pStyle w:val="Default"/>
        <w:ind w:left="360"/>
        <w:rPr>
          <w:rFonts w:ascii="Open Sans" w:hAnsi="Open Sans" w:cs="Open Sans"/>
          <w:i/>
          <w:color w:val="auto"/>
          <w:sz w:val="22"/>
          <w:szCs w:val="22"/>
          <w:lang w:val="en-GB"/>
        </w:rPr>
      </w:pPr>
      <w:r w:rsidRPr="001A0534">
        <w:rPr>
          <w:rFonts w:ascii="Open Sans" w:hAnsi="Open Sans" w:cs="Open Sans"/>
          <w:i/>
          <w:color w:val="auto"/>
          <w:sz w:val="22"/>
          <w:szCs w:val="22"/>
          <w:lang w:val="en-GB"/>
        </w:rPr>
        <w:t xml:space="preserve">These procedures do not override the necessity of complying with any new or amended regulation published from time to time where these new or amended regulations </w:t>
      </w:r>
      <w:proofErr w:type="gramStart"/>
      <w:r w:rsidRPr="001A0534">
        <w:rPr>
          <w:rFonts w:ascii="Open Sans" w:hAnsi="Open Sans" w:cs="Open Sans"/>
          <w:i/>
          <w:color w:val="auto"/>
          <w:sz w:val="22"/>
          <w:szCs w:val="22"/>
          <w:lang w:val="en-GB"/>
        </w:rPr>
        <w:t>are in conflict with</w:t>
      </w:r>
      <w:proofErr w:type="gramEnd"/>
      <w:r w:rsidRPr="001A0534">
        <w:rPr>
          <w:rFonts w:ascii="Open Sans" w:hAnsi="Open Sans" w:cs="Open Sans"/>
          <w:i/>
          <w:color w:val="auto"/>
          <w:sz w:val="22"/>
          <w:szCs w:val="22"/>
          <w:lang w:val="en-GB"/>
        </w:rPr>
        <w:t xml:space="preserve"> these procedures.</w:t>
      </w:r>
    </w:p>
    <w:p w14:paraId="6F4182AC" w14:textId="47B2D1ED" w:rsidR="0011047D" w:rsidRPr="001A0534" w:rsidRDefault="0011047D" w:rsidP="005A6545">
      <w:pPr>
        <w:pStyle w:val="Default"/>
        <w:ind w:left="360"/>
        <w:rPr>
          <w:rFonts w:ascii="Open Sans" w:hAnsi="Open Sans" w:cs="Open Sans"/>
          <w:i/>
          <w:color w:val="auto"/>
          <w:sz w:val="22"/>
          <w:szCs w:val="22"/>
          <w:lang w:val="en-GB"/>
        </w:rPr>
      </w:pPr>
    </w:p>
    <w:p w14:paraId="56688AB5" w14:textId="6C827935" w:rsidR="0011047D" w:rsidRPr="001A0534" w:rsidRDefault="0011047D" w:rsidP="005A6545">
      <w:pPr>
        <w:pStyle w:val="Default"/>
        <w:ind w:left="360"/>
        <w:rPr>
          <w:rFonts w:ascii="Open Sans" w:hAnsi="Open Sans" w:cs="Open Sans"/>
          <w:i/>
          <w:color w:val="auto"/>
          <w:sz w:val="22"/>
          <w:szCs w:val="22"/>
          <w:lang w:val="en-GB"/>
        </w:rPr>
      </w:pPr>
      <w:r w:rsidRPr="001A0534">
        <w:rPr>
          <w:rFonts w:ascii="Open Sans" w:hAnsi="Open Sans" w:cs="Open Sans"/>
          <w:i/>
          <w:color w:val="auto"/>
          <w:sz w:val="22"/>
          <w:szCs w:val="22"/>
          <w:lang w:val="en-GB"/>
        </w:rPr>
        <w:t xml:space="preserve">It is understood that the approval of the organisation is based on the continuous compliance of the organisation with </w:t>
      </w:r>
      <w:r w:rsidR="00334718" w:rsidRPr="001A0534">
        <w:rPr>
          <w:rFonts w:ascii="Open Sans" w:hAnsi="Open Sans" w:cs="Open Sans"/>
          <w:i/>
          <w:color w:val="auto"/>
          <w:sz w:val="22"/>
          <w:szCs w:val="22"/>
          <w:lang w:val="en-GB"/>
        </w:rPr>
        <w:t>this Regulation</w:t>
      </w:r>
      <w:r w:rsidRPr="001A0534">
        <w:rPr>
          <w:rFonts w:ascii="Open Sans" w:hAnsi="Open Sans" w:cs="Open Sans"/>
          <w:i/>
          <w:color w:val="auto"/>
          <w:sz w:val="22"/>
          <w:szCs w:val="22"/>
          <w:lang w:val="en-GB"/>
        </w:rPr>
        <w:t xml:space="preserve">, </w:t>
      </w:r>
      <w:r w:rsidR="00BC7102" w:rsidRPr="001A0534">
        <w:rPr>
          <w:rFonts w:ascii="Open Sans" w:hAnsi="Open Sans" w:cs="Open Sans"/>
          <w:i/>
          <w:color w:val="auto"/>
          <w:sz w:val="22"/>
          <w:szCs w:val="22"/>
          <w:lang w:val="en-GB"/>
        </w:rPr>
        <w:t>MCAR</w:t>
      </w:r>
      <w:r w:rsidRPr="001A0534">
        <w:rPr>
          <w:rFonts w:ascii="Open Sans" w:hAnsi="Open Sans" w:cs="Open Sans"/>
          <w:i/>
          <w:color w:val="auto"/>
          <w:sz w:val="22"/>
          <w:szCs w:val="22"/>
          <w:lang w:val="en-GB"/>
        </w:rPr>
        <w:t xml:space="preserve">-M and </w:t>
      </w:r>
      <w:r w:rsidR="00BC7102" w:rsidRPr="001A0534">
        <w:rPr>
          <w:rFonts w:ascii="Open Sans" w:hAnsi="Open Sans" w:cs="Open Sans"/>
          <w:i/>
          <w:color w:val="auto"/>
          <w:sz w:val="22"/>
          <w:szCs w:val="22"/>
          <w:lang w:val="en-GB"/>
        </w:rPr>
        <w:t>MCAR</w:t>
      </w:r>
      <w:r w:rsidRPr="001A0534">
        <w:rPr>
          <w:rFonts w:ascii="Open Sans" w:hAnsi="Open Sans" w:cs="Open Sans"/>
          <w:i/>
          <w:color w:val="auto"/>
          <w:sz w:val="22"/>
          <w:szCs w:val="22"/>
          <w:lang w:val="en-GB"/>
        </w:rPr>
        <w:t xml:space="preserve">-ML, as applicable, and with the organisation’s procedures described in this exposition. The </w:t>
      </w:r>
      <w:r w:rsidR="00922418" w:rsidRPr="001A0534">
        <w:rPr>
          <w:rFonts w:ascii="Open Sans" w:hAnsi="Open Sans" w:cs="Open Sans"/>
          <w:i/>
          <w:color w:val="auto"/>
          <w:sz w:val="22"/>
          <w:szCs w:val="22"/>
          <w:lang w:val="en-GB"/>
        </w:rPr>
        <w:t>CAA</w:t>
      </w:r>
      <w:r w:rsidRPr="001A0534">
        <w:rPr>
          <w:rFonts w:ascii="Open Sans" w:hAnsi="Open Sans" w:cs="Open Sans"/>
          <w:i/>
          <w:color w:val="auto"/>
          <w:sz w:val="22"/>
          <w:szCs w:val="22"/>
          <w:lang w:val="en-GB"/>
        </w:rPr>
        <w:t xml:space="preserve"> is entitled to limit, suspend, or revoke the approval certificate if the organisation fails to fulfil the obligations imposed by </w:t>
      </w:r>
      <w:r w:rsidR="00334718" w:rsidRPr="001A0534">
        <w:rPr>
          <w:rFonts w:ascii="Open Sans" w:hAnsi="Open Sans" w:cs="Open Sans"/>
          <w:i/>
          <w:color w:val="auto"/>
          <w:sz w:val="22"/>
          <w:szCs w:val="22"/>
          <w:lang w:val="en-GB"/>
        </w:rPr>
        <w:t>this Regulation</w:t>
      </w:r>
      <w:r w:rsidRPr="001A0534">
        <w:rPr>
          <w:rFonts w:ascii="Open Sans" w:hAnsi="Open Sans" w:cs="Open Sans"/>
          <w:i/>
          <w:color w:val="auto"/>
          <w:sz w:val="22"/>
          <w:szCs w:val="22"/>
          <w:lang w:val="en-GB"/>
        </w:rPr>
        <w:t xml:space="preserve">, </w:t>
      </w:r>
      <w:r w:rsidR="00BC7102" w:rsidRPr="001A0534">
        <w:rPr>
          <w:rFonts w:ascii="Open Sans" w:hAnsi="Open Sans" w:cs="Open Sans"/>
          <w:i/>
          <w:color w:val="auto"/>
          <w:sz w:val="22"/>
          <w:szCs w:val="22"/>
          <w:lang w:val="en-GB"/>
        </w:rPr>
        <w:t>MCAR</w:t>
      </w:r>
      <w:r w:rsidRPr="001A0534">
        <w:rPr>
          <w:rFonts w:ascii="Open Sans" w:hAnsi="Open Sans" w:cs="Open Sans"/>
          <w:i/>
          <w:color w:val="auto"/>
          <w:sz w:val="22"/>
          <w:szCs w:val="22"/>
          <w:lang w:val="en-GB"/>
        </w:rPr>
        <w:t xml:space="preserve">-M and </w:t>
      </w:r>
      <w:r w:rsidR="00BC7102" w:rsidRPr="001A0534">
        <w:rPr>
          <w:rFonts w:ascii="Open Sans" w:hAnsi="Open Sans" w:cs="Open Sans"/>
          <w:i/>
          <w:color w:val="auto"/>
          <w:sz w:val="22"/>
          <w:szCs w:val="22"/>
          <w:lang w:val="en-GB"/>
        </w:rPr>
        <w:t>MCAR</w:t>
      </w:r>
      <w:r w:rsidRPr="001A0534">
        <w:rPr>
          <w:rFonts w:ascii="Open Sans" w:hAnsi="Open Sans" w:cs="Open Sans"/>
          <w:i/>
          <w:color w:val="auto"/>
          <w:sz w:val="22"/>
          <w:szCs w:val="22"/>
          <w:lang w:val="en-GB"/>
        </w:rPr>
        <w:t xml:space="preserve">-ML, as applicable, or any conditions according to which the approval was issued. </w:t>
      </w:r>
    </w:p>
    <w:p w14:paraId="2226E433" w14:textId="77777777" w:rsidR="005A6545" w:rsidRPr="001A0534" w:rsidRDefault="005A6545" w:rsidP="005A6545">
      <w:pPr>
        <w:pStyle w:val="Default"/>
        <w:ind w:left="360"/>
        <w:rPr>
          <w:rFonts w:ascii="Open Sans" w:hAnsi="Open Sans" w:cs="Open Sans"/>
          <w:i/>
          <w:color w:val="auto"/>
          <w:sz w:val="22"/>
          <w:szCs w:val="22"/>
          <w:lang w:val="en-GB"/>
        </w:rPr>
      </w:pPr>
    </w:p>
    <w:p w14:paraId="039E37C6" w14:textId="557BA5D3" w:rsidR="0011047D" w:rsidRPr="001A0534" w:rsidRDefault="00337B52" w:rsidP="005A6545">
      <w:pPr>
        <w:pStyle w:val="Default"/>
        <w:ind w:left="360"/>
        <w:rPr>
          <w:rFonts w:ascii="Open Sans" w:hAnsi="Open Sans" w:cs="Open Sans"/>
          <w:i/>
          <w:color w:val="auto"/>
          <w:sz w:val="22"/>
          <w:szCs w:val="22"/>
          <w:lang w:val="en-GB"/>
        </w:rPr>
      </w:pPr>
      <w:r w:rsidRPr="00F62D26">
        <w:rPr>
          <w:rFonts w:ascii="Open Sans" w:hAnsi="Open Sans" w:cs="Open Sans"/>
          <w:i/>
          <w:color w:val="auto"/>
          <w:sz w:val="22"/>
          <w:szCs w:val="22"/>
          <w:highlight w:val="green"/>
          <w:lang w:val="en-GB"/>
        </w:rPr>
        <w:t>For organisations also approved as air carriers licensed in accordance with MCAR-Air Operations, suspension or revocation of the CAMO certificate will invalidate the air operator certificate (AOC) of such air carriers.</w:t>
      </w:r>
      <w:r w:rsidR="0011047D" w:rsidRPr="00F62D26">
        <w:rPr>
          <w:rFonts w:ascii="Open Sans" w:hAnsi="Open Sans" w:cs="Open Sans"/>
          <w:i/>
          <w:color w:val="auto"/>
          <w:sz w:val="22"/>
          <w:szCs w:val="22"/>
          <w:highlight w:val="green"/>
          <w:lang w:val="en-GB"/>
        </w:rPr>
        <w:t>.</w:t>
      </w:r>
      <w:r w:rsidR="0011047D" w:rsidRPr="001A0534">
        <w:rPr>
          <w:rFonts w:ascii="Open Sans" w:hAnsi="Open Sans" w:cs="Open Sans"/>
          <w:i/>
          <w:color w:val="auto"/>
          <w:sz w:val="22"/>
          <w:szCs w:val="22"/>
          <w:lang w:val="en-GB"/>
        </w:rPr>
        <w:t xml:space="preserve"> </w:t>
      </w:r>
    </w:p>
    <w:p w14:paraId="43101CB3" w14:textId="77777777" w:rsidR="005A6545" w:rsidRPr="001A0534" w:rsidRDefault="005A6545" w:rsidP="005A6545">
      <w:pPr>
        <w:pStyle w:val="Default"/>
        <w:ind w:left="360"/>
        <w:rPr>
          <w:rFonts w:ascii="Open Sans" w:hAnsi="Open Sans" w:cs="Open Sans"/>
          <w:i/>
          <w:color w:val="auto"/>
          <w:sz w:val="22"/>
          <w:szCs w:val="22"/>
          <w:lang w:val="en-GB"/>
        </w:rPr>
      </w:pPr>
    </w:p>
    <w:p w14:paraId="67CE4E44" w14:textId="111DE613" w:rsidR="0011047D" w:rsidRPr="001A0534" w:rsidRDefault="0011047D" w:rsidP="005A6545">
      <w:pPr>
        <w:pStyle w:val="Default"/>
        <w:ind w:left="360"/>
        <w:rPr>
          <w:rFonts w:ascii="Open Sans" w:hAnsi="Open Sans" w:cs="Open Sans"/>
          <w:i/>
          <w:color w:val="auto"/>
          <w:sz w:val="22"/>
          <w:szCs w:val="22"/>
          <w:lang w:val="en-GB"/>
        </w:rPr>
      </w:pPr>
      <w:r w:rsidRPr="001A0534">
        <w:rPr>
          <w:rFonts w:ascii="Open Sans" w:hAnsi="Open Sans" w:cs="Open Sans"/>
          <w:i/>
          <w:color w:val="auto"/>
          <w:sz w:val="22"/>
          <w:szCs w:val="22"/>
          <w:lang w:val="en-GB"/>
        </w:rPr>
        <w:t xml:space="preserve">Signed ..................................... </w:t>
      </w:r>
    </w:p>
    <w:p w14:paraId="5A8FE6A8" w14:textId="77777777" w:rsidR="005A6545" w:rsidRPr="001A0534" w:rsidRDefault="005A6545" w:rsidP="005A6545">
      <w:pPr>
        <w:pStyle w:val="Default"/>
        <w:ind w:left="360"/>
        <w:rPr>
          <w:rFonts w:ascii="Open Sans" w:hAnsi="Open Sans" w:cs="Open Sans"/>
          <w:i/>
          <w:color w:val="auto"/>
          <w:sz w:val="22"/>
          <w:szCs w:val="22"/>
          <w:lang w:val="en-GB"/>
        </w:rPr>
      </w:pPr>
    </w:p>
    <w:p w14:paraId="709D6E67" w14:textId="634148BA" w:rsidR="0011047D" w:rsidRPr="001A0534" w:rsidRDefault="0011047D" w:rsidP="005A6545">
      <w:pPr>
        <w:pStyle w:val="Default"/>
        <w:ind w:left="360"/>
        <w:rPr>
          <w:rFonts w:ascii="Open Sans" w:hAnsi="Open Sans" w:cs="Open Sans"/>
          <w:i/>
          <w:color w:val="auto"/>
          <w:sz w:val="22"/>
          <w:szCs w:val="22"/>
          <w:lang w:val="en-GB"/>
        </w:rPr>
      </w:pPr>
      <w:r w:rsidRPr="001A0534">
        <w:rPr>
          <w:rFonts w:ascii="Open Sans" w:hAnsi="Open Sans" w:cs="Open Sans"/>
          <w:i/>
          <w:color w:val="auto"/>
          <w:sz w:val="22"/>
          <w:szCs w:val="22"/>
          <w:lang w:val="en-GB"/>
        </w:rPr>
        <w:t xml:space="preserve">Dated ...................................... </w:t>
      </w:r>
    </w:p>
    <w:p w14:paraId="0FBCBC58" w14:textId="77777777" w:rsidR="005A6545" w:rsidRPr="001A0534" w:rsidRDefault="005A6545" w:rsidP="005A6545">
      <w:pPr>
        <w:pStyle w:val="Default"/>
        <w:ind w:left="360"/>
        <w:rPr>
          <w:rFonts w:ascii="Open Sans" w:hAnsi="Open Sans" w:cs="Open Sans"/>
          <w:i/>
          <w:color w:val="auto"/>
          <w:sz w:val="22"/>
          <w:szCs w:val="22"/>
          <w:lang w:val="en-GB"/>
        </w:rPr>
      </w:pPr>
    </w:p>
    <w:p w14:paraId="62A14E3E" w14:textId="2E4E5FC4" w:rsidR="0011047D" w:rsidRPr="001A0534" w:rsidRDefault="0011047D" w:rsidP="005A6545">
      <w:pPr>
        <w:pStyle w:val="Default"/>
        <w:ind w:left="360"/>
        <w:rPr>
          <w:rFonts w:ascii="Open Sans" w:hAnsi="Open Sans" w:cs="Open Sans"/>
          <w:i/>
          <w:color w:val="auto"/>
          <w:sz w:val="22"/>
          <w:szCs w:val="22"/>
          <w:lang w:val="en-GB"/>
        </w:rPr>
      </w:pPr>
      <w:r w:rsidRPr="001A0534">
        <w:rPr>
          <w:rFonts w:ascii="Open Sans" w:hAnsi="Open Sans" w:cs="Open Sans"/>
          <w:i/>
          <w:color w:val="auto"/>
          <w:sz w:val="22"/>
          <w:szCs w:val="22"/>
          <w:lang w:val="en-GB"/>
        </w:rPr>
        <w:t xml:space="preserve">Accountable manager and ... (quote position) ... </w:t>
      </w:r>
    </w:p>
    <w:p w14:paraId="7FCED1DE" w14:textId="77777777" w:rsidR="005A6545" w:rsidRPr="001A0534" w:rsidRDefault="005A6545" w:rsidP="005A6545">
      <w:pPr>
        <w:pStyle w:val="Default"/>
        <w:ind w:left="360"/>
        <w:rPr>
          <w:rFonts w:ascii="Open Sans" w:hAnsi="Open Sans" w:cs="Open Sans"/>
          <w:i/>
          <w:color w:val="auto"/>
          <w:sz w:val="22"/>
          <w:szCs w:val="22"/>
          <w:lang w:val="en-GB"/>
        </w:rPr>
      </w:pPr>
    </w:p>
    <w:p w14:paraId="61437EDB" w14:textId="4A7EDC1B" w:rsidR="0011047D" w:rsidRPr="001A0534" w:rsidRDefault="0011047D" w:rsidP="005A6545">
      <w:pPr>
        <w:pStyle w:val="Default"/>
        <w:ind w:left="360"/>
        <w:rPr>
          <w:rFonts w:ascii="Open Sans" w:hAnsi="Open Sans" w:cs="Open Sans"/>
          <w:i/>
          <w:color w:val="auto"/>
          <w:sz w:val="22"/>
          <w:szCs w:val="22"/>
          <w:lang w:val="en-GB"/>
        </w:rPr>
      </w:pPr>
      <w:r w:rsidRPr="001A0534">
        <w:rPr>
          <w:rFonts w:ascii="Open Sans" w:hAnsi="Open Sans" w:cs="Open Sans"/>
          <w:i/>
          <w:color w:val="auto"/>
          <w:sz w:val="22"/>
          <w:szCs w:val="22"/>
          <w:lang w:val="en-GB"/>
        </w:rPr>
        <w:t xml:space="preserve">Chief Executive Officer … </w:t>
      </w:r>
    </w:p>
    <w:p w14:paraId="2F5B4EBF" w14:textId="77777777" w:rsidR="005A6545" w:rsidRPr="001A0534" w:rsidRDefault="005A6545" w:rsidP="005A6545">
      <w:pPr>
        <w:pStyle w:val="Default"/>
        <w:ind w:left="360"/>
        <w:rPr>
          <w:rFonts w:ascii="Open Sans" w:hAnsi="Open Sans" w:cs="Open Sans"/>
          <w:i/>
          <w:color w:val="auto"/>
          <w:sz w:val="22"/>
          <w:szCs w:val="22"/>
          <w:lang w:val="en-GB"/>
        </w:rPr>
      </w:pPr>
    </w:p>
    <w:p w14:paraId="75668BB2" w14:textId="1AC5BFC9" w:rsidR="0011047D" w:rsidRPr="001A0534" w:rsidRDefault="0011047D" w:rsidP="005A6545">
      <w:pPr>
        <w:pStyle w:val="Default"/>
        <w:ind w:left="360"/>
        <w:rPr>
          <w:rFonts w:ascii="Open Sans" w:hAnsi="Open Sans" w:cs="Open Sans"/>
          <w:color w:val="auto"/>
          <w:sz w:val="22"/>
          <w:szCs w:val="22"/>
          <w:lang w:val="en-GB"/>
        </w:rPr>
      </w:pPr>
      <w:r w:rsidRPr="001A0534">
        <w:rPr>
          <w:rFonts w:ascii="Open Sans" w:hAnsi="Open Sans" w:cs="Open Sans"/>
          <w:i/>
          <w:color w:val="auto"/>
          <w:sz w:val="22"/>
          <w:szCs w:val="22"/>
          <w:lang w:val="en-GB"/>
        </w:rPr>
        <w:t>For and on behalf of ... (quote organisation’s name) ...</w:t>
      </w:r>
      <w:r w:rsidRPr="001A0534">
        <w:rPr>
          <w:rFonts w:ascii="Open Sans" w:hAnsi="Open Sans" w:cs="Open Sans"/>
          <w:color w:val="auto"/>
          <w:sz w:val="22"/>
          <w:szCs w:val="22"/>
          <w:lang w:val="en-GB"/>
        </w:rPr>
        <w:t xml:space="preserve"> ’ </w:t>
      </w:r>
    </w:p>
    <w:p w14:paraId="3A8FAC1A" w14:textId="77777777" w:rsidR="005A6545" w:rsidRPr="001A0534" w:rsidRDefault="005A6545" w:rsidP="005A6545">
      <w:pPr>
        <w:pStyle w:val="Default"/>
        <w:ind w:left="360"/>
        <w:rPr>
          <w:rFonts w:ascii="Open Sans" w:hAnsi="Open Sans" w:cs="Open Sans"/>
          <w:color w:val="auto"/>
          <w:sz w:val="22"/>
          <w:szCs w:val="22"/>
          <w:lang w:val="en-GB"/>
        </w:rPr>
      </w:pPr>
    </w:p>
    <w:p w14:paraId="70A113A8" w14:textId="2514176C" w:rsidR="0011047D" w:rsidRPr="001A0534" w:rsidRDefault="0011047D" w:rsidP="00A9676D">
      <w:pPr>
        <w:pStyle w:val="Default"/>
        <w:numPr>
          <w:ilvl w:val="0"/>
          <w:numId w:val="10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Whenever the accountable manager is changed, it is important to ensure that the new accountable manager signs the paragraph 2 statement at the earliest opportunity. </w:t>
      </w:r>
    </w:p>
    <w:p w14:paraId="3E01C3F4" w14:textId="77777777" w:rsidR="00632023" w:rsidRPr="001A0534" w:rsidRDefault="00632023" w:rsidP="0011047D">
      <w:pPr>
        <w:pStyle w:val="Default"/>
        <w:rPr>
          <w:rFonts w:ascii="Open Sans" w:hAnsi="Open Sans" w:cs="Open Sans"/>
          <w:b/>
          <w:bCs/>
          <w:color w:val="auto"/>
          <w:sz w:val="22"/>
          <w:szCs w:val="22"/>
          <w:lang w:val="en-GB"/>
        </w:rPr>
      </w:pPr>
    </w:p>
    <w:p w14:paraId="6E7BF9B5" w14:textId="7FEBB0C8" w:rsidR="0011047D" w:rsidRPr="001A0534" w:rsidRDefault="00632023" w:rsidP="00602C2A">
      <w:pPr>
        <w:pStyle w:val="Heading3"/>
      </w:pPr>
      <w:bookmarkStart w:id="38" w:name="_Toc99366344"/>
      <w:r w:rsidRPr="001A0534">
        <w:t>MCAR-</w:t>
      </w:r>
      <w:r w:rsidR="0011047D" w:rsidRPr="001A0534">
        <w:t>CAMO.A.305</w:t>
      </w:r>
      <w:r w:rsidR="00B616BC" w:rsidRPr="001A0534">
        <w:tab/>
      </w:r>
      <w:r w:rsidR="00B616BC" w:rsidRPr="001A0534">
        <w:tab/>
      </w:r>
      <w:r w:rsidR="0011047D" w:rsidRPr="001A0534">
        <w:t>Personnel requirements</w:t>
      </w:r>
      <w:bookmarkEnd w:id="38"/>
      <w:r w:rsidR="0011047D" w:rsidRPr="001A0534">
        <w:t xml:space="preserve"> </w:t>
      </w:r>
    </w:p>
    <w:p w14:paraId="77992EA2" w14:textId="19FAF9A4" w:rsidR="0011047D" w:rsidRPr="001A0534" w:rsidRDefault="0011047D" w:rsidP="00A9676D">
      <w:pPr>
        <w:pStyle w:val="Default"/>
        <w:numPr>
          <w:ilvl w:val="0"/>
          <w:numId w:val="11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appoint an accountable manager, who has corporate authority for ensuring that all continuing airworthiness management activities can be financed and carried out in accordance with </w:t>
      </w:r>
      <w:r w:rsidR="00561573" w:rsidRPr="001A0534">
        <w:rPr>
          <w:rFonts w:ascii="Open Sans" w:hAnsi="Open Sans" w:cs="Open Sans"/>
          <w:sz w:val="22"/>
          <w:szCs w:val="22"/>
          <w:lang w:val="en-GB"/>
        </w:rPr>
        <w:t>Maldives Civil Aviation Authority Act 2/2012 and its implementing regulations</w:t>
      </w:r>
      <w:r w:rsidRPr="001A0534">
        <w:rPr>
          <w:rFonts w:ascii="Open Sans" w:hAnsi="Open Sans" w:cs="Open Sans"/>
          <w:color w:val="auto"/>
          <w:sz w:val="22"/>
          <w:szCs w:val="22"/>
          <w:lang w:val="en-GB"/>
        </w:rPr>
        <w:t xml:space="preserve">. The accountable manager shall: </w:t>
      </w:r>
    </w:p>
    <w:p w14:paraId="5B3174F7" w14:textId="77777777" w:rsidR="00BC7102" w:rsidRPr="001A0534" w:rsidRDefault="00BC7102" w:rsidP="00BC7102">
      <w:pPr>
        <w:pStyle w:val="Default"/>
        <w:ind w:left="360"/>
        <w:rPr>
          <w:rFonts w:ascii="Open Sans" w:hAnsi="Open Sans" w:cs="Open Sans"/>
          <w:color w:val="auto"/>
          <w:sz w:val="22"/>
          <w:szCs w:val="22"/>
          <w:lang w:val="en-GB"/>
        </w:rPr>
      </w:pPr>
    </w:p>
    <w:p w14:paraId="4A9EE2C1" w14:textId="4C47BDDA" w:rsidR="0011047D" w:rsidRPr="001A0534" w:rsidRDefault="0011047D" w:rsidP="00A9676D">
      <w:pPr>
        <w:pStyle w:val="Default"/>
        <w:numPr>
          <w:ilvl w:val="0"/>
          <w:numId w:val="11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ensure that all necessary resources are available to manage continuing airworthiness in accordance with this </w:t>
      </w:r>
      <w:r w:rsidR="008E1D1A" w:rsidRPr="001A0534">
        <w:rPr>
          <w:rFonts w:ascii="Open Sans" w:hAnsi="Open Sans" w:cs="Open Sans"/>
          <w:color w:val="auto"/>
          <w:sz w:val="22"/>
          <w:szCs w:val="22"/>
          <w:lang w:val="en-GB"/>
        </w:rPr>
        <w:t>Regulation</w:t>
      </w:r>
      <w:r w:rsidRPr="001A0534">
        <w:rPr>
          <w:rFonts w:ascii="Open Sans" w:hAnsi="Open Sans" w:cs="Open Sans"/>
          <w:color w:val="auto"/>
          <w:sz w:val="22"/>
          <w:szCs w:val="22"/>
          <w:lang w:val="en-GB"/>
        </w:rPr>
        <w:t xml:space="preserve">, </w:t>
      </w:r>
      <w:r w:rsidR="00561573"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and </w:t>
      </w:r>
      <w:r w:rsidR="00561573"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 as applicable, to support the organisation approval certificate; </w:t>
      </w:r>
    </w:p>
    <w:p w14:paraId="3EEF56E8" w14:textId="77777777" w:rsidR="00A85147" w:rsidRPr="001A0534" w:rsidRDefault="00A85147" w:rsidP="00A85147">
      <w:pPr>
        <w:pStyle w:val="Default"/>
        <w:ind w:left="720"/>
        <w:rPr>
          <w:rFonts w:ascii="Open Sans" w:hAnsi="Open Sans" w:cs="Open Sans"/>
          <w:color w:val="auto"/>
          <w:sz w:val="22"/>
          <w:szCs w:val="22"/>
          <w:lang w:val="en-GB"/>
        </w:rPr>
      </w:pPr>
    </w:p>
    <w:p w14:paraId="4C6DE127" w14:textId="774B33A7" w:rsidR="0011047D" w:rsidRPr="001A0534" w:rsidRDefault="0011047D" w:rsidP="00A9676D">
      <w:pPr>
        <w:pStyle w:val="Default"/>
        <w:numPr>
          <w:ilvl w:val="0"/>
          <w:numId w:val="11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establish and promote the safety policy specified in point CAMO.A.200; </w:t>
      </w:r>
    </w:p>
    <w:p w14:paraId="1EAEFA89" w14:textId="77777777" w:rsidR="00A85147" w:rsidRPr="001A0534" w:rsidRDefault="00A85147" w:rsidP="00A85147">
      <w:pPr>
        <w:pStyle w:val="Default"/>
        <w:ind w:left="720"/>
        <w:rPr>
          <w:rFonts w:ascii="Open Sans" w:hAnsi="Open Sans" w:cs="Open Sans"/>
          <w:color w:val="auto"/>
          <w:sz w:val="22"/>
          <w:szCs w:val="22"/>
          <w:lang w:val="en-GB"/>
        </w:rPr>
      </w:pPr>
    </w:p>
    <w:p w14:paraId="2E63633F" w14:textId="1B09773F" w:rsidR="0011047D" w:rsidRPr="001A0534" w:rsidRDefault="0011047D" w:rsidP="00A9676D">
      <w:pPr>
        <w:pStyle w:val="Default"/>
        <w:numPr>
          <w:ilvl w:val="0"/>
          <w:numId w:val="11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nominate a person or group of persons with the responsibility of ensuring that the organisation always complies with the applicable continuing airworthiness management, airworthiness review and permit to fly requirements of this </w:t>
      </w:r>
      <w:r w:rsidR="008E1D1A" w:rsidRPr="001A0534">
        <w:rPr>
          <w:rFonts w:ascii="Open Sans" w:hAnsi="Open Sans" w:cs="Open Sans"/>
          <w:color w:val="auto"/>
          <w:sz w:val="22"/>
          <w:szCs w:val="22"/>
          <w:lang w:val="en-GB"/>
        </w:rPr>
        <w:t>Regulation</w:t>
      </w:r>
      <w:r w:rsidRPr="001A0534">
        <w:rPr>
          <w:rFonts w:ascii="Open Sans" w:hAnsi="Open Sans" w:cs="Open Sans"/>
          <w:color w:val="auto"/>
          <w:sz w:val="22"/>
          <w:szCs w:val="22"/>
          <w:lang w:val="en-GB"/>
        </w:rPr>
        <w:t xml:space="preserve">, </w:t>
      </w:r>
      <w:r w:rsidR="00561573"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and </w:t>
      </w:r>
      <w:r w:rsidR="00561573"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 </w:t>
      </w:r>
    </w:p>
    <w:p w14:paraId="347B1FA5" w14:textId="77777777" w:rsidR="00A85147" w:rsidRPr="001A0534" w:rsidRDefault="00A85147" w:rsidP="00A85147">
      <w:pPr>
        <w:pStyle w:val="Default"/>
        <w:ind w:left="720"/>
        <w:rPr>
          <w:rFonts w:ascii="Open Sans" w:hAnsi="Open Sans" w:cs="Open Sans"/>
          <w:color w:val="auto"/>
          <w:sz w:val="22"/>
          <w:szCs w:val="22"/>
          <w:lang w:val="en-GB"/>
        </w:rPr>
      </w:pPr>
    </w:p>
    <w:p w14:paraId="35E325B4" w14:textId="7E256E6C" w:rsidR="0011047D" w:rsidRPr="001A0534" w:rsidRDefault="0011047D" w:rsidP="00A9676D">
      <w:pPr>
        <w:pStyle w:val="Default"/>
        <w:numPr>
          <w:ilvl w:val="0"/>
          <w:numId w:val="11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nominate a person or group of persons with the responsibility for managing the compliance monitoring function as part of the management system; </w:t>
      </w:r>
    </w:p>
    <w:p w14:paraId="462679B1" w14:textId="77777777" w:rsidR="00A85147" w:rsidRPr="001A0534" w:rsidRDefault="00A85147" w:rsidP="00A85147">
      <w:pPr>
        <w:pStyle w:val="Default"/>
        <w:ind w:left="720"/>
        <w:rPr>
          <w:rFonts w:ascii="Open Sans" w:hAnsi="Open Sans" w:cs="Open Sans"/>
          <w:color w:val="auto"/>
          <w:sz w:val="22"/>
          <w:szCs w:val="22"/>
          <w:lang w:val="en-GB"/>
        </w:rPr>
      </w:pPr>
    </w:p>
    <w:p w14:paraId="662A3E9C" w14:textId="0336909B" w:rsidR="0011047D" w:rsidRPr="001A0534" w:rsidRDefault="0011047D" w:rsidP="00A9676D">
      <w:pPr>
        <w:pStyle w:val="Default"/>
        <w:numPr>
          <w:ilvl w:val="0"/>
          <w:numId w:val="111"/>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nominate a person or group of persons with the responsibility for managing the development, administration, and maintenance of effective safety management processes as part of the management system; </w:t>
      </w:r>
    </w:p>
    <w:p w14:paraId="6BC443E0" w14:textId="77777777" w:rsidR="00A85147" w:rsidRPr="001A0534" w:rsidRDefault="00A85147" w:rsidP="00A85147">
      <w:pPr>
        <w:pStyle w:val="Default"/>
        <w:ind w:left="720"/>
        <w:rPr>
          <w:rFonts w:ascii="Open Sans" w:hAnsi="Open Sans" w:cs="Open Sans"/>
          <w:color w:val="auto"/>
          <w:sz w:val="22"/>
          <w:szCs w:val="22"/>
          <w:lang w:val="en-GB"/>
        </w:rPr>
      </w:pPr>
    </w:p>
    <w:p w14:paraId="7DB0C6CD" w14:textId="55305CD0" w:rsidR="0011047D" w:rsidRPr="001A0534" w:rsidRDefault="0011047D" w:rsidP="00A9676D">
      <w:pPr>
        <w:pStyle w:val="Default"/>
        <w:numPr>
          <w:ilvl w:val="0"/>
          <w:numId w:val="11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ensure that the person or group of persons nominated in accordance with points (a)(3) to (a)(5) and (b)(2) of point CAMO.A.305 have direct access to keep him/her properly informed on compliance and safety matters; </w:t>
      </w:r>
    </w:p>
    <w:p w14:paraId="2A7BD18F" w14:textId="77777777" w:rsidR="00A85147" w:rsidRPr="001A0534" w:rsidRDefault="00A85147" w:rsidP="00A85147">
      <w:pPr>
        <w:pStyle w:val="Default"/>
        <w:ind w:left="720"/>
        <w:rPr>
          <w:rFonts w:ascii="Open Sans" w:hAnsi="Open Sans" w:cs="Open Sans"/>
          <w:color w:val="auto"/>
          <w:sz w:val="22"/>
          <w:szCs w:val="22"/>
          <w:lang w:val="en-GB"/>
        </w:rPr>
      </w:pPr>
    </w:p>
    <w:p w14:paraId="322C573A" w14:textId="16D3D960" w:rsidR="0011047D" w:rsidRPr="001A0534" w:rsidRDefault="0011047D" w:rsidP="00A9676D">
      <w:pPr>
        <w:pStyle w:val="Default"/>
        <w:numPr>
          <w:ilvl w:val="0"/>
          <w:numId w:val="111"/>
        </w:numPr>
        <w:rPr>
          <w:rFonts w:ascii="Open Sans" w:hAnsi="Open Sans" w:cs="Open Sans"/>
          <w:color w:val="auto"/>
          <w:sz w:val="22"/>
          <w:szCs w:val="22"/>
          <w:lang w:val="en-GB"/>
        </w:rPr>
      </w:pPr>
      <w:r w:rsidRPr="001A0534">
        <w:rPr>
          <w:rFonts w:ascii="Open Sans" w:hAnsi="Open Sans" w:cs="Open Sans"/>
          <w:color w:val="auto"/>
          <w:sz w:val="22"/>
          <w:szCs w:val="22"/>
          <w:lang w:val="en-GB"/>
        </w:rPr>
        <w:t>demonstrate a basic understanding of this Regulation.</w:t>
      </w:r>
    </w:p>
    <w:p w14:paraId="50690A82" w14:textId="77777777" w:rsidR="00831031" w:rsidRPr="001A0534" w:rsidRDefault="00831031" w:rsidP="0011047D">
      <w:pPr>
        <w:pStyle w:val="Default"/>
        <w:rPr>
          <w:rFonts w:ascii="Open Sans" w:hAnsi="Open Sans" w:cs="Open Sans"/>
          <w:color w:val="auto"/>
          <w:sz w:val="22"/>
          <w:szCs w:val="22"/>
          <w:lang w:val="en-GB"/>
        </w:rPr>
      </w:pPr>
    </w:p>
    <w:p w14:paraId="064E3ED9" w14:textId="3B6588DB" w:rsidR="0011047D" w:rsidRPr="001A0534" w:rsidRDefault="0011047D" w:rsidP="00A9676D">
      <w:pPr>
        <w:pStyle w:val="Default"/>
        <w:numPr>
          <w:ilvl w:val="0"/>
          <w:numId w:val="11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organisations also approved as air carriers licensed in accordance with </w:t>
      </w:r>
      <w:r w:rsidR="00561573" w:rsidRPr="001A0534">
        <w:rPr>
          <w:rFonts w:ascii="Open Sans" w:hAnsi="Open Sans" w:cs="Open Sans"/>
          <w:color w:val="auto"/>
          <w:sz w:val="22"/>
          <w:szCs w:val="22"/>
          <w:lang w:val="en-GB"/>
        </w:rPr>
        <w:t>MCAR-</w:t>
      </w:r>
      <w:r w:rsidR="00933C14" w:rsidRPr="001A0534">
        <w:rPr>
          <w:rFonts w:ascii="Open Sans" w:hAnsi="Open Sans" w:cs="Open Sans"/>
          <w:color w:val="auto"/>
          <w:sz w:val="22"/>
          <w:szCs w:val="22"/>
          <w:lang w:val="en-GB"/>
        </w:rPr>
        <w:t>Air Operations</w:t>
      </w:r>
      <w:r w:rsidRPr="001A0534">
        <w:rPr>
          <w:rFonts w:ascii="Open Sans" w:hAnsi="Open Sans" w:cs="Open Sans"/>
          <w:color w:val="auto"/>
          <w:sz w:val="22"/>
          <w:szCs w:val="22"/>
          <w:lang w:val="en-GB"/>
        </w:rPr>
        <w:t xml:space="preserve">, the accountable manager shall in addition: </w:t>
      </w:r>
    </w:p>
    <w:p w14:paraId="1E66DB6D" w14:textId="77777777" w:rsidR="00A85147" w:rsidRPr="001A0534" w:rsidRDefault="00A85147" w:rsidP="00A85147">
      <w:pPr>
        <w:pStyle w:val="Default"/>
        <w:ind w:left="360"/>
        <w:rPr>
          <w:rFonts w:ascii="Open Sans" w:hAnsi="Open Sans" w:cs="Open Sans"/>
          <w:color w:val="auto"/>
          <w:sz w:val="22"/>
          <w:szCs w:val="22"/>
          <w:lang w:val="en-GB"/>
        </w:rPr>
      </w:pPr>
    </w:p>
    <w:p w14:paraId="02CDAEE0" w14:textId="13F3FA15" w:rsidR="0011047D" w:rsidRPr="001A0534" w:rsidRDefault="0011047D" w:rsidP="00A9676D">
      <w:pPr>
        <w:pStyle w:val="Default"/>
        <w:numPr>
          <w:ilvl w:val="0"/>
          <w:numId w:val="11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be the person appointed as accountable manager for the air carrier as required by point (a) of point ORO.GEN.210 of Annex III (Part-ORO) to </w:t>
      </w:r>
      <w:r w:rsidR="00561573" w:rsidRPr="001A0534">
        <w:rPr>
          <w:rFonts w:ascii="Open Sans" w:hAnsi="Open Sans" w:cs="Open Sans"/>
          <w:color w:val="auto"/>
          <w:sz w:val="22"/>
          <w:szCs w:val="22"/>
          <w:lang w:val="en-GB"/>
        </w:rPr>
        <w:t>MCAR-</w:t>
      </w:r>
      <w:r w:rsidR="00933C14" w:rsidRPr="001A0534">
        <w:rPr>
          <w:rFonts w:ascii="Open Sans" w:hAnsi="Open Sans" w:cs="Open Sans"/>
          <w:color w:val="auto"/>
          <w:sz w:val="22"/>
          <w:szCs w:val="22"/>
          <w:lang w:val="en-GB"/>
        </w:rPr>
        <w:t>Air Operations</w:t>
      </w:r>
      <w:r w:rsidRPr="001A0534">
        <w:rPr>
          <w:rFonts w:ascii="Open Sans" w:hAnsi="Open Sans" w:cs="Open Sans"/>
          <w:color w:val="auto"/>
          <w:sz w:val="22"/>
          <w:szCs w:val="22"/>
          <w:lang w:val="en-GB"/>
        </w:rPr>
        <w:t xml:space="preserve">; </w:t>
      </w:r>
    </w:p>
    <w:p w14:paraId="2E853066" w14:textId="77777777" w:rsidR="00A85147" w:rsidRPr="001A0534" w:rsidRDefault="00A85147" w:rsidP="00A85147">
      <w:pPr>
        <w:pStyle w:val="Default"/>
        <w:ind w:left="720"/>
        <w:rPr>
          <w:rFonts w:ascii="Open Sans" w:hAnsi="Open Sans" w:cs="Open Sans"/>
          <w:color w:val="auto"/>
          <w:sz w:val="22"/>
          <w:szCs w:val="22"/>
          <w:lang w:val="en-GB"/>
        </w:rPr>
      </w:pPr>
    </w:p>
    <w:p w14:paraId="5FA6B7BA" w14:textId="34561A81" w:rsidR="00865335" w:rsidRPr="00865335" w:rsidRDefault="0011047D" w:rsidP="00A9676D">
      <w:pPr>
        <w:pStyle w:val="Default"/>
        <w:numPr>
          <w:ilvl w:val="0"/>
          <w:numId w:val="11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nominate a person responsible for the management and supervision of continuing airworthiness, who shall not be employed by an organisation approved in accordance with </w:t>
      </w:r>
      <w:r w:rsidR="00561573"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-145 under contract to the operator, unless specifically agreed by the </w:t>
      </w:r>
      <w:r w:rsidR="00561573"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1D021BDD" w14:textId="77777777" w:rsidR="00865335" w:rsidRDefault="00865335" w:rsidP="0011047D">
      <w:pPr>
        <w:pStyle w:val="Default"/>
        <w:rPr>
          <w:rFonts w:ascii="Open Sans" w:hAnsi="Open Sans" w:cs="Open Sans"/>
          <w:color w:val="auto"/>
          <w:sz w:val="22"/>
          <w:szCs w:val="22"/>
          <w:lang w:val="en-GB"/>
        </w:rPr>
      </w:pPr>
    </w:p>
    <w:p w14:paraId="005028B4" w14:textId="7244CE2C" w:rsidR="00831031" w:rsidRDefault="00D10223" w:rsidP="00F62D26">
      <w:pPr>
        <w:pStyle w:val="Default"/>
        <w:ind w:left="360" w:hanging="360"/>
        <w:rPr>
          <w:rFonts w:ascii="Open Sans" w:hAnsi="Open Sans" w:cs="Open Sans"/>
          <w:color w:val="auto"/>
          <w:sz w:val="22"/>
          <w:szCs w:val="22"/>
          <w:lang w:val="en-GB"/>
        </w:rPr>
      </w:pPr>
      <w:r w:rsidRPr="00F62D26">
        <w:rPr>
          <w:rFonts w:ascii="Open Sans" w:hAnsi="Open Sans" w:cs="Open Sans"/>
          <w:color w:val="auto"/>
          <w:sz w:val="22"/>
          <w:szCs w:val="22"/>
          <w:highlight w:val="green"/>
          <w:lang w:val="en-GB"/>
        </w:rPr>
        <w:t>(</w:t>
      </w:r>
      <w:proofErr w:type="spellStart"/>
      <w:r w:rsidRPr="00F62D26">
        <w:rPr>
          <w:rFonts w:ascii="Open Sans" w:hAnsi="Open Sans" w:cs="Open Sans"/>
          <w:color w:val="auto"/>
          <w:sz w:val="22"/>
          <w:szCs w:val="22"/>
          <w:highlight w:val="green"/>
          <w:lang w:val="en-GB"/>
        </w:rPr>
        <w:t>ba</w:t>
      </w:r>
      <w:proofErr w:type="spellEnd"/>
      <w:r w:rsidRPr="00F62D26">
        <w:rPr>
          <w:rFonts w:ascii="Open Sans" w:hAnsi="Open Sans" w:cs="Open Sans"/>
          <w:color w:val="auto"/>
          <w:sz w:val="22"/>
          <w:szCs w:val="22"/>
          <w:highlight w:val="green"/>
          <w:lang w:val="en-GB"/>
        </w:rPr>
        <w:t>)</w:t>
      </w:r>
      <w:r w:rsidR="00865335" w:rsidRPr="00F62D26">
        <w:rPr>
          <w:rFonts w:ascii="Open Sans" w:hAnsi="Open Sans" w:cs="Open Sans"/>
          <w:color w:val="auto"/>
          <w:sz w:val="22"/>
          <w:szCs w:val="22"/>
          <w:highlight w:val="green"/>
          <w:lang w:val="en-GB"/>
        </w:rPr>
        <w:t xml:space="preserve">If involved in continuing airworthiness management activities related to a contract established in accordance with point M.A.201(ea), the person or persons nominated in accordance with point (a)(3) of point CAMO.A.305 shall not be employed by an organisation approved in accordance with </w:t>
      </w:r>
      <w:r w:rsidR="007E5939" w:rsidRPr="00F62D26">
        <w:rPr>
          <w:rFonts w:ascii="Open Sans" w:hAnsi="Open Sans" w:cs="Open Sans"/>
          <w:color w:val="auto"/>
          <w:sz w:val="22"/>
          <w:szCs w:val="22"/>
          <w:highlight w:val="green"/>
          <w:lang w:val="en-GB"/>
        </w:rPr>
        <w:t>MCAR</w:t>
      </w:r>
      <w:r w:rsidR="00865335" w:rsidRPr="00F62D26">
        <w:rPr>
          <w:rFonts w:ascii="Open Sans" w:hAnsi="Open Sans" w:cs="Open Sans"/>
          <w:color w:val="auto"/>
          <w:sz w:val="22"/>
          <w:szCs w:val="22"/>
          <w:highlight w:val="green"/>
          <w:lang w:val="en-GB"/>
        </w:rPr>
        <w:t xml:space="preserve">-145 under contract to the CAMO, unless specifically agreed by the </w:t>
      </w:r>
      <w:r w:rsidR="007E5939" w:rsidRPr="00F62D26">
        <w:rPr>
          <w:rFonts w:ascii="Open Sans" w:hAnsi="Open Sans" w:cs="Open Sans"/>
          <w:color w:val="auto"/>
          <w:sz w:val="22"/>
          <w:szCs w:val="22"/>
          <w:highlight w:val="green"/>
          <w:lang w:val="en-GB"/>
        </w:rPr>
        <w:t>CAA</w:t>
      </w:r>
      <w:r w:rsidR="00865335" w:rsidRPr="00F62D26">
        <w:rPr>
          <w:rFonts w:ascii="Open Sans" w:hAnsi="Open Sans" w:cs="Open Sans"/>
          <w:color w:val="auto"/>
          <w:sz w:val="22"/>
          <w:szCs w:val="22"/>
          <w:highlight w:val="green"/>
          <w:lang w:val="en-GB"/>
        </w:rPr>
        <w:t>.</w:t>
      </w:r>
    </w:p>
    <w:p w14:paraId="2A4BCF74" w14:textId="77777777" w:rsidR="00865335" w:rsidRPr="001A0534" w:rsidRDefault="00865335" w:rsidP="0011047D">
      <w:pPr>
        <w:pStyle w:val="Default"/>
        <w:rPr>
          <w:rFonts w:ascii="Open Sans" w:hAnsi="Open Sans" w:cs="Open Sans"/>
          <w:color w:val="auto"/>
          <w:sz w:val="22"/>
          <w:szCs w:val="22"/>
          <w:lang w:val="en-GB"/>
        </w:rPr>
      </w:pPr>
    </w:p>
    <w:p w14:paraId="3A27166D" w14:textId="11CDA749" w:rsidR="0011047D" w:rsidRPr="001A0534" w:rsidRDefault="0011047D" w:rsidP="00A9676D">
      <w:pPr>
        <w:pStyle w:val="Default"/>
        <w:numPr>
          <w:ilvl w:val="0"/>
          <w:numId w:val="11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person or persons nominated in accordance with points (a)(3) to (a)(5) and (b)(2) of point CAMO.A.305 shall be able to demonstrate relevant knowledge, background and satisfactory experience related to aircraft continuing airworthiness management and demonstrate a working knowledge of this Regulation. Such person(s) shall be ultimately responsible to the accountable manager. </w:t>
      </w:r>
    </w:p>
    <w:p w14:paraId="32E53108" w14:textId="77777777" w:rsidR="00831031" w:rsidRPr="001A0534" w:rsidRDefault="00831031" w:rsidP="00A85147">
      <w:pPr>
        <w:pStyle w:val="Default"/>
        <w:ind w:left="360"/>
        <w:rPr>
          <w:rFonts w:ascii="Open Sans" w:hAnsi="Open Sans" w:cs="Open Sans"/>
          <w:color w:val="auto"/>
          <w:sz w:val="22"/>
          <w:szCs w:val="22"/>
          <w:lang w:val="en-GB"/>
        </w:rPr>
      </w:pPr>
    </w:p>
    <w:p w14:paraId="08943861" w14:textId="37DB3605" w:rsidR="0011047D" w:rsidRPr="001A0534" w:rsidRDefault="0011047D" w:rsidP="00A9676D">
      <w:pPr>
        <w:pStyle w:val="Default"/>
        <w:numPr>
          <w:ilvl w:val="0"/>
          <w:numId w:val="11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have a system in place to plan the availability of staff to ensure that the organisation has sufficient appropriately qualified staff to plan, perform, supervise, inspect and monitor the organisation’s activities in accordance with the terms of approval. </w:t>
      </w:r>
    </w:p>
    <w:p w14:paraId="3273107D" w14:textId="77777777" w:rsidR="00831031" w:rsidRPr="001A0534" w:rsidRDefault="00831031" w:rsidP="0011047D">
      <w:pPr>
        <w:pStyle w:val="Default"/>
        <w:rPr>
          <w:rFonts w:ascii="Open Sans" w:hAnsi="Open Sans" w:cs="Open Sans"/>
          <w:color w:val="auto"/>
          <w:sz w:val="22"/>
          <w:szCs w:val="22"/>
          <w:lang w:val="en-GB"/>
        </w:rPr>
      </w:pPr>
    </w:p>
    <w:p w14:paraId="3943A07A" w14:textId="2F5C86FC" w:rsidR="0011047D" w:rsidRPr="001A0534" w:rsidRDefault="0011047D" w:rsidP="00A9676D">
      <w:pPr>
        <w:pStyle w:val="Default"/>
        <w:numPr>
          <w:ilvl w:val="0"/>
          <w:numId w:val="110"/>
        </w:numPr>
        <w:rPr>
          <w:rFonts w:ascii="Open Sans" w:hAnsi="Open Sans" w:cs="Open Sans"/>
          <w:color w:val="auto"/>
          <w:sz w:val="22"/>
          <w:szCs w:val="22"/>
          <w:lang w:val="en-GB"/>
        </w:rPr>
      </w:pPr>
      <w:r w:rsidRPr="001A0534">
        <w:rPr>
          <w:rFonts w:ascii="Open Sans" w:hAnsi="Open Sans" w:cs="Open Sans"/>
          <w:color w:val="auto"/>
          <w:sz w:val="22"/>
          <w:szCs w:val="22"/>
          <w:lang w:val="en-GB"/>
        </w:rPr>
        <w:t>To be approved to carry out airworthiness reviews or recommendations in accordance with CAMO.A.125</w:t>
      </w:r>
      <w:r w:rsidR="00B616BC" w:rsidRPr="001A0534">
        <w:rPr>
          <w:rFonts w:ascii="Open Sans" w:hAnsi="Open Sans" w:cs="Open Sans"/>
          <w:color w:val="auto"/>
          <w:sz w:val="22"/>
          <w:szCs w:val="22"/>
          <w:lang w:val="en-GB"/>
        </w:rPr>
        <w:t>(e)</w:t>
      </w:r>
      <w:r w:rsidRPr="001A0534">
        <w:rPr>
          <w:rFonts w:ascii="Open Sans" w:hAnsi="Open Sans" w:cs="Open Sans"/>
          <w:color w:val="auto"/>
          <w:sz w:val="22"/>
          <w:szCs w:val="22"/>
          <w:lang w:val="en-GB"/>
        </w:rPr>
        <w:t xml:space="preserve"> and, if applicable, to issue permits to fly in accordance with CAMO.A.125</w:t>
      </w:r>
      <w:r w:rsidR="00B616BC" w:rsidRPr="001A0534">
        <w:rPr>
          <w:rFonts w:ascii="Open Sans" w:hAnsi="Open Sans" w:cs="Open Sans"/>
          <w:color w:val="auto"/>
          <w:sz w:val="22"/>
          <w:szCs w:val="22"/>
          <w:lang w:val="en-GB"/>
        </w:rPr>
        <w:t>(f)</w:t>
      </w:r>
      <w:r w:rsidRPr="001A0534">
        <w:rPr>
          <w:rFonts w:ascii="Open Sans" w:hAnsi="Open Sans" w:cs="Open Sans"/>
          <w:color w:val="auto"/>
          <w:sz w:val="22"/>
          <w:szCs w:val="22"/>
          <w:lang w:val="en-GB"/>
        </w:rPr>
        <w:t xml:space="preserve">, the organisation shall have airworthiness review staff qualified and authorised in accordance with CAMO.A.310. </w:t>
      </w:r>
    </w:p>
    <w:p w14:paraId="1D39F7B6" w14:textId="77777777" w:rsidR="00831031" w:rsidRPr="001A0534" w:rsidRDefault="00831031" w:rsidP="00A85147">
      <w:pPr>
        <w:pStyle w:val="Default"/>
        <w:ind w:left="360"/>
        <w:rPr>
          <w:rFonts w:ascii="Open Sans" w:hAnsi="Open Sans" w:cs="Open Sans"/>
          <w:color w:val="auto"/>
          <w:sz w:val="22"/>
          <w:szCs w:val="22"/>
          <w:lang w:val="en-GB"/>
        </w:rPr>
      </w:pPr>
    </w:p>
    <w:p w14:paraId="72704DD8" w14:textId="52E472C3" w:rsidR="0011047D" w:rsidRPr="001A0534" w:rsidRDefault="0011047D" w:rsidP="00A9676D">
      <w:pPr>
        <w:pStyle w:val="Default"/>
        <w:numPr>
          <w:ilvl w:val="0"/>
          <w:numId w:val="110"/>
        </w:numPr>
        <w:rPr>
          <w:rFonts w:ascii="Open Sans" w:hAnsi="Open Sans" w:cs="Open Sans"/>
          <w:color w:val="auto"/>
          <w:sz w:val="22"/>
          <w:szCs w:val="22"/>
          <w:lang w:val="en-GB"/>
        </w:rPr>
      </w:pPr>
      <w:r w:rsidRPr="001A0534">
        <w:rPr>
          <w:rFonts w:ascii="Open Sans" w:hAnsi="Open Sans" w:cs="Open Sans"/>
          <w:color w:val="auto"/>
          <w:sz w:val="22"/>
          <w:szCs w:val="22"/>
          <w:lang w:val="en-GB"/>
        </w:rPr>
        <w:t>For organisations extending airworthiness review certificates in accordance with CAMO.A.125</w:t>
      </w:r>
      <w:r w:rsidR="00B616BC" w:rsidRPr="001A0534">
        <w:rPr>
          <w:rFonts w:ascii="Open Sans" w:hAnsi="Open Sans" w:cs="Open Sans"/>
          <w:color w:val="auto"/>
          <w:sz w:val="22"/>
          <w:szCs w:val="22"/>
          <w:lang w:val="en-GB"/>
        </w:rPr>
        <w:t>(d)(4)</w:t>
      </w:r>
      <w:r w:rsidRPr="001A0534">
        <w:rPr>
          <w:rFonts w:ascii="Open Sans" w:hAnsi="Open Sans" w:cs="Open Sans"/>
          <w:color w:val="auto"/>
          <w:sz w:val="22"/>
          <w:szCs w:val="22"/>
          <w:lang w:val="en-GB"/>
        </w:rPr>
        <w:t xml:space="preserve">, the organisation shall nominate persons authorised to do so. </w:t>
      </w:r>
    </w:p>
    <w:p w14:paraId="1D094370" w14:textId="77777777" w:rsidR="00831031" w:rsidRPr="001A0534" w:rsidRDefault="00831031" w:rsidP="00A85147">
      <w:pPr>
        <w:pStyle w:val="Default"/>
        <w:ind w:left="360"/>
        <w:rPr>
          <w:rFonts w:ascii="Open Sans" w:hAnsi="Open Sans" w:cs="Open Sans"/>
          <w:color w:val="auto"/>
          <w:sz w:val="22"/>
          <w:szCs w:val="22"/>
          <w:lang w:val="en-GB"/>
        </w:rPr>
      </w:pPr>
    </w:p>
    <w:p w14:paraId="59675C64" w14:textId="6BE84877" w:rsidR="0011047D" w:rsidRPr="001A0534" w:rsidRDefault="0011047D" w:rsidP="00A9676D">
      <w:pPr>
        <w:pStyle w:val="Default"/>
        <w:numPr>
          <w:ilvl w:val="0"/>
          <w:numId w:val="11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establish and control the competency of personnel involved in compliance monitoring, safety management, continuing airworthiness management, </w:t>
      </w:r>
      <w:r w:rsidRPr="001A0534">
        <w:rPr>
          <w:rFonts w:ascii="Open Sans" w:hAnsi="Open Sans" w:cs="Open Sans"/>
          <w:color w:val="auto"/>
          <w:sz w:val="22"/>
          <w:szCs w:val="22"/>
          <w:lang w:val="en-GB"/>
        </w:rPr>
        <w:lastRenderedPageBreak/>
        <w:t xml:space="preserve">airworthiness reviews or recommendations, and, if applicable, issuing permits to fly, in accordance with a procedure and to a standard agreed by the </w:t>
      </w:r>
      <w:r w:rsidR="00561573"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In addition to the necessary expertise related to the job function, competency must include an understanding of safety management and human factors principles appropriate to the person’s function and responsibilities in the organisation. </w:t>
      </w:r>
    </w:p>
    <w:p w14:paraId="2054F6FF" w14:textId="21138BF7" w:rsidR="00632023" w:rsidRPr="001A0534" w:rsidRDefault="00632023" w:rsidP="0011047D">
      <w:pPr>
        <w:pStyle w:val="Default"/>
        <w:rPr>
          <w:rFonts w:ascii="Open Sans" w:hAnsi="Open Sans" w:cs="Open Sans"/>
          <w:b/>
          <w:bCs/>
          <w:color w:val="auto"/>
          <w:sz w:val="22"/>
          <w:szCs w:val="22"/>
          <w:lang w:val="en-GB"/>
        </w:rPr>
      </w:pPr>
    </w:p>
    <w:p w14:paraId="05ED5681" w14:textId="77777777" w:rsidR="00B616BC" w:rsidRPr="001A0534" w:rsidRDefault="00B616BC" w:rsidP="0011047D">
      <w:pPr>
        <w:pStyle w:val="Default"/>
        <w:rPr>
          <w:rFonts w:ascii="Open Sans" w:hAnsi="Open Sans" w:cs="Open Sans"/>
          <w:b/>
          <w:bCs/>
          <w:color w:val="auto"/>
          <w:sz w:val="22"/>
          <w:szCs w:val="22"/>
          <w:lang w:val="en-GB"/>
        </w:rPr>
      </w:pPr>
    </w:p>
    <w:p w14:paraId="6D504B28" w14:textId="5B0D17C0" w:rsidR="0011047D" w:rsidRPr="001A0534" w:rsidRDefault="0011047D" w:rsidP="00767232">
      <w:pPr>
        <w:pStyle w:val="Heading5"/>
      </w:pPr>
      <w:r w:rsidRPr="001A0534">
        <w:t xml:space="preserve">AMC1 CAMO.A.305(a) Personnel requirements </w:t>
      </w:r>
    </w:p>
    <w:p w14:paraId="50C8E2AA"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ACCOUNTABLE MANAGER </w:t>
      </w:r>
    </w:p>
    <w:p w14:paraId="41014BA1" w14:textId="77777777" w:rsidR="00831031" w:rsidRPr="001A0534" w:rsidRDefault="00831031" w:rsidP="0011047D">
      <w:pPr>
        <w:rPr>
          <w:rFonts w:cs="Open Sans"/>
        </w:rPr>
      </w:pPr>
    </w:p>
    <w:p w14:paraId="70F7A69D" w14:textId="4930F9D6" w:rsidR="0011047D" w:rsidRPr="001A0534" w:rsidRDefault="0011047D" w:rsidP="0011047D">
      <w:pPr>
        <w:rPr>
          <w:rFonts w:cs="Open Sans"/>
        </w:rPr>
      </w:pPr>
      <w:r w:rsidRPr="001A0534">
        <w:rPr>
          <w:rFonts w:cs="Open Sans"/>
        </w:rPr>
        <w:t xml:space="preserve">Accountable manager is normally intended to mean the chief executive officer of the CAMO, who by virtue of his or her position, has overall (including </w:t>
      </w:r>
      <w:proofErr w:type="gramStart"/>
      <w:r w:rsidRPr="001A0534">
        <w:rPr>
          <w:rFonts w:cs="Open Sans"/>
        </w:rPr>
        <w:t>in particular financial</w:t>
      </w:r>
      <w:proofErr w:type="gramEnd"/>
      <w:r w:rsidRPr="001A0534">
        <w:rPr>
          <w:rFonts w:cs="Open Sans"/>
        </w:rPr>
        <w:t xml:space="preserve">) responsibility for running the organisation. The accountable manager may be the accountable manager for more than one </w:t>
      </w:r>
      <w:proofErr w:type="gramStart"/>
      <w:r w:rsidRPr="001A0534">
        <w:rPr>
          <w:rFonts w:cs="Open Sans"/>
        </w:rPr>
        <w:t>organisation, and</w:t>
      </w:r>
      <w:proofErr w:type="gramEnd"/>
      <w:r w:rsidRPr="001A0534">
        <w:rPr>
          <w:rFonts w:cs="Open Sans"/>
        </w:rPr>
        <w:t xml:space="preserve"> is not necessarily required to be knowledgeable on technical matters, as </w:t>
      </w:r>
      <w:proofErr w:type="spellStart"/>
      <w:r w:rsidRPr="001A0534">
        <w:rPr>
          <w:rFonts w:cs="Open Sans"/>
        </w:rPr>
        <w:t>the</w:t>
      </w:r>
      <w:proofErr w:type="spellEnd"/>
      <w:r w:rsidRPr="001A0534">
        <w:rPr>
          <w:rFonts w:cs="Open Sans"/>
        </w:rPr>
        <w:t xml:space="preserve"> CAME defines the continuing airworthiness standards. When the accountable manager is not the chief executive officer, the organisation should demonstrate to the </w:t>
      </w:r>
      <w:r w:rsidR="00561573" w:rsidRPr="001A0534">
        <w:rPr>
          <w:rFonts w:cs="Open Sans"/>
        </w:rPr>
        <w:t xml:space="preserve">CAA </w:t>
      </w:r>
      <w:r w:rsidRPr="001A0534">
        <w:rPr>
          <w:rFonts w:cs="Open Sans"/>
        </w:rPr>
        <w:t>that the accountable manager has direct access to the chief executive officer and has the necessary funding allocation for the continuing airworthiness management activities sought.</w:t>
      </w:r>
    </w:p>
    <w:p w14:paraId="752AF88E" w14:textId="694B51A7" w:rsidR="00632023" w:rsidRPr="001A0534" w:rsidRDefault="00632023" w:rsidP="0011047D">
      <w:pPr>
        <w:pStyle w:val="Default"/>
        <w:rPr>
          <w:rFonts w:ascii="Open Sans" w:hAnsi="Open Sans" w:cs="Open Sans"/>
          <w:b/>
          <w:bCs/>
          <w:color w:val="auto"/>
          <w:sz w:val="22"/>
          <w:szCs w:val="22"/>
          <w:lang w:val="en-GB"/>
        </w:rPr>
      </w:pPr>
    </w:p>
    <w:p w14:paraId="098858C0" w14:textId="77777777" w:rsidR="00901C62" w:rsidRPr="001A0534" w:rsidRDefault="00901C62" w:rsidP="0011047D">
      <w:pPr>
        <w:pStyle w:val="Default"/>
        <w:rPr>
          <w:rFonts w:ascii="Open Sans" w:hAnsi="Open Sans" w:cs="Open Sans"/>
          <w:b/>
          <w:bCs/>
          <w:color w:val="auto"/>
          <w:sz w:val="22"/>
          <w:szCs w:val="22"/>
          <w:lang w:val="en-GB"/>
        </w:rPr>
      </w:pPr>
    </w:p>
    <w:p w14:paraId="75BE1635" w14:textId="332D8A9A" w:rsidR="0011047D" w:rsidRPr="001A0534" w:rsidRDefault="0011047D" w:rsidP="00767232">
      <w:pPr>
        <w:pStyle w:val="Heading5"/>
      </w:pPr>
      <w:r w:rsidRPr="001A0534">
        <w:t xml:space="preserve">AMC1 CAMO.A.305(a)(3) Personnel requirements </w:t>
      </w:r>
    </w:p>
    <w:p w14:paraId="3FC3AFD6"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MANAGEMENT STRUCTURE FOR CONTINUING AIRWORTHINESS MANAGEMENT </w:t>
      </w:r>
    </w:p>
    <w:p w14:paraId="0C86F74B" w14:textId="77777777" w:rsidR="00831031" w:rsidRPr="001A0534" w:rsidRDefault="00831031" w:rsidP="0011047D">
      <w:pPr>
        <w:pStyle w:val="Default"/>
        <w:rPr>
          <w:rFonts w:ascii="Open Sans" w:hAnsi="Open Sans" w:cs="Open Sans"/>
          <w:color w:val="auto"/>
          <w:sz w:val="22"/>
          <w:szCs w:val="22"/>
          <w:lang w:val="en-GB"/>
        </w:rPr>
      </w:pPr>
    </w:p>
    <w:p w14:paraId="513D8ACB" w14:textId="29BF8AD4"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person or group of persons nominated under CAMO.A.305(a)(3) with the responsibility for ensuring compliance should represent the management structure of the </w:t>
      </w:r>
      <w:proofErr w:type="gramStart"/>
      <w:r w:rsidRPr="001A0534">
        <w:rPr>
          <w:rFonts w:ascii="Open Sans" w:hAnsi="Open Sans" w:cs="Open Sans"/>
          <w:color w:val="auto"/>
          <w:sz w:val="22"/>
          <w:szCs w:val="22"/>
          <w:lang w:val="en-GB"/>
        </w:rPr>
        <w:t>organisation, and</w:t>
      </w:r>
      <w:proofErr w:type="gramEnd"/>
      <w:r w:rsidRPr="001A0534">
        <w:rPr>
          <w:rFonts w:ascii="Open Sans" w:hAnsi="Open Sans" w:cs="Open Sans"/>
          <w:color w:val="auto"/>
          <w:sz w:val="22"/>
          <w:szCs w:val="22"/>
          <w:lang w:val="en-GB"/>
        </w:rPr>
        <w:t xml:space="preserve"> be responsible for the daily operation of the organisation, for all continuing airworthiness management functions. </w:t>
      </w:r>
    </w:p>
    <w:p w14:paraId="00EB852C" w14:textId="77777777" w:rsidR="0092610B" w:rsidRPr="001A0534" w:rsidRDefault="0092610B" w:rsidP="0011047D">
      <w:pPr>
        <w:pStyle w:val="Default"/>
        <w:rPr>
          <w:rFonts w:ascii="Open Sans" w:hAnsi="Open Sans" w:cs="Open Sans"/>
          <w:color w:val="auto"/>
          <w:sz w:val="22"/>
          <w:szCs w:val="22"/>
          <w:lang w:val="en-GB"/>
        </w:rPr>
      </w:pPr>
    </w:p>
    <w:p w14:paraId="410276B9" w14:textId="0E2A1EC8"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Dependent on the size of the operation and the organisational set-up, the continuing airworthiness management functions may be divided under individual managers or combined in any number of ways. </w:t>
      </w:r>
    </w:p>
    <w:p w14:paraId="35573D4F" w14:textId="77777777" w:rsidR="00632023" w:rsidRPr="001A0534" w:rsidRDefault="00632023" w:rsidP="0011047D">
      <w:pPr>
        <w:pStyle w:val="Default"/>
        <w:rPr>
          <w:rFonts w:ascii="Open Sans" w:hAnsi="Open Sans" w:cs="Open Sans"/>
          <w:b/>
          <w:bCs/>
          <w:color w:val="auto"/>
          <w:sz w:val="22"/>
          <w:szCs w:val="22"/>
          <w:lang w:val="en-GB"/>
        </w:rPr>
      </w:pPr>
    </w:p>
    <w:p w14:paraId="16915D0B" w14:textId="22190811" w:rsidR="0011047D" w:rsidRPr="001A0534" w:rsidRDefault="0011047D" w:rsidP="00767232">
      <w:pPr>
        <w:pStyle w:val="Heading5"/>
      </w:pPr>
      <w:r w:rsidRPr="001A0534">
        <w:t xml:space="preserve">GM1 CAMO.A.305(a)(3) Personnel requirements </w:t>
      </w:r>
    </w:p>
    <w:p w14:paraId="7EFFBA7C"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RESPONSIBILITY FOR ENSURING COMPLIANCE </w:t>
      </w:r>
    </w:p>
    <w:p w14:paraId="6F4625AE" w14:textId="77777777" w:rsidR="00831031" w:rsidRPr="001A0534" w:rsidRDefault="00831031" w:rsidP="0011047D">
      <w:pPr>
        <w:pStyle w:val="Default"/>
        <w:rPr>
          <w:rFonts w:ascii="Open Sans" w:hAnsi="Open Sans" w:cs="Open Sans"/>
          <w:color w:val="auto"/>
          <w:sz w:val="22"/>
          <w:szCs w:val="22"/>
          <w:lang w:val="en-GB"/>
        </w:rPr>
      </w:pPr>
    </w:p>
    <w:p w14:paraId="33A22AB2" w14:textId="37C89905"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person(s) nominated in accordance with CAMO.A.305(a)(3) are responsible, in the day-to-day continuing airworthiness management activities, for ensuring that the organisation personnel work in accordance with the applicable procedures and regulatory requirements. </w:t>
      </w:r>
    </w:p>
    <w:p w14:paraId="0BB71765" w14:textId="77777777" w:rsidR="0092610B" w:rsidRPr="001A0534" w:rsidRDefault="0092610B" w:rsidP="0011047D">
      <w:pPr>
        <w:pStyle w:val="Default"/>
        <w:rPr>
          <w:rFonts w:ascii="Open Sans" w:hAnsi="Open Sans" w:cs="Open Sans"/>
          <w:color w:val="auto"/>
          <w:sz w:val="22"/>
          <w:szCs w:val="22"/>
          <w:lang w:val="en-GB"/>
        </w:rPr>
      </w:pPr>
    </w:p>
    <w:p w14:paraId="6F4CCE0C" w14:textId="6FDCFBDC"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These nominated persons should demonstrate a complete understanding of the applicable regulatory </w:t>
      </w:r>
      <w:proofErr w:type="gramStart"/>
      <w:r w:rsidRPr="001A0534">
        <w:rPr>
          <w:rFonts w:ascii="Open Sans" w:hAnsi="Open Sans" w:cs="Open Sans"/>
          <w:color w:val="auto"/>
          <w:sz w:val="22"/>
          <w:szCs w:val="22"/>
          <w:lang w:val="en-GB"/>
        </w:rPr>
        <w:t>requirements, and</w:t>
      </w:r>
      <w:proofErr w:type="gramEnd"/>
      <w:r w:rsidRPr="001A0534">
        <w:rPr>
          <w:rFonts w:ascii="Open Sans" w:hAnsi="Open Sans" w:cs="Open Sans"/>
          <w:color w:val="auto"/>
          <w:sz w:val="22"/>
          <w:szCs w:val="22"/>
          <w:lang w:val="en-GB"/>
        </w:rPr>
        <w:t xml:space="preserve"> ensure that the organisation’s processes and standards accurately reflect the applicable requirements. It is their role to ensure that compliance is proactively managed, and that any early warning signs of non-compliance are documented and acted upon. </w:t>
      </w:r>
    </w:p>
    <w:p w14:paraId="784075F1" w14:textId="25A31FBF" w:rsidR="00632023" w:rsidRPr="001A0534" w:rsidRDefault="00632023" w:rsidP="0011047D">
      <w:pPr>
        <w:pStyle w:val="Default"/>
        <w:rPr>
          <w:rFonts w:ascii="Open Sans" w:hAnsi="Open Sans" w:cs="Open Sans"/>
          <w:b/>
          <w:bCs/>
          <w:color w:val="auto"/>
          <w:sz w:val="22"/>
          <w:szCs w:val="22"/>
          <w:lang w:val="en-GB"/>
        </w:rPr>
      </w:pPr>
    </w:p>
    <w:p w14:paraId="7E05AE6F" w14:textId="77777777" w:rsidR="00901C62" w:rsidRPr="001A0534" w:rsidRDefault="00901C62" w:rsidP="0011047D">
      <w:pPr>
        <w:pStyle w:val="Default"/>
        <w:rPr>
          <w:rFonts w:ascii="Open Sans" w:hAnsi="Open Sans" w:cs="Open Sans"/>
          <w:b/>
          <w:bCs/>
          <w:color w:val="auto"/>
          <w:sz w:val="22"/>
          <w:szCs w:val="22"/>
          <w:lang w:val="en-GB"/>
        </w:rPr>
      </w:pPr>
    </w:p>
    <w:p w14:paraId="708984F6" w14:textId="1359D4AC" w:rsidR="0011047D" w:rsidRPr="001A0534" w:rsidRDefault="0011047D" w:rsidP="00767232">
      <w:pPr>
        <w:pStyle w:val="Heading5"/>
      </w:pPr>
      <w:r w:rsidRPr="001A0534">
        <w:t xml:space="preserve">AMC1 CAMO.A.305(a)(4);(a)(5) Personnel requirements </w:t>
      </w:r>
    </w:p>
    <w:p w14:paraId="41B41D33"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SAFETY MANAGEMENT AND COMPLIANCE MONITORING FUNCTION </w:t>
      </w:r>
    </w:p>
    <w:p w14:paraId="72CBBE3A" w14:textId="77777777" w:rsidR="00831031" w:rsidRPr="001A0534" w:rsidRDefault="00831031" w:rsidP="0011047D">
      <w:pPr>
        <w:pStyle w:val="Default"/>
        <w:rPr>
          <w:rFonts w:ascii="Open Sans" w:hAnsi="Open Sans" w:cs="Open Sans"/>
          <w:color w:val="auto"/>
          <w:sz w:val="22"/>
          <w:szCs w:val="22"/>
          <w:lang w:val="en-GB"/>
        </w:rPr>
      </w:pPr>
    </w:p>
    <w:p w14:paraId="35D10831" w14:textId="72A8BB40" w:rsidR="0011047D" w:rsidRPr="001A0534" w:rsidRDefault="0011047D" w:rsidP="00A9676D">
      <w:pPr>
        <w:pStyle w:val="Default"/>
        <w:numPr>
          <w:ilvl w:val="0"/>
          <w:numId w:val="11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management </w:t>
      </w:r>
    </w:p>
    <w:p w14:paraId="583A4ED7" w14:textId="77777777" w:rsidR="0092610B" w:rsidRPr="001A0534" w:rsidRDefault="0092610B" w:rsidP="0092610B">
      <w:pPr>
        <w:pStyle w:val="Default"/>
        <w:ind w:left="360"/>
        <w:rPr>
          <w:rFonts w:ascii="Open Sans" w:hAnsi="Open Sans" w:cs="Open Sans"/>
          <w:color w:val="auto"/>
          <w:sz w:val="22"/>
          <w:szCs w:val="22"/>
          <w:lang w:val="en-GB"/>
        </w:rPr>
      </w:pPr>
    </w:p>
    <w:p w14:paraId="2F341166" w14:textId="62973B37" w:rsidR="0011047D" w:rsidRPr="001A0534" w:rsidRDefault="0011047D" w:rsidP="0092610B">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If more than one person is designated for the development, administration and maintenance of effective safety management processes, the accountable manager should identify the person who acts as the unique focal point, i.e. the ‘safety manager’. </w:t>
      </w:r>
    </w:p>
    <w:p w14:paraId="5EC786E5" w14:textId="77777777" w:rsidR="0092610B" w:rsidRPr="001A0534" w:rsidRDefault="0092610B" w:rsidP="0092610B">
      <w:pPr>
        <w:pStyle w:val="Default"/>
        <w:ind w:left="360"/>
        <w:rPr>
          <w:rFonts w:ascii="Open Sans" w:hAnsi="Open Sans" w:cs="Open Sans"/>
          <w:color w:val="auto"/>
          <w:sz w:val="22"/>
          <w:szCs w:val="22"/>
          <w:lang w:val="en-GB"/>
        </w:rPr>
      </w:pPr>
    </w:p>
    <w:p w14:paraId="7B8C4879" w14:textId="1D537D88" w:rsidR="0011047D" w:rsidRPr="001A0534" w:rsidRDefault="0011047D" w:rsidP="0092610B">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functions of the safety manager should be to: </w:t>
      </w:r>
    </w:p>
    <w:p w14:paraId="27038141" w14:textId="77777777" w:rsidR="0092610B" w:rsidRPr="001A0534" w:rsidRDefault="0092610B" w:rsidP="0092610B">
      <w:pPr>
        <w:pStyle w:val="Default"/>
        <w:ind w:left="360"/>
        <w:rPr>
          <w:rFonts w:ascii="Open Sans" w:hAnsi="Open Sans" w:cs="Open Sans"/>
          <w:color w:val="auto"/>
          <w:sz w:val="22"/>
          <w:szCs w:val="22"/>
          <w:lang w:val="en-GB"/>
        </w:rPr>
      </w:pPr>
    </w:p>
    <w:p w14:paraId="4FC542AA" w14:textId="24102F87" w:rsidR="0011047D" w:rsidRPr="001A0534" w:rsidRDefault="0011047D" w:rsidP="00A9676D">
      <w:pPr>
        <w:pStyle w:val="Default"/>
        <w:numPr>
          <w:ilvl w:val="0"/>
          <w:numId w:val="11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facilitate hazard identification, risk assessment and management; </w:t>
      </w:r>
    </w:p>
    <w:p w14:paraId="1BFC0F9C" w14:textId="77777777" w:rsidR="0092610B" w:rsidRPr="001A0534" w:rsidRDefault="0092610B" w:rsidP="0092610B">
      <w:pPr>
        <w:pStyle w:val="Default"/>
        <w:ind w:left="720"/>
        <w:rPr>
          <w:rFonts w:ascii="Open Sans" w:hAnsi="Open Sans" w:cs="Open Sans"/>
          <w:color w:val="auto"/>
          <w:sz w:val="22"/>
          <w:szCs w:val="22"/>
          <w:lang w:val="en-GB"/>
        </w:rPr>
      </w:pPr>
    </w:p>
    <w:p w14:paraId="5D9B6593" w14:textId="3ADD5B97" w:rsidR="0011047D" w:rsidRPr="001A0534" w:rsidRDefault="0011047D" w:rsidP="00A9676D">
      <w:pPr>
        <w:pStyle w:val="Default"/>
        <w:numPr>
          <w:ilvl w:val="0"/>
          <w:numId w:val="11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monitor the implementation of actions taken to mitigate risks, as listed in the safety action plan, unless action follow-up is addressed by the compliance monitoring function; </w:t>
      </w:r>
    </w:p>
    <w:p w14:paraId="590F790F" w14:textId="77777777" w:rsidR="0092610B" w:rsidRPr="001A0534" w:rsidRDefault="0092610B" w:rsidP="0092610B">
      <w:pPr>
        <w:pStyle w:val="Default"/>
        <w:ind w:left="720"/>
        <w:rPr>
          <w:rFonts w:ascii="Open Sans" w:hAnsi="Open Sans" w:cs="Open Sans"/>
          <w:color w:val="auto"/>
          <w:sz w:val="22"/>
          <w:szCs w:val="22"/>
          <w:lang w:val="en-GB"/>
        </w:rPr>
      </w:pPr>
    </w:p>
    <w:p w14:paraId="2D948EDF" w14:textId="4A4EF8A6" w:rsidR="0011047D" w:rsidRPr="001A0534" w:rsidRDefault="0011047D" w:rsidP="00A9676D">
      <w:pPr>
        <w:pStyle w:val="Default"/>
        <w:numPr>
          <w:ilvl w:val="0"/>
          <w:numId w:val="11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provide periodic reports on safety performance to the safety review board (the functions of the safety review board are those defined in AMC1 CAMO.A.200(a)(1)); </w:t>
      </w:r>
    </w:p>
    <w:p w14:paraId="52A5D5BD" w14:textId="77777777" w:rsidR="0092610B" w:rsidRPr="001A0534" w:rsidRDefault="0092610B" w:rsidP="0092610B">
      <w:pPr>
        <w:pStyle w:val="Default"/>
        <w:ind w:left="720"/>
        <w:rPr>
          <w:rFonts w:ascii="Open Sans" w:hAnsi="Open Sans" w:cs="Open Sans"/>
          <w:color w:val="auto"/>
          <w:sz w:val="22"/>
          <w:szCs w:val="22"/>
          <w:lang w:val="en-GB"/>
        </w:rPr>
      </w:pPr>
    </w:p>
    <w:p w14:paraId="3739CC04" w14:textId="5CE75ACD" w:rsidR="0011047D" w:rsidRPr="001A0534" w:rsidRDefault="0011047D" w:rsidP="00A9676D">
      <w:pPr>
        <w:pStyle w:val="Default"/>
        <w:numPr>
          <w:ilvl w:val="0"/>
          <w:numId w:val="11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ensure the maintenance of safety management documentation; </w:t>
      </w:r>
    </w:p>
    <w:p w14:paraId="32934D3B" w14:textId="77777777" w:rsidR="0092610B" w:rsidRPr="001A0534" w:rsidRDefault="0092610B" w:rsidP="0092610B">
      <w:pPr>
        <w:pStyle w:val="Default"/>
        <w:ind w:left="720"/>
        <w:rPr>
          <w:rFonts w:ascii="Open Sans" w:hAnsi="Open Sans" w:cs="Open Sans"/>
          <w:color w:val="auto"/>
          <w:sz w:val="22"/>
          <w:szCs w:val="22"/>
          <w:lang w:val="en-GB"/>
        </w:rPr>
      </w:pPr>
    </w:p>
    <w:p w14:paraId="3F548879" w14:textId="5C9A180F" w:rsidR="0011047D" w:rsidRPr="001A0534" w:rsidRDefault="0011047D" w:rsidP="00A9676D">
      <w:pPr>
        <w:pStyle w:val="Default"/>
        <w:numPr>
          <w:ilvl w:val="0"/>
          <w:numId w:val="11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ensure that there is safety training available, and that it meets acceptable standards; </w:t>
      </w:r>
    </w:p>
    <w:p w14:paraId="1E99E30C" w14:textId="77777777" w:rsidR="0092610B" w:rsidRPr="001A0534" w:rsidRDefault="0092610B" w:rsidP="0092610B">
      <w:pPr>
        <w:pStyle w:val="Default"/>
        <w:ind w:left="720"/>
        <w:rPr>
          <w:rFonts w:ascii="Open Sans" w:hAnsi="Open Sans" w:cs="Open Sans"/>
          <w:color w:val="auto"/>
          <w:sz w:val="22"/>
          <w:szCs w:val="22"/>
          <w:lang w:val="en-GB"/>
        </w:rPr>
      </w:pPr>
    </w:p>
    <w:p w14:paraId="29046DB0" w14:textId="65D3AB3D" w:rsidR="0011047D" w:rsidRPr="001A0534" w:rsidRDefault="0011047D" w:rsidP="00A9676D">
      <w:pPr>
        <w:pStyle w:val="Default"/>
        <w:numPr>
          <w:ilvl w:val="0"/>
          <w:numId w:val="11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provide advice on safety matters; and </w:t>
      </w:r>
    </w:p>
    <w:p w14:paraId="045D1E6D" w14:textId="77777777" w:rsidR="0092610B" w:rsidRPr="001A0534" w:rsidRDefault="0092610B" w:rsidP="0092610B">
      <w:pPr>
        <w:pStyle w:val="Default"/>
        <w:ind w:left="720"/>
        <w:rPr>
          <w:rFonts w:ascii="Open Sans" w:hAnsi="Open Sans" w:cs="Open Sans"/>
          <w:color w:val="auto"/>
          <w:sz w:val="22"/>
          <w:szCs w:val="22"/>
          <w:lang w:val="en-GB"/>
        </w:rPr>
      </w:pPr>
    </w:p>
    <w:p w14:paraId="47F5DEE1" w14:textId="534D16BE" w:rsidR="0011047D" w:rsidRPr="001A0534" w:rsidRDefault="0011047D" w:rsidP="00A9676D">
      <w:pPr>
        <w:pStyle w:val="Default"/>
        <w:numPr>
          <w:ilvl w:val="0"/>
          <w:numId w:val="114"/>
        </w:numPr>
        <w:rPr>
          <w:rFonts w:ascii="Open Sans" w:hAnsi="Open Sans" w:cs="Open Sans"/>
          <w:color w:val="auto"/>
          <w:sz w:val="22"/>
          <w:szCs w:val="22"/>
          <w:lang w:val="en-GB"/>
        </w:rPr>
      </w:pPr>
      <w:r w:rsidRPr="001A0534">
        <w:rPr>
          <w:rFonts w:ascii="Open Sans" w:hAnsi="Open Sans" w:cs="Open Sans"/>
          <w:color w:val="auto"/>
          <w:sz w:val="22"/>
          <w:szCs w:val="22"/>
          <w:lang w:val="en-GB"/>
        </w:rPr>
        <w:t>ensure the initiation and follow-up of internal occurrence investigations.</w:t>
      </w:r>
    </w:p>
    <w:p w14:paraId="2F4DCBC7" w14:textId="77777777" w:rsidR="00831031" w:rsidRPr="001A0534" w:rsidRDefault="00831031" w:rsidP="0011047D">
      <w:pPr>
        <w:pStyle w:val="Default"/>
        <w:rPr>
          <w:rFonts w:ascii="Open Sans" w:hAnsi="Open Sans" w:cs="Open Sans"/>
          <w:color w:val="auto"/>
          <w:sz w:val="22"/>
          <w:szCs w:val="22"/>
          <w:lang w:val="en-GB"/>
        </w:rPr>
      </w:pPr>
    </w:p>
    <w:p w14:paraId="7C7A76E9" w14:textId="16475B49" w:rsidR="0011047D" w:rsidRPr="001A0534" w:rsidRDefault="0011047D" w:rsidP="00A9676D">
      <w:pPr>
        <w:pStyle w:val="Default"/>
        <w:numPr>
          <w:ilvl w:val="0"/>
          <w:numId w:val="11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Compliance monitoring function </w:t>
      </w:r>
    </w:p>
    <w:p w14:paraId="0130C2B5" w14:textId="4FCABDA7" w:rsidR="0011047D" w:rsidRPr="001A0534" w:rsidRDefault="0011047D" w:rsidP="006E6558">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If more than one person is designated for the compliance monitoring function, the accountable manager should identify the person who acts as the unique focal point, i.e. the ‘compliance monitoring manager’. </w:t>
      </w:r>
    </w:p>
    <w:p w14:paraId="2FDAA2C2" w14:textId="77777777" w:rsidR="006E6558" w:rsidRPr="001A0534" w:rsidRDefault="006E6558" w:rsidP="006E6558">
      <w:pPr>
        <w:pStyle w:val="Default"/>
        <w:rPr>
          <w:rFonts w:ascii="Open Sans" w:hAnsi="Open Sans" w:cs="Open Sans"/>
          <w:color w:val="auto"/>
          <w:sz w:val="22"/>
          <w:szCs w:val="22"/>
          <w:lang w:val="en-GB"/>
        </w:rPr>
      </w:pPr>
    </w:p>
    <w:p w14:paraId="46AA492F" w14:textId="7F92DB01" w:rsidR="0011047D" w:rsidRPr="001A0534" w:rsidRDefault="0011047D" w:rsidP="00A9676D">
      <w:pPr>
        <w:pStyle w:val="Default"/>
        <w:numPr>
          <w:ilvl w:val="0"/>
          <w:numId w:val="11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role of the compliance monitoring manager should be to ensure that: </w:t>
      </w:r>
    </w:p>
    <w:p w14:paraId="54CA49CD" w14:textId="77777777" w:rsidR="006E6558" w:rsidRPr="001A0534" w:rsidRDefault="006E6558" w:rsidP="006E6558">
      <w:pPr>
        <w:pStyle w:val="Default"/>
        <w:ind w:left="720"/>
        <w:rPr>
          <w:rFonts w:ascii="Open Sans" w:hAnsi="Open Sans" w:cs="Open Sans"/>
          <w:color w:val="auto"/>
          <w:sz w:val="22"/>
          <w:szCs w:val="22"/>
          <w:lang w:val="en-GB"/>
        </w:rPr>
      </w:pPr>
    </w:p>
    <w:p w14:paraId="0A91D1C8" w14:textId="19989904" w:rsidR="006E6558" w:rsidRPr="001A0534" w:rsidRDefault="0011047D" w:rsidP="00A9676D">
      <w:pPr>
        <w:pStyle w:val="Default"/>
        <w:numPr>
          <w:ilvl w:val="0"/>
          <w:numId w:val="116"/>
        </w:numPr>
        <w:rPr>
          <w:rFonts w:ascii="Open Sans" w:hAnsi="Open Sans" w:cs="Open Sans"/>
          <w:color w:val="auto"/>
          <w:sz w:val="22"/>
          <w:szCs w:val="22"/>
          <w:lang w:val="en-GB"/>
        </w:rPr>
      </w:pPr>
      <w:r w:rsidRPr="001A0534">
        <w:rPr>
          <w:rFonts w:ascii="Open Sans" w:hAnsi="Open Sans" w:cs="Open Sans"/>
          <w:color w:val="auto"/>
          <w:sz w:val="22"/>
          <w:szCs w:val="22"/>
          <w:lang w:val="en-GB"/>
        </w:rPr>
        <w:t>the activities of the organisation are monitored for compliance with the applicable requirements and any additional requirements as established by the organisation, and that these activities are carried out properly under the supervision of the nominated persons referred to in points CAMO.A.305(a)(3) to (a)(5).</w:t>
      </w:r>
    </w:p>
    <w:p w14:paraId="0DC66918" w14:textId="1C267637" w:rsidR="0011047D" w:rsidRPr="001A0534" w:rsidRDefault="0011047D" w:rsidP="006E6558">
      <w:pPr>
        <w:pStyle w:val="Default"/>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w:t>
      </w:r>
    </w:p>
    <w:p w14:paraId="0FBA7492" w14:textId="393AC913" w:rsidR="0011047D" w:rsidRPr="001A0534" w:rsidRDefault="0011047D" w:rsidP="00A9676D">
      <w:pPr>
        <w:pStyle w:val="Default"/>
        <w:numPr>
          <w:ilvl w:val="0"/>
          <w:numId w:val="11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any contracted maintenance is monitored for compliance with the contract or work order; </w:t>
      </w:r>
    </w:p>
    <w:p w14:paraId="1F40BC77" w14:textId="77777777" w:rsidR="006E6558" w:rsidRPr="001A0534" w:rsidRDefault="006E6558" w:rsidP="006E6558">
      <w:pPr>
        <w:pStyle w:val="Default"/>
        <w:ind w:left="720"/>
        <w:rPr>
          <w:rFonts w:ascii="Open Sans" w:hAnsi="Open Sans" w:cs="Open Sans"/>
          <w:color w:val="auto"/>
          <w:sz w:val="22"/>
          <w:szCs w:val="22"/>
          <w:lang w:val="en-GB"/>
        </w:rPr>
      </w:pPr>
    </w:p>
    <w:p w14:paraId="7F16B703" w14:textId="05F1CEB1" w:rsidR="0011047D" w:rsidRPr="001A0534" w:rsidRDefault="006E6558" w:rsidP="00A9676D">
      <w:pPr>
        <w:pStyle w:val="Default"/>
        <w:numPr>
          <w:ilvl w:val="0"/>
          <w:numId w:val="116"/>
        </w:numPr>
        <w:rPr>
          <w:rFonts w:ascii="Open Sans" w:hAnsi="Open Sans" w:cs="Open Sans"/>
          <w:color w:val="auto"/>
          <w:sz w:val="22"/>
          <w:szCs w:val="22"/>
          <w:lang w:val="en-GB"/>
        </w:rPr>
      </w:pPr>
      <w:r w:rsidRPr="001A0534">
        <w:rPr>
          <w:rFonts w:ascii="Open Sans" w:hAnsi="Open Sans" w:cs="Open Sans"/>
          <w:color w:val="auto"/>
          <w:sz w:val="22"/>
          <w:szCs w:val="22"/>
          <w:lang w:val="en-GB"/>
        </w:rPr>
        <w:t>(</w:t>
      </w:r>
      <w:proofErr w:type="gramStart"/>
      <w:r w:rsidR="0011047D" w:rsidRPr="001A0534">
        <w:rPr>
          <w:rFonts w:ascii="Open Sans" w:hAnsi="Open Sans" w:cs="Open Sans"/>
          <w:color w:val="auto"/>
          <w:sz w:val="22"/>
          <w:szCs w:val="22"/>
          <w:lang w:val="en-GB"/>
        </w:rPr>
        <w:t>an</w:t>
      </w:r>
      <w:proofErr w:type="gramEnd"/>
      <w:r w:rsidR="0011047D" w:rsidRPr="001A0534">
        <w:rPr>
          <w:rFonts w:ascii="Open Sans" w:hAnsi="Open Sans" w:cs="Open Sans"/>
          <w:color w:val="auto"/>
          <w:sz w:val="22"/>
          <w:szCs w:val="22"/>
          <w:lang w:val="en-GB"/>
        </w:rPr>
        <w:t xml:space="preserve"> audit plan is properly implemented, maintained, and continually reviewed and improved; and </w:t>
      </w:r>
    </w:p>
    <w:p w14:paraId="289300CC" w14:textId="77777777" w:rsidR="006E6558" w:rsidRPr="001A0534" w:rsidRDefault="006E6558" w:rsidP="006E6558">
      <w:pPr>
        <w:pStyle w:val="Default"/>
        <w:ind w:left="720"/>
        <w:rPr>
          <w:rFonts w:ascii="Open Sans" w:hAnsi="Open Sans" w:cs="Open Sans"/>
          <w:color w:val="auto"/>
          <w:sz w:val="22"/>
          <w:szCs w:val="22"/>
          <w:lang w:val="en-GB"/>
        </w:rPr>
      </w:pPr>
    </w:p>
    <w:p w14:paraId="2577F437" w14:textId="1A87C5A5" w:rsidR="0011047D" w:rsidRPr="001A0534" w:rsidRDefault="0011047D" w:rsidP="00A9676D">
      <w:pPr>
        <w:pStyle w:val="Default"/>
        <w:numPr>
          <w:ilvl w:val="0"/>
          <w:numId w:val="116"/>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corrections and corrective actions are requested as necessary. </w:t>
      </w:r>
    </w:p>
    <w:p w14:paraId="65B60EC0" w14:textId="77777777" w:rsidR="006E6558" w:rsidRPr="001A0534" w:rsidRDefault="006E6558" w:rsidP="006E6558">
      <w:pPr>
        <w:pStyle w:val="Default"/>
        <w:ind w:left="720"/>
        <w:rPr>
          <w:rFonts w:ascii="Open Sans" w:hAnsi="Open Sans" w:cs="Open Sans"/>
          <w:color w:val="auto"/>
          <w:sz w:val="22"/>
          <w:szCs w:val="22"/>
          <w:lang w:val="en-GB"/>
        </w:rPr>
      </w:pPr>
    </w:p>
    <w:p w14:paraId="05E09ADB" w14:textId="1DD0A710" w:rsidR="0011047D" w:rsidRPr="001A0534" w:rsidRDefault="0011047D" w:rsidP="00A9676D">
      <w:pPr>
        <w:pStyle w:val="Default"/>
        <w:numPr>
          <w:ilvl w:val="0"/>
          <w:numId w:val="11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compliance monitoring manager should: </w:t>
      </w:r>
    </w:p>
    <w:p w14:paraId="57256A55" w14:textId="77777777" w:rsidR="006E6558" w:rsidRPr="001A0534" w:rsidRDefault="006E6558" w:rsidP="0011047D">
      <w:pPr>
        <w:pStyle w:val="Default"/>
        <w:rPr>
          <w:rFonts w:ascii="Open Sans" w:hAnsi="Open Sans" w:cs="Open Sans"/>
          <w:color w:val="auto"/>
          <w:sz w:val="22"/>
          <w:szCs w:val="22"/>
          <w:lang w:val="en-GB"/>
        </w:rPr>
      </w:pPr>
    </w:p>
    <w:p w14:paraId="14A171DE" w14:textId="744766BA" w:rsidR="0011047D" w:rsidRPr="001A0534" w:rsidRDefault="0011047D" w:rsidP="00A9676D">
      <w:pPr>
        <w:pStyle w:val="Default"/>
        <w:numPr>
          <w:ilvl w:val="0"/>
          <w:numId w:val="11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not be one of the persons referred to in CAMO.A.305(a)(3); </w:t>
      </w:r>
    </w:p>
    <w:p w14:paraId="63B18340" w14:textId="77777777" w:rsidR="006E6558" w:rsidRPr="001A0534" w:rsidRDefault="006E6558" w:rsidP="006E6558">
      <w:pPr>
        <w:pStyle w:val="Default"/>
        <w:ind w:left="1080"/>
        <w:rPr>
          <w:rFonts w:ascii="Open Sans" w:hAnsi="Open Sans" w:cs="Open Sans"/>
          <w:color w:val="auto"/>
          <w:sz w:val="22"/>
          <w:szCs w:val="22"/>
          <w:lang w:val="en-GB"/>
        </w:rPr>
      </w:pPr>
    </w:p>
    <w:p w14:paraId="109A0EDE" w14:textId="170821D0" w:rsidR="0011047D" w:rsidRPr="001A0534" w:rsidRDefault="0011047D" w:rsidP="00A9676D">
      <w:pPr>
        <w:pStyle w:val="Default"/>
        <w:numPr>
          <w:ilvl w:val="0"/>
          <w:numId w:val="11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be able to demonstrate relevant knowledge, background and appropriate experience related to the activities of the organisation, including knowledge and experience in compliance monitoring; and </w:t>
      </w:r>
    </w:p>
    <w:p w14:paraId="30043547" w14:textId="77777777" w:rsidR="006E6558" w:rsidRPr="001A0534" w:rsidRDefault="006E6558" w:rsidP="006E6558">
      <w:pPr>
        <w:pStyle w:val="Default"/>
        <w:ind w:left="1080"/>
        <w:rPr>
          <w:rFonts w:ascii="Open Sans" w:hAnsi="Open Sans" w:cs="Open Sans"/>
          <w:color w:val="auto"/>
          <w:sz w:val="22"/>
          <w:szCs w:val="22"/>
          <w:lang w:val="en-GB"/>
        </w:rPr>
      </w:pPr>
    </w:p>
    <w:p w14:paraId="01391D7D" w14:textId="302625DA" w:rsidR="0011047D" w:rsidRPr="001A0534" w:rsidRDefault="0011047D" w:rsidP="00A9676D">
      <w:pPr>
        <w:pStyle w:val="Default"/>
        <w:numPr>
          <w:ilvl w:val="0"/>
          <w:numId w:val="11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have access to all parts of the organisation, and as necessary, any subcontracted organisation. </w:t>
      </w:r>
    </w:p>
    <w:p w14:paraId="15BA02D5" w14:textId="77777777" w:rsidR="00831031" w:rsidRPr="001A0534" w:rsidRDefault="00831031" w:rsidP="0011047D">
      <w:pPr>
        <w:pStyle w:val="Default"/>
        <w:rPr>
          <w:rFonts w:ascii="Open Sans" w:hAnsi="Open Sans" w:cs="Open Sans"/>
          <w:color w:val="auto"/>
          <w:sz w:val="22"/>
          <w:szCs w:val="22"/>
          <w:lang w:val="en-GB"/>
        </w:rPr>
      </w:pPr>
    </w:p>
    <w:p w14:paraId="072CF8CA" w14:textId="395EADB4" w:rsidR="0011047D" w:rsidRPr="001A0534" w:rsidRDefault="0011047D" w:rsidP="00A9676D">
      <w:pPr>
        <w:pStyle w:val="Default"/>
        <w:numPr>
          <w:ilvl w:val="0"/>
          <w:numId w:val="11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If the functions related to compliance monitoring or safety management are combined with other duties, the organisation should ensure this does not result in any conflicts of interest. In particular, the compliance monitoring function should be independent from the continuing airworthiness management functions. </w:t>
      </w:r>
    </w:p>
    <w:p w14:paraId="4E9F554E" w14:textId="77777777" w:rsidR="00831031" w:rsidRPr="001A0534" w:rsidRDefault="00831031" w:rsidP="006E6558">
      <w:pPr>
        <w:pStyle w:val="Default"/>
        <w:ind w:left="360"/>
        <w:rPr>
          <w:rFonts w:ascii="Open Sans" w:hAnsi="Open Sans" w:cs="Open Sans"/>
          <w:color w:val="auto"/>
          <w:sz w:val="22"/>
          <w:szCs w:val="22"/>
          <w:lang w:val="en-GB"/>
        </w:rPr>
      </w:pPr>
    </w:p>
    <w:p w14:paraId="63510F96" w14:textId="5E0A39BA" w:rsidR="0011047D" w:rsidRPr="001A0534" w:rsidRDefault="00FB51A5" w:rsidP="00A9676D">
      <w:pPr>
        <w:pStyle w:val="Default"/>
        <w:numPr>
          <w:ilvl w:val="0"/>
          <w:numId w:val="113"/>
        </w:numPr>
        <w:rPr>
          <w:rFonts w:ascii="Open Sans" w:hAnsi="Open Sans" w:cs="Open Sans"/>
          <w:color w:val="auto"/>
          <w:sz w:val="22"/>
          <w:szCs w:val="22"/>
          <w:lang w:val="en-GB"/>
        </w:rPr>
      </w:pPr>
      <w:r w:rsidRPr="001A0534">
        <w:rPr>
          <w:rFonts w:ascii="Open Sans" w:hAnsi="Open Sans" w:cs="Open Sans"/>
          <w:color w:val="auto"/>
          <w:sz w:val="22"/>
          <w:szCs w:val="22"/>
          <w:lang w:val="en-GB"/>
        </w:rPr>
        <w:t>For non-complex organisations, i</w:t>
      </w:r>
      <w:r w:rsidR="0011047D" w:rsidRPr="001A0534">
        <w:rPr>
          <w:rFonts w:ascii="Open Sans" w:hAnsi="Open Sans" w:cs="Open Sans"/>
          <w:color w:val="auto"/>
          <w:sz w:val="22"/>
          <w:szCs w:val="22"/>
          <w:lang w:val="en-GB"/>
        </w:rPr>
        <w:t xml:space="preserve">f the same person is designated to manage both the compliance monitoring function and safety management-related processes and tasks, the accountable manager, </w:t>
      </w:r>
      <w:proofErr w:type="gramStart"/>
      <w:r w:rsidR="0011047D" w:rsidRPr="001A0534">
        <w:rPr>
          <w:rFonts w:ascii="Open Sans" w:hAnsi="Open Sans" w:cs="Open Sans"/>
          <w:color w:val="auto"/>
          <w:sz w:val="22"/>
          <w:szCs w:val="22"/>
          <w:lang w:val="en-GB"/>
        </w:rPr>
        <w:t>with regard to</w:t>
      </w:r>
      <w:proofErr w:type="gramEnd"/>
      <w:r w:rsidR="0011047D" w:rsidRPr="001A0534">
        <w:rPr>
          <w:rFonts w:ascii="Open Sans" w:hAnsi="Open Sans" w:cs="Open Sans"/>
          <w:color w:val="auto"/>
          <w:sz w:val="22"/>
          <w:szCs w:val="22"/>
          <w:lang w:val="en-GB"/>
        </w:rPr>
        <w:t xml:space="preserve"> his or her direct accountability for safety, should ensure that sufficient resources are allocated to both functions, taking into account the size of the organisation, and the nature and complexity of its activities. </w:t>
      </w:r>
    </w:p>
    <w:p w14:paraId="2DEBBC26" w14:textId="77777777" w:rsidR="00831031" w:rsidRPr="001A0534" w:rsidRDefault="00831031" w:rsidP="006E6558">
      <w:pPr>
        <w:pStyle w:val="Default"/>
        <w:ind w:left="360"/>
        <w:rPr>
          <w:rFonts w:ascii="Open Sans" w:hAnsi="Open Sans" w:cs="Open Sans"/>
          <w:color w:val="auto"/>
          <w:sz w:val="22"/>
          <w:szCs w:val="22"/>
          <w:lang w:val="en-GB"/>
        </w:rPr>
      </w:pPr>
    </w:p>
    <w:p w14:paraId="37CFC74B" w14:textId="58034F67" w:rsidR="0011047D" w:rsidRPr="001A0534" w:rsidRDefault="0011047D" w:rsidP="00A9676D">
      <w:pPr>
        <w:pStyle w:val="Default"/>
        <w:numPr>
          <w:ilvl w:val="0"/>
          <w:numId w:val="11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Subject to a risk assessment and/or mitigation actions, and agreement by the </w:t>
      </w:r>
      <w:r w:rsidR="001C6FB0"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with due regard to the size of the organisation and the nature and complexity of its activities, the compliance monitoring manager role and/or safety manager role may be exercised by the accountable manager, provided that he or she has demonstrated the related competency as defined in point (b)(2)(ii). </w:t>
      </w:r>
    </w:p>
    <w:p w14:paraId="54BFFC1B" w14:textId="723CD066" w:rsidR="00632023" w:rsidRPr="001A0534" w:rsidRDefault="00632023" w:rsidP="0011047D">
      <w:pPr>
        <w:pStyle w:val="Default"/>
        <w:rPr>
          <w:rFonts w:ascii="Open Sans" w:hAnsi="Open Sans" w:cs="Open Sans"/>
          <w:b/>
          <w:bCs/>
          <w:color w:val="auto"/>
          <w:sz w:val="22"/>
          <w:szCs w:val="22"/>
          <w:lang w:val="en-GB"/>
        </w:rPr>
      </w:pPr>
    </w:p>
    <w:p w14:paraId="2213C960" w14:textId="77777777" w:rsidR="00901C62" w:rsidRPr="001A0534" w:rsidRDefault="00901C62" w:rsidP="0011047D">
      <w:pPr>
        <w:pStyle w:val="Default"/>
        <w:rPr>
          <w:rFonts w:ascii="Open Sans" w:hAnsi="Open Sans" w:cs="Open Sans"/>
          <w:b/>
          <w:bCs/>
          <w:color w:val="auto"/>
          <w:sz w:val="22"/>
          <w:szCs w:val="22"/>
          <w:lang w:val="en-GB"/>
        </w:rPr>
      </w:pPr>
    </w:p>
    <w:p w14:paraId="391D69A7" w14:textId="425AC024" w:rsidR="0011047D" w:rsidRPr="001A0534" w:rsidRDefault="0011047D" w:rsidP="00767232">
      <w:pPr>
        <w:pStyle w:val="Heading5"/>
      </w:pPr>
      <w:r w:rsidRPr="001A0534">
        <w:t>GM1 CAMO.A.305(a)(5)</w:t>
      </w:r>
      <w:r w:rsidR="00901C62" w:rsidRPr="001A0534">
        <w:tab/>
      </w:r>
      <w:r w:rsidRPr="001A0534">
        <w:t xml:space="preserve">Personnel requirements </w:t>
      </w:r>
    </w:p>
    <w:p w14:paraId="7D82951A"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SAFETY MANAGER </w:t>
      </w:r>
    </w:p>
    <w:p w14:paraId="511A0363" w14:textId="77777777" w:rsidR="00831031" w:rsidRPr="001A0534" w:rsidRDefault="00831031" w:rsidP="0011047D">
      <w:pPr>
        <w:rPr>
          <w:rFonts w:cs="Open Sans"/>
        </w:rPr>
      </w:pPr>
    </w:p>
    <w:p w14:paraId="2B0716CD" w14:textId="2F956714" w:rsidR="0011047D" w:rsidRPr="001A0534" w:rsidRDefault="0011047D" w:rsidP="00A9676D">
      <w:pPr>
        <w:pStyle w:val="Default"/>
        <w:numPr>
          <w:ilvl w:val="0"/>
          <w:numId w:val="118"/>
        </w:numPr>
        <w:rPr>
          <w:rFonts w:ascii="Open Sans" w:hAnsi="Open Sans" w:cs="Open Sans"/>
          <w:color w:val="auto"/>
          <w:sz w:val="22"/>
          <w:szCs w:val="22"/>
          <w:lang w:val="en-GB"/>
        </w:rPr>
      </w:pPr>
      <w:r w:rsidRPr="001A0534">
        <w:rPr>
          <w:rFonts w:ascii="Open Sans" w:hAnsi="Open Sans" w:cs="Open Sans"/>
          <w:color w:val="auto"/>
          <w:sz w:val="22"/>
          <w:szCs w:val="22"/>
          <w:lang w:val="en-GB"/>
        </w:rPr>
        <w:t>Depending on the size of the organisation and the nature and complexity of its activities, the safety manager may be assisted by additional safety personnel in performing all the safety management tasks as defined in AMC1 CAMO.A.200(a)(1).</w:t>
      </w:r>
    </w:p>
    <w:p w14:paraId="62A6B0F5" w14:textId="77777777" w:rsidR="00831031" w:rsidRPr="001A0534" w:rsidRDefault="00831031" w:rsidP="00C1494B">
      <w:pPr>
        <w:pStyle w:val="Default"/>
        <w:ind w:left="360"/>
        <w:rPr>
          <w:rFonts w:ascii="Open Sans" w:hAnsi="Open Sans" w:cs="Open Sans"/>
          <w:color w:val="auto"/>
          <w:sz w:val="22"/>
          <w:szCs w:val="22"/>
          <w:lang w:val="en-GB"/>
        </w:rPr>
      </w:pPr>
    </w:p>
    <w:p w14:paraId="4908AFE5" w14:textId="05BD698B" w:rsidR="0011047D" w:rsidRPr="001A0534" w:rsidRDefault="0011047D" w:rsidP="00A9676D">
      <w:pPr>
        <w:pStyle w:val="Default"/>
        <w:numPr>
          <w:ilvl w:val="0"/>
          <w:numId w:val="11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Regardless of the organisational set-up, it is important that the safety manager remains the unique focal point for the development, administration, and maintenance of the organisation’s safety management processes. </w:t>
      </w:r>
    </w:p>
    <w:p w14:paraId="4313BFCD" w14:textId="1AAC7237" w:rsidR="00632023" w:rsidRPr="001A0534" w:rsidRDefault="00632023" w:rsidP="0011047D">
      <w:pPr>
        <w:pStyle w:val="Default"/>
        <w:rPr>
          <w:rFonts w:ascii="Open Sans" w:hAnsi="Open Sans" w:cs="Open Sans"/>
          <w:b/>
          <w:bCs/>
          <w:color w:val="auto"/>
          <w:sz w:val="22"/>
          <w:szCs w:val="22"/>
          <w:lang w:val="en-GB"/>
        </w:rPr>
      </w:pPr>
    </w:p>
    <w:p w14:paraId="64A675E7" w14:textId="60E45439" w:rsidR="00901C62" w:rsidRPr="00F62D26" w:rsidRDefault="009204A9" w:rsidP="009204A9">
      <w:pPr>
        <w:pStyle w:val="Heading5"/>
        <w:rPr>
          <w:highlight w:val="green"/>
        </w:rPr>
      </w:pPr>
      <w:r w:rsidRPr="00F62D26">
        <w:rPr>
          <w:highlight w:val="green"/>
        </w:rPr>
        <w:t>GM1 CAMO.A.305(b) Personnel requirements</w:t>
      </w:r>
    </w:p>
    <w:p w14:paraId="5115FE65" w14:textId="77777777" w:rsidR="009204A9" w:rsidRPr="00F62D26" w:rsidRDefault="009204A9" w:rsidP="0011047D">
      <w:pPr>
        <w:pStyle w:val="Default"/>
        <w:rPr>
          <w:rFonts w:ascii="Open Sans" w:hAnsi="Open Sans" w:cs="Open Sans"/>
          <w:b/>
          <w:bCs/>
          <w:color w:val="auto"/>
          <w:sz w:val="22"/>
          <w:szCs w:val="22"/>
          <w:highlight w:val="green"/>
          <w:lang w:val="en-GB"/>
        </w:rPr>
      </w:pPr>
    </w:p>
    <w:p w14:paraId="36F1F273" w14:textId="56FAE877" w:rsidR="009204A9" w:rsidRPr="009204A9" w:rsidRDefault="009204A9" w:rsidP="0011047D">
      <w:pPr>
        <w:pStyle w:val="Default"/>
        <w:rPr>
          <w:rFonts w:ascii="Open Sans" w:hAnsi="Open Sans" w:cs="Open Sans"/>
          <w:color w:val="auto"/>
          <w:sz w:val="22"/>
          <w:szCs w:val="22"/>
          <w:lang w:val="en-GB"/>
        </w:rPr>
      </w:pPr>
      <w:r w:rsidRPr="00F62D26">
        <w:rPr>
          <w:rFonts w:ascii="Open Sans" w:hAnsi="Open Sans" w:cs="Open Sans"/>
          <w:color w:val="auto"/>
          <w:sz w:val="22"/>
          <w:szCs w:val="22"/>
          <w:highlight w:val="green"/>
          <w:lang w:val="en-GB"/>
        </w:rPr>
        <w:lastRenderedPageBreak/>
        <w:t>When a CAMO is contracted (in accordance with point M.A.201(ea)) by one or more operators that form part of a single air carrier business grouping but not of the same legal entity, those operator(s) and CAMO do not have to appoint the same accountable manager.</w:t>
      </w:r>
    </w:p>
    <w:p w14:paraId="1B80BD9E" w14:textId="77777777" w:rsidR="009204A9" w:rsidRPr="001A0534" w:rsidRDefault="009204A9" w:rsidP="0011047D">
      <w:pPr>
        <w:pStyle w:val="Default"/>
        <w:rPr>
          <w:rFonts w:ascii="Open Sans" w:hAnsi="Open Sans" w:cs="Open Sans"/>
          <w:b/>
          <w:bCs/>
          <w:color w:val="auto"/>
          <w:sz w:val="22"/>
          <w:szCs w:val="22"/>
          <w:lang w:val="en-GB"/>
        </w:rPr>
      </w:pPr>
    </w:p>
    <w:p w14:paraId="6D50B2F0" w14:textId="7FDA0578" w:rsidR="0011047D" w:rsidRPr="001A0534" w:rsidRDefault="0011047D" w:rsidP="00767232">
      <w:pPr>
        <w:pStyle w:val="Heading5"/>
      </w:pPr>
      <w:r w:rsidRPr="001A0534">
        <w:t>AMC1 CAMO.A.305(b)(2)</w:t>
      </w:r>
      <w:r w:rsidR="00901C62" w:rsidRPr="001A0534">
        <w:tab/>
      </w:r>
      <w:r w:rsidRPr="001A0534">
        <w:t xml:space="preserve">Personnel requirements </w:t>
      </w:r>
    </w:p>
    <w:p w14:paraId="75C8717C"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POST HOLDER </w:t>
      </w:r>
    </w:p>
    <w:p w14:paraId="7D50726E" w14:textId="77777777" w:rsidR="00831031" w:rsidRPr="001A0534" w:rsidRDefault="00831031" w:rsidP="0011047D">
      <w:pPr>
        <w:pStyle w:val="Default"/>
        <w:rPr>
          <w:rFonts w:ascii="Open Sans" w:hAnsi="Open Sans" w:cs="Open Sans"/>
          <w:color w:val="auto"/>
          <w:sz w:val="22"/>
          <w:szCs w:val="22"/>
          <w:lang w:val="en-GB"/>
        </w:rPr>
      </w:pPr>
    </w:p>
    <w:p w14:paraId="25B6937E" w14:textId="120A04F4" w:rsidR="0011047D" w:rsidRPr="001A0534" w:rsidRDefault="0011047D" w:rsidP="00A9676D">
      <w:pPr>
        <w:pStyle w:val="Default"/>
        <w:numPr>
          <w:ilvl w:val="0"/>
          <w:numId w:val="11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When the licensed air carrier intends to nominate a CAMO post holder who is also employed by a </w:t>
      </w:r>
      <w:r w:rsidR="004D6D28"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-145 organisation, it should justify why such nomination is being made and support it through a risk assessment and/or mitigation actions. </w:t>
      </w:r>
    </w:p>
    <w:p w14:paraId="7E631F28" w14:textId="77777777" w:rsidR="00831031" w:rsidRPr="001A0534" w:rsidRDefault="00831031" w:rsidP="00B93AF9">
      <w:pPr>
        <w:pStyle w:val="Default"/>
        <w:ind w:left="360"/>
        <w:rPr>
          <w:rFonts w:ascii="Open Sans" w:hAnsi="Open Sans" w:cs="Open Sans"/>
          <w:color w:val="auto"/>
          <w:sz w:val="22"/>
          <w:szCs w:val="22"/>
          <w:lang w:val="en-GB"/>
        </w:rPr>
      </w:pPr>
    </w:p>
    <w:p w14:paraId="6844FC8C" w14:textId="6EBEEFF5" w:rsidR="0011047D" w:rsidRPr="001A0534" w:rsidRDefault="0011047D" w:rsidP="00A9676D">
      <w:pPr>
        <w:pStyle w:val="Default"/>
        <w:numPr>
          <w:ilvl w:val="0"/>
          <w:numId w:val="11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This paragraph only applies to contracted maintenance and therefore does not affect situations where the organisation approved under </w:t>
      </w:r>
      <w:r w:rsidR="004D6D28"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-145 and the air carrier licensed in accordance with </w:t>
      </w:r>
      <w:r w:rsidR="004D6D28" w:rsidRPr="001A0534">
        <w:rPr>
          <w:rFonts w:ascii="Open Sans" w:hAnsi="Open Sans" w:cs="Open Sans"/>
          <w:color w:val="auto"/>
          <w:sz w:val="22"/>
          <w:szCs w:val="22"/>
          <w:lang w:val="en-GB"/>
        </w:rPr>
        <w:t>MCAR-</w:t>
      </w:r>
      <w:r w:rsidR="00933C14" w:rsidRPr="001A0534">
        <w:rPr>
          <w:rFonts w:ascii="Open Sans" w:hAnsi="Open Sans" w:cs="Open Sans"/>
          <w:color w:val="auto"/>
          <w:sz w:val="22"/>
          <w:szCs w:val="22"/>
          <w:lang w:val="en-GB"/>
        </w:rPr>
        <w:t>Air Operations</w:t>
      </w:r>
      <w:r w:rsidRPr="001A0534">
        <w:rPr>
          <w:rFonts w:ascii="Open Sans" w:hAnsi="Open Sans" w:cs="Open Sans"/>
          <w:color w:val="auto"/>
          <w:sz w:val="22"/>
          <w:szCs w:val="22"/>
          <w:lang w:val="en-GB"/>
        </w:rPr>
        <w:t xml:space="preserve"> are the same organisation. </w:t>
      </w:r>
    </w:p>
    <w:p w14:paraId="72D72F76" w14:textId="2847506B" w:rsidR="009F0D70" w:rsidRPr="001A0534" w:rsidRDefault="009F0D70" w:rsidP="0011047D">
      <w:pPr>
        <w:pStyle w:val="Default"/>
        <w:rPr>
          <w:rFonts w:ascii="Open Sans" w:hAnsi="Open Sans" w:cs="Open Sans"/>
          <w:b/>
          <w:bCs/>
          <w:color w:val="auto"/>
          <w:sz w:val="22"/>
          <w:szCs w:val="22"/>
          <w:lang w:val="en-GB"/>
        </w:rPr>
      </w:pPr>
    </w:p>
    <w:p w14:paraId="52E4D497" w14:textId="77777777" w:rsidR="00901C62" w:rsidRPr="001A0534" w:rsidRDefault="00901C62" w:rsidP="0011047D">
      <w:pPr>
        <w:pStyle w:val="Default"/>
        <w:rPr>
          <w:rFonts w:ascii="Open Sans" w:hAnsi="Open Sans" w:cs="Open Sans"/>
          <w:b/>
          <w:bCs/>
          <w:color w:val="auto"/>
          <w:sz w:val="22"/>
          <w:szCs w:val="22"/>
          <w:lang w:val="en-GB"/>
        </w:rPr>
      </w:pPr>
    </w:p>
    <w:p w14:paraId="39997468" w14:textId="20AE0944" w:rsidR="0011047D" w:rsidRPr="001A0534" w:rsidRDefault="0011047D" w:rsidP="00767232">
      <w:pPr>
        <w:pStyle w:val="Heading5"/>
      </w:pPr>
      <w:r w:rsidRPr="001A0534">
        <w:t>AMC1 CAMO.A.305(c)</w:t>
      </w:r>
      <w:r w:rsidR="00901C62" w:rsidRPr="001A0534">
        <w:tab/>
      </w:r>
      <w:r w:rsidRPr="001A0534">
        <w:t xml:space="preserve">Personnel requirements </w:t>
      </w:r>
    </w:p>
    <w:p w14:paraId="3A8969A9"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KNOWLEDGE, BACKGROUND AND EXPERIENCE OF NOMINATED PERSON(S) </w:t>
      </w:r>
    </w:p>
    <w:p w14:paraId="411DCBBB" w14:textId="77777777" w:rsidR="00831031" w:rsidRPr="001A0534" w:rsidRDefault="00831031" w:rsidP="0011047D">
      <w:pPr>
        <w:pStyle w:val="Default"/>
        <w:rPr>
          <w:rFonts w:ascii="Open Sans" w:hAnsi="Open Sans" w:cs="Open Sans"/>
          <w:color w:val="auto"/>
          <w:sz w:val="22"/>
          <w:szCs w:val="22"/>
          <w:lang w:val="en-GB"/>
        </w:rPr>
      </w:pPr>
    </w:p>
    <w:p w14:paraId="44A75C6D" w14:textId="5787722A" w:rsidR="0011047D" w:rsidRPr="001A0534" w:rsidRDefault="0094410E" w:rsidP="0011047D">
      <w:pPr>
        <w:pStyle w:val="Default"/>
        <w:rPr>
          <w:rFonts w:ascii="Open Sans" w:hAnsi="Open Sans" w:cs="Open Sans"/>
          <w:color w:val="auto"/>
          <w:sz w:val="22"/>
          <w:szCs w:val="22"/>
          <w:lang w:val="en-GB"/>
        </w:rPr>
      </w:pPr>
      <w:r>
        <w:rPr>
          <w:rFonts w:ascii="Open Sans" w:hAnsi="Open Sans" w:cs="Open Sans"/>
          <w:color w:val="auto"/>
          <w:sz w:val="22"/>
          <w:szCs w:val="22"/>
          <w:lang w:val="en-GB"/>
        </w:rPr>
        <w:t>The p</w:t>
      </w:r>
      <w:r w:rsidR="0011047D" w:rsidRPr="001A0534">
        <w:rPr>
          <w:rFonts w:ascii="Open Sans" w:hAnsi="Open Sans" w:cs="Open Sans"/>
          <w:color w:val="auto"/>
          <w:sz w:val="22"/>
          <w:szCs w:val="22"/>
          <w:lang w:val="en-GB"/>
        </w:rPr>
        <w:t xml:space="preserve">erson or persons nominated in accordance with points CAMO.A.305(a) and CAMO.A.305(b) should have: </w:t>
      </w:r>
    </w:p>
    <w:p w14:paraId="4AA7EF86" w14:textId="77777777" w:rsidR="00831031" w:rsidRPr="001A0534" w:rsidRDefault="00831031" w:rsidP="0011047D">
      <w:pPr>
        <w:pStyle w:val="Default"/>
        <w:rPr>
          <w:rFonts w:ascii="Open Sans" w:hAnsi="Open Sans" w:cs="Open Sans"/>
          <w:color w:val="auto"/>
          <w:sz w:val="22"/>
          <w:szCs w:val="22"/>
          <w:lang w:val="en-GB"/>
        </w:rPr>
      </w:pPr>
    </w:p>
    <w:p w14:paraId="639187E1" w14:textId="276B9FC4" w:rsidR="0011047D" w:rsidRPr="001A0534" w:rsidRDefault="0011047D" w:rsidP="00A9676D">
      <w:pPr>
        <w:pStyle w:val="Default"/>
        <w:numPr>
          <w:ilvl w:val="0"/>
          <w:numId w:val="12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practical experience and expertise in the application of aviation safety standards and safe operating practices; </w:t>
      </w:r>
    </w:p>
    <w:p w14:paraId="3B85871D" w14:textId="77777777" w:rsidR="00831031" w:rsidRPr="001A0534" w:rsidRDefault="00831031" w:rsidP="0011047D">
      <w:pPr>
        <w:pStyle w:val="Default"/>
        <w:rPr>
          <w:rFonts w:ascii="Open Sans" w:hAnsi="Open Sans" w:cs="Open Sans"/>
          <w:color w:val="auto"/>
          <w:sz w:val="22"/>
          <w:szCs w:val="22"/>
          <w:lang w:val="en-GB"/>
        </w:rPr>
      </w:pPr>
    </w:p>
    <w:p w14:paraId="6116AB1D" w14:textId="62A2FD95" w:rsidR="0011047D" w:rsidRPr="001A0534" w:rsidRDefault="0011047D" w:rsidP="00A9676D">
      <w:pPr>
        <w:pStyle w:val="Default"/>
        <w:numPr>
          <w:ilvl w:val="0"/>
          <w:numId w:val="12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comprehensive knowledge of: </w:t>
      </w:r>
    </w:p>
    <w:p w14:paraId="2EA00609" w14:textId="77777777" w:rsidR="00B93AF9" w:rsidRPr="001A0534" w:rsidRDefault="00B93AF9" w:rsidP="0011047D">
      <w:pPr>
        <w:pStyle w:val="Default"/>
        <w:rPr>
          <w:rFonts w:ascii="Open Sans" w:hAnsi="Open Sans" w:cs="Open Sans"/>
          <w:color w:val="auto"/>
          <w:sz w:val="22"/>
          <w:szCs w:val="22"/>
          <w:lang w:val="en-GB"/>
        </w:rPr>
      </w:pPr>
    </w:p>
    <w:p w14:paraId="3DAF5259" w14:textId="4A2F9333" w:rsidR="0011047D" w:rsidRPr="001A0534" w:rsidRDefault="0011047D" w:rsidP="00A9676D">
      <w:pPr>
        <w:pStyle w:val="Default"/>
        <w:numPr>
          <w:ilvl w:val="0"/>
          <w:numId w:val="12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relevant parts of operational requirements and procedures; </w:t>
      </w:r>
    </w:p>
    <w:p w14:paraId="1E2EE9B7" w14:textId="77777777" w:rsidR="00B93AF9" w:rsidRPr="001A0534" w:rsidRDefault="00B93AF9" w:rsidP="00B93AF9">
      <w:pPr>
        <w:pStyle w:val="Default"/>
        <w:ind w:left="720"/>
        <w:rPr>
          <w:rFonts w:ascii="Open Sans" w:hAnsi="Open Sans" w:cs="Open Sans"/>
          <w:color w:val="auto"/>
          <w:sz w:val="22"/>
          <w:szCs w:val="22"/>
          <w:lang w:val="en-GB"/>
        </w:rPr>
      </w:pPr>
    </w:p>
    <w:p w14:paraId="09F6FFDF" w14:textId="7E3A2E3F" w:rsidR="0011047D" w:rsidRPr="001A0534" w:rsidRDefault="0011047D" w:rsidP="00A9676D">
      <w:pPr>
        <w:pStyle w:val="Default"/>
        <w:numPr>
          <w:ilvl w:val="0"/>
          <w:numId w:val="12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AOC holder's operations specifications when applicable; </w:t>
      </w:r>
    </w:p>
    <w:p w14:paraId="190D2EBC" w14:textId="77777777" w:rsidR="00B93AF9" w:rsidRPr="001A0534" w:rsidRDefault="00B93AF9" w:rsidP="00B93AF9">
      <w:pPr>
        <w:pStyle w:val="Default"/>
        <w:ind w:left="720"/>
        <w:rPr>
          <w:rFonts w:ascii="Open Sans" w:hAnsi="Open Sans" w:cs="Open Sans"/>
          <w:color w:val="auto"/>
          <w:sz w:val="22"/>
          <w:szCs w:val="22"/>
          <w:lang w:val="en-GB"/>
        </w:rPr>
      </w:pPr>
    </w:p>
    <w:p w14:paraId="63C2B1D3" w14:textId="0D03269F" w:rsidR="0011047D" w:rsidRPr="001A0534" w:rsidRDefault="0011047D" w:rsidP="00A9676D">
      <w:pPr>
        <w:pStyle w:val="Default"/>
        <w:numPr>
          <w:ilvl w:val="0"/>
          <w:numId w:val="12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need for, and content of, the relevant parts of the AOC holder's operations manual when applicable. </w:t>
      </w:r>
    </w:p>
    <w:p w14:paraId="1B4414DA" w14:textId="77777777" w:rsidR="00831031" w:rsidRPr="001A0534" w:rsidRDefault="00831031" w:rsidP="0011047D">
      <w:pPr>
        <w:pStyle w:val="Default"/>
        <w:rPr>
          <w:rFonts w:ascii="Open Sans" w:hAnsi="Open Sans" w:cs="Open Sans"/>
          <w:color w:val="auto"/>
          <w:sz w:val="22"/>
          <w:szCs w:val="22"/>
          <w:lang w:val="en-GB"/>
        </w:rPr>
      </w:pPr>
    </w:p>
    <w:p w14:paraId="3F2CE51D" w14:textId="568BBEAB" w:rsidR="0011047D" w:rsidRPr="001A0534" w:rsidRDefault="0011047D" w:rsidP="00A9676D">
      <w:pPr>
        <w:pStyle w:val="Default"/>
        <w:numPr>
          <w:ilvl w:val="0"/>
          <w:numId w:val="12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knowledge of: </w:t>
      </w:r>
    </w:p>
    <w:p w14:paraId="4EA806C8" w14:textId="77777777" w:rsidR="00B93AF9" w:rsidRPr="001A0534" w:rsidRDefault="00B93AF9" w:rsidP="00B93AF9">
      <w:pPr>
        <w:pStyle w:val="Default"/>
        <w:ind w:left="360"/>
        <w:rPr>
          <w:rFonts w:ascii="Open Sans" w:hAnsi="Open Sans" w:cs="Open Sans"/>
          <w:color w:val="auto"/>
          <w:sz w:val="22"/>
          <w:szCs w:val="22"/>
          <w:lang w:val="en-GB"/>
        </w:rPr>
      </w:pPr>
    </w:p>
    <w:p w14:paraId="385E4DDF" w14:textId="49CFE3D4" w:rsidR="0011047D" w:rsidRPr="001A0534" w:rsidRDefault="0011047D" w:rsidP="00A9676D">
      <w:pPr>
        <w:pStyle w:val="Default"/>
        <w:numPr>
          <w:ilvl w:val="0"/>
          <w:numId w:val="12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HF principles; </w:t>
      </w:r>
    </w:p>
    <w:p w14:paraId="47640B4A" w14:textId="77777777" w:rsidR="00B93AF9" w:rsidRPr="001A0534" w:rsidRDefault="00B93AF9" w:rsidP="00B93AF9">
      <w:pPr>
        <w:pStyle w:val="Default"/>
        <w:ind w:left="720"/>
        <w:rPr>
          <w:rFonts w:ascii="Open Sans" w:hAnsi="Open Sans" w:cs="Open Sans"/>
          <w:color w:val="auto"/>
          <w:sz w:val="22"/>
          <w:szCs w:val="22"/>
          <w:lang w:val="en-GB"/>
        </w:rPr>
      </w:pPr>
    </w:p>
    <w:p w14:paraId="14DE30AB" w14:textId="3C80FC23" w:rsidR="0011047D" w:rsidRPr="001A0534" w:rsidRDefault="0011047D" w:rsidP="00A9676D">
      <w:pPr>
        <w:pStyle w:val="Default"/>
        <w:numPr>
          <w:ilvl w:val="0"/>
          <w:numId w:val="12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management systems based on the </w:t>
      </w:r>
      <w:r w:rsidR="004D6D28" w:rsidRPr="001A0534">
        <w:rPr>
          <w:rFonts w:ascii="Open Sans" w:hAnsi="Open Sans" w:cs="Open Sans"/>
          <w:color w:val="auto"/>
          <w:sz w:val="22"/>
          <w:szCs w:val="22"/>
          <w:lang w:val="en-GB"/>
        </w:rPr>
        <w:t>Maldives</w:t>
      </w:r>
      <w:r w:rsidRPr="001A0534">
        <w:rPr>
          <w:rFonts w:ascii="Open Sans" w:hAnsi="Open Sans" w:cs="Open Sans"/>
          <w:color w:val="auto"/>
          <w:sz w:val="22"/>
          <w:szCs w:val="22"/>
          <w:lang w:val="en-GB"/>
        </w:rPr>
        <w:t xml:space="preserve"> management system requirements (including compliance monitoring) and ICAO Annex 19. </w:t>
      </w:r>
    </w:p>
    <w:p w14:paraId="7F27336E" w14:textId="77777777" w:rsidR="00831031" w:rsidRPr="001A0534" w:rsidRDefault="00831031" w:rsidP="0011047D">
      <w:pPr>
        <w:pStyle w:val="Default"/>
        <w:rPr>
          <w:rFonts w:ascii="Open Sans" w:hAnsi="Open Sans" w:cs="Open Sans"/>
          <w:color w:val="auto"/>
          <w:sz w:val="22"/>
          <w:szCs w:val="22"/>
          <w:lang w:val="en-GB"/>
        </w:rPr>
      </w:pPr>
    </w:p>
    <w:p w14:paraId="2AFDBCA1" w14:textId="300CA05C" w:rsidR="0011047D" w:rsidRPr="001A0534" w:rsidRDefault="0011047D" w:rsidP="00A9676D">
      <w:pPr>
        <w:pStyle w:val="Default"/>
        <w:numPr>
          <w:ilvl w:val="0"/>
          <w:numId w:val="12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5 years of relevant work experience, of which at least 2 years should be from the aeronautical industry in an appropriate position; </w:t>
      </w:r>
    </w:p>
    <w:p w14:paraId="60CAC525" w14:textId="77777777" w:rsidR="00831031" w:rsidRPr="001A0534" w:rsidRDefault="00831031" w:rsidP="00B93AF9">
      <w:pPr>
        <w:pStyle w:val="Default"/>
        <w:ind w:left="360"/>
        <w:rPr>
          <w:rFonts w:ascii="Open Sans" w:hAnsi="Open Sans" w:cs="Open Sans"/>
          <w:color w:val="auto"/>
          <w:sz w:val="22"/>
          <w:szCs w:val="22"/>
          <w:lang w:val="en-GB"/>
        </w:rPr>
      </w:pPr>
    </w:p>
    <w:p w14:paraId="633A4248" w14:textId="703F7209" w:rsidR="0011047D" w:rsidRPr="001A0534" w:rsidRDefault="0011047D" w:rsidP="00A9676D">
      <w:pPr>
        <w:pStyle w:val="Default"/>
        <w:numPr>
          <w:ilvl w:val="0"/>
          <w:numId w:val="120"/>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a relevant engineering degree or an aircraft maintenance technician qualification with additional education that is acceptable to the </w:t>
      </w:r>
      <w:r w:rsidR="004D6D28"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‘Relevant engineering degree’ means an engineering degree from aeronautical, mechanical, electrical, electronic, avionic</w:t>
      </w:r>
      <w:r w:rsidR="0094410E">
        <w:rPr>
          <w:rFonts w:ascii="Open Sans" w:hAnsi="Open Sans" w:cs="Open Sans"/>
          <w:color w:val="auto"/>
          <w:sz w:val="22"/>
          <w:szCs w:val="22"/>
          <w:lang w:val="en-GB"/>
        </w:rPr>
        <w:t>s</w:t>
      </w:r>
      <w:r w:rsidRPr="001A0534">
        <w:rPr>
          <w:rFonts w:ascii="Open Sans" w:hAnsi="Open Sans" w:cs="Open Sans"/>
          <w:color w:val="auto"/>
          <w:sz w:val="22"/>
          <w:szCs w:val="22"/>
          <w:lang w:val="en-GB"/>
        </w:rPr>
        <w:t xml:space="preserve"> or other studies that are relevant to the maintenance and/or continuing airworthiness of aircraft/aircraft components; </w:t>
      </w:r>
    </w:p>
    <w:p w14:paraId="05A01C38" w14:textId="77777777" w:rsidR="00B93AF9" w:rsidRPr="001A0534" w:rsidRDefault="00B93AF9" w:rsidP="00B93AF9">
      <w:pPr>
        <w:pStyle w:val="Default"/>
        <w:ind w:left="360"/>
        <w:rPr>
          <w:rFonts w:ascii="Open Sans" w:hAnsi="Open Sans" w:cs="Open Sans"/>
          <w:color w:val="auto"/>
          <w:sz w:val="22"/>
          <w:szCs w:val="22"/>
          <w:lang w:val="en-GB"/>
        </w:rPr>
      </w:pPr>
    </w:p>
    <w:p w14:paraId="4D0D9D2C" w14:textId="77777777" w:rsidR="0011047D" w:rsidRDefault="0011047D" w:rsidP="00B93AF9">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above recommendation may be replaced by 5 years of experience in addition to those already recommended by paragraph (d) above. These 5 years should cover an appropriate combination of experience in tasks related to aircraft maintenance and/or continuing airworthiness management and/or surveillance of such tasks; </w:t>
      </w:r>
    </w:p>
    <w:p w14:paraId="5B199866" w14:textId="77777777" w:rsidR="0094410E" w:rsidRDefault="0094410E" w:rsidP="00B93AF9">
      <w:pPr>
        <w:pStyle w:val="Default"/>
        <w:ind w:left="360"/>
        <w:rPr>
          <w:rFonts w:ascii="Open Sans" w:hAnsi="Open Sans" w:cs="Open Sans"/>
          <w:color w:val="auto"/>
          <w:sz w:val="22"/>
          <w:szCs w:val="22"/>
          <w:lang w:val="en-GB"/>
        </w:rPr>
      </w:pPr>
    </w:p>
    <w:p w14:paraId="751E0834" w14:textId="24F3A3D2" w:rsidR="0094410E" w:rsidRPr="001A0534" w:rsidRDefault="0094410E" w:rsidP="00B93AF9">
      <w:pPr>
        <w:pStyle w:val="Default"/>
        <w:ind w:left="360"/>
        <w:rPr>
          <w:rFonts w:ascii="Open Sans" w:hAnsi="Open Sans" w:cs="Open Sans"/>
          <w:color w:val="auto"/>
          <w:sz w:val="22"/>
          <w:szCs w:val="22"/>
          <w:lang w:val="en-GB"/>
        </w:rPr>
      </w:pPr>
      <w:r w:rsidRPr="00F62D26">
        <w:rPr>
          <w:rFonts w:ascii="Open Sans" w:hAnsi="Open Sans" w:cs="Open Sans"/>
          <w:color w:val="auto"/>
          <w:sz w:val="22"/>
          <w:szCs w:val="22"/>
          <w:highlight w:val="green"/>
          <w:lang w:val="en-GB"/>
        </w:rPr>
        <w:t>For the person to be nominated in accordance with point (a)(4) or (a)(5) of point CAMO.A.305, in the case where the organisation holds one or more additional organisation certificates within the scope of</w:t>
      </w:r>
      <w:r w:rsidR="00CF07A9" w:rsidRPr="00F62D26">
        <w:rPr>
          <w:rFonts w:ascii="Open Sans" w:hAnsi="Open Sans" w:cs="Open Sans"/>
          <w:color w:val="auto"/>
          <w:sz w:val="22"/>
          <w:szCs w:val="22"/>
          <w:highlight w:val="green"/>
          <w:lang w:val="en-GB"/>
        </w:rPr>
        <w:t xml:space="preserve"> </w:t>
      </w:r>
      <w:r w:rsidR="003543AB" w:rsidRPr="00F62D26">
        <w:rPr>
          <w:rFonts w:ascii="Open Sans" w:hAnsi="Open Sans" w:cs="Open Sans"/>
          <w:color w:val="auto"/>
          <w:sz w:val="22"/>
          <w:szCs w:val="22"/>
          <w:highlight w:val="yellow"/>
          <w:lang w:val="en-GB"/>
        </w:rPr>
        <w:t>Maldives Civil Aviation Authority Act (</w:t>
      </w:r>
      <w:r w:rsidR="00CF07A9" w:rsidRPr="00F62D26">
        <w:rPr>
          <w:rFonts w:ascii="Open Sans" w:hAnsi="Open Sans" w:cs="Open Sans"/>
          <w:color w:val="auto"/>
          <w:sz w:val="22"/>
          <w:szCs w:val="22"/>
          <w:highlight w:val="yellow"/>
          <w:lang w:val="en-GB"/>
        </w:rPr>
        <w:t>Act 2/2012</w:t>
      </w:r>
      <w:r w:rsidR="003543AB" w:rsidRPr="00F62D26">
        <w:rPr>
          <w:rFonts w:ascii="Open Sans" w:hAnsi="Open Sans" w:cs="Open Sans"/>
          <w:color w:val="auto"/>
          <w:sz w:val="22"/>
          <w:szCs w:val="22"/>
          <w:highlight w:val="yellow"/>
          <w:lang w:val="en-GB"/>
        </w:rPr>
        <w:t>)</w:t>
      </w:r>
      <w:r w:rsidRPr="00F62D26">
        <w:rPr>
          <w:rFonts w:ascii="Open Sans" w:hAnsi="Open Sans" w:cs="Open Sans"/>
          <w:color w:val="auto"/>
          <w:sz w:val="22"/>
          <w:szCs w:val="22"/>
          <w:highlight w:val="yellow"/>
          <w:lang w:val="en-GB"/>
        </w:rPr>
        <w:t xml:space="preserve"> </w:t>
      </w:r>
      <w:r w:rsidRPr="00F62D26">
        <w:rPr>
          <w:rFonts w:ascii="Open Sans" w:hAnsi="Open Sans" w:cs="Open Sans"/>
          <w:color w:val="auto"/>
          <w:sz w:val="22"/>
          <w:szCs w:val="22"/>
          <w:highlight w:val="green"/>
          <w:lang w:val="en-GB"/>
        </w:rPr>
        <w:t>and that person has already an equivalent position (i.e. compliance monitoring manager, safety manager) under the additional certificate(s) held, the provisions set out in the first two paragraphs of point (e) may be replaced by the completion of a specific training programme acceptable to the competent authority to gain an adequate understanding of maintenance standards and continuing airworthiness concepts and principles.</w:t>
      </w:r>
    </w:p>
    <w:p w14:paraId="14620743" w14:textId="77777777" w:rsidR="00831031" w:rsidRPr="001A0534" w:rsidRDefault="00831031" w:rsidP="00B93AF9">
      <w:pPr>
        <w:pStyle w:val="Default"/>
        <w:ind w:left="360"/>
        <w:rPr>
          <w:rFonts w:ascii="Open Sans" w:hAnsi="Open Sans" w:cs="Open Sans"/>
          <w:color w:val="auto"/>
          <w:sz w:val="22"/>
          <w:szCs w:val="22"/>
          <w:lang w:val="en-GB"/>
        </w:rPr>
      </w:pPr>
    </w:p>
    <w:p w14:paraId="6CD17905" w14:textId="1601414B" w:rsidR="0011047D" w:rsidRPr="001A0534" w:rsidRDefault="0011047D" w:rsidP="00A9676D">
      <w:pPr>
        <w:pStyle w:val="Default"/>
        <w:numPr>
          <w:ilvl w:val="0"/>
          <w:numId w:val="120"/>
        </w:numPr>
        <w:rPr>
          <w:rFonts w:ascii="Open Sans" w:hAnsi="Open Sans" w:cs="Open Sans"/>
          <w:color w:val="auto"/>
          <w:sz w:val="22"/>
          <w:szCs w:val="22"/>
          <w:lang w:val="en-GB"/>
        </w:rPr>
      </w:pPr>
      <w:r w:rsidRPr="001A0534">
        <w:rPr>
          <w:rFonts w:ascii="Open Sans" w:hAnsi="Open Sans" w:cs="Open Sans"/>
          <w:color w:val="auto"/>
          <w:sz w:val="22"/>
          <w:szCs w:val="22"/>
          <w:lang w:val="en-GB"/>
        </w:rPr>
        <w:t>thorough knowledge of the organisation's CAME;</w:t>
      </w:r>
    </w:p>
    <w:p w14:paraId="1D5C4EBE" w14:textId="77777777" w:rsidR="00831031" w:rsidRPr="001A0534" w:rsidRDefault="00831031" w:rsidP="00B93AF9">
      <w:pPr>
        <w:pStyle w:val="Default"/>
        <w:rPr>
          <w:rFonts w:ascii="Open Sans" w:hAnsi="Open Sans" w:cs="Open Sans"/>
          <w:color w:val="auto"/>
          <w:sz w:val="22"/>
          <w:szCs w:val="22"/>
          <w:lang w:val="en-GB"/>
        </w:rPr>
      </w:pPr>
    </w:p>
    <w:p w14:paraId="44AE89ED" w14:textId="6B0D4753" w:rsidR="0011047D" w:rsidRPr="001A0534" w:rsidRDefault="0011047D" w:rsidP="00A9676D">
      <w:pPr>
        <w:pStyle w:val="Default"/>
        <w:numPr>
          <w:ilvl w:val="0"/>
          <w:numId w:val="12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knowledge of a relevant sample of the type(s) of aircraft gained through a formalised training course. These courses should be at least at a level equivalent to </w:t>
      </w:r>
      <w:r w:rsidR="004D6D28"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-66 Appendix III Level 1 General Familiarisation and could be provided by a </w:t>
      </w:r>
      <w:r w:rsidR="004D6D28"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-147 organisation, by the manufacturer, or by any other organisation accepted by the </w:t>
      </w:r>
      <w:r w:rsidR="004D6D28"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418E4DCA" w14:textId="77777777" w:rsidR="00B93AF9" w:rsidRPr="001A0534" w:rsidRDefault="00B93AF9" w:rsidP="00B93AF9">
      <w:pPr>
        <w:pStyle w:val="Default"/>
        <w:ind w:left="360"/>
        <w:rPr>
          <w:rFonts w:ascii="Open Sans" w:hAnsi="Open Sans" w:cs="Open Sans"/>
          <w:color w:val="auto"/>
          <w:sz w:val="22"/>
          <w:szCs w:val="22"/>
          <w:lang w:val="en-GB"/>
        </w:rPr>
      </w:pPr>
    </w:p>
    <w:p w14:paraId="76EE2E9F" w14:textId="3E75A02A" w:rsidR="0011047D" w:rsidRPr="001A0534" w:rsidRDefault="0011047D" w:rsidP="00B93AF9">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‘Relevant sample’ means that these courses should cover typical aircraft and aircraft systems that are within the scope of work. </w:t>
      </w:r>
    </w:p>
    <w:p w14:paraId="0BBD3D85" w14:textId="77777777" w:rsidR="00B93AF9" w:rsidRPr="001A0534" w:rsidRDefault="00B93AF9" w:rsidP="00B93AF9">
      <w:pPr>
        <w:pStyle w:val="Default"/>
        <w:ind w:left="360"/>
        <w:rPr>
          <w:rFonts w:ascii="Open Sans" w:hAnsi="Open Sans" w:cs="Open Sans"/>
          <w:color w:val="auto"/>
          <w:sz w:val="22"/>
          <w:szCs w:val="22"/>
          <w:lang w:val="en-GB"/>
        </w:rPr>
      </w:pPr>
    </w:p>
    <w:p w14:paraId="2A7F8EB0" w14:textId="77763C7A" w:rsidR="0011047D" w:rsidRPr="001A0534" w:rsidRDefault="0011047D" w:rsidP="00B93AF9">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all balloons and any other aircraft of 2 730 kg MTOM or less, the formalised training courses may be replaced by a demonstration of the required knowledge by providing documented evidence, or by an assessment performed by the </w:t>
      </w:r>
      <w:r w:rsidR="004D6D28"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This assessment should be recorded. </w:t>
      </w:r>
    </w:p>
    <w:p w14:paraId="1D7B89A9" w14:textId="77777777" w:rsidR="00831031" w:rsidRPr="001A0534" w:rsidRDefault="00831031" w:rsidP="00B93AF9">
      <w:pPr>
        <w:pStyle w:val="Default"/>
        <w:ind w:left="360"/>
        <w:rPr>
          <w:rFonts w:ascii="Open Sans" w:hAnsi="Open Sans" w:cs="Open Sans"/>
          <w:color w:val="auto"/>
          <w:sz w:val="22"/>
          <w:szCs w:val="22"/>
          <w:lang w:val="en-GB"/>
        </w:rPr>
      </w:pPr>
    </w:p>
    <w:p w14:paraId="7A91B267" w14:textId="4109B834" w:rsidR="0011047D" w:rsidRPr="001A0534" w:rsidRDefault="0011047D" w:rsidP="00A9676D">
      <w:pPr>
        <w:pStyle w:val="Default"/>
        <w:numPr>
          <w:ilvl w:val="0"/>
          <w:numId w:val="12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knowledge of maintenance methods; </w:t>
      </w:r>
    </w:p>
    <w:p w14:paraId="256D1C8A" w14:textId="77777777" w:rsidR="00831031" w:rsidRPr="001A0534" w:rsidRDefault="00831031" w:rsidP="00B93AF9">
      <w:pPr>
        <w:pStyle w:val="Default"/>
        <w:ind w:left="360"/>
        <w:rPr>
          <w:rFonts w:ascii="Open Sans" w:hAnsi="Open Sans" w:cs="Open Sans"/>
          <w:color w:val="auto"/>
          <w:sz w:val="22"/>
          <w:szCs w:val="22"/>
          <w:lang w:val="en-GB"/>
        </w:rPr>
      </w:pPr>
    </w:p>
    <w:p w14:paraId="427609A9" w14:textId="079B57C8" w:rsidR="0011047D" w:rsidRPr="001A0534" w:rsidRDefault="0011047D" w:rsidP="00A9676D">
      <w:pPr>
        <w:pStyle w:val="Default"/>
        <w:numPr>
          <w:ilvl w:val="0"/>
          <w:numId w:val="12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knowledge of the applicable regulations. </w:t>
      </w:r>
    </w:p>
    <w:p w14:paraId="28ECA96F" w14:textId="3B559A5D" w:rsidR="009F0D70" w:rsidRPr="001A0534" w:rsidRDefault="009F0D70" w:rsidP="0011047D">
      <w:pPr>
        <w:pStyle w:val="Default"/>
        <w:rPr>
          <w:rFonts w:ascii="Open Sans" w:hAnsi="Open Sans" w:cs="Open Sans"/>
          <w:b/>
          <w:bCs/>
          <w:color w:val="auto"/>
          <w:sz w:val="22"/>
          <w:szCs w:val="22"/>
          <w:lang w:val="en-GB"/>
        </w:rPr>
      </w:pPr>
    </w:p>
    <w:p w14:paraId="5E0FBED8" w14:textId="77777777" w:rsidR="00901C62" w:rsidRPr="001A0534" w:rsidRDefault="00901C62" w:rsidP="0011047D">
      <w:pPr>
        <w:pStyle w:val="Default"/>
        <w:rPr>
          <w:rFonts w:ascii="Open Sans" w:hAnsi="Open Sans" w:cs="Open Sans"/>
          <w:b/>
          <w:bCs/>
          <w:color w:val="auto"/>
          <w:sz w:val="22"/>
          <w:szCs w:val="22"/>
          <w:lang w:val="en-GB"/>
        </w:rPr>
      </w:pPr>
    </w:p>
    <w:p w14:paraId="455D7621" w14:textId="6FE7C6CB" w:rsidR="0011047D" w:rsidRPr="001A0534" w:rsidRDefault="0011047D" w:rsidP="00767232">
      <w:pPr>
        <w:pStyle w:val="Heading5"/>
      </w:pPr>
      <w:r w:rsidRPr="001A0534">
        <w:t>AMC1 CAMO.A.305(d)</w:t>
      </w:r>
      <w:r w:rsidR="00901C62" w:rsidRPr="001A0534">
        <w:tab/>
      </w:r>
      <w:r w:rsidRPr="001A0534">
        <w:t xml:space="preserve">Personnel requirements </w:t>
      </w:r>
    </w:p>
    <w:p w14:paraId="169B0C4D"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SUFFICIENT NUMBER OF PERSONNEL </w:t>
      </w:r>
    </w:p>
    <w:p w14:paraId="301897E1" w14:textId="77777777" w:rsidR="00831031" w:rsidRPr="001A0534" w:rsidRDefault="00831031" w:rsidP="0011047D">
      <w:pPr>
        <w:pStyle w:val="Default"/>
        <w:rPr>
          <w:rFonts w:ascii="Open Sans" w:hAnsi="Open Sans" w:cs="Open Sans"/>
          <w:color w:val="auto"/>
          <w:sz w:val="22"/>
          <w:szCs w:val="22"/>
          <w:lang w:val="en-GB"/>
        </w:rPr>
      </w:pPr>
    </w:p>
    <w:p w14:paraId="5533A151" w14:textId="30873C8C" w:rsidR="0011047D" w:rsidRPr="001A0534" w:rsidRDefault="0011047D" w:rsidP="00A9676D">
      <w:pPr>
        <w:pStyle w:val="Default"/>
        <w:numPr>
          <w:ilvl w:val="0"/>
          <w:numId w:val="12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actual number of persons to be employed and their necessary qualifications is dependent upon the tasks to be performed and thus dependent on the size, nature and complexity of the organisation (general aviation aircraft, corporate aircraft, number of </w:t>
      </w:r>
      <w:r w:rsidRPr="001A0534">
        <w:rPr>
          <w:rFonts w:ascii="Open Sans" w:hAnsi="Open Sans" w:cs="Open Sans"/>
          <w:color w:val="auto"/>
          <w:sz w:val="22"/>
          <w:szCs w:val="22"/>
          <w:lang w:val="en-GB"/>
        </w:rPr>
        <w:lastRenderedPageBreak/>
        <w:t xml:space="preserve">aircraft and the aircraft types, complexity of the aircraft and their age and for commercial air transport, route network, line or charter, ETOPS) and the amount and complexity of maintenance contracting. Consequently, the number of persons needed, and their qualifications may differ greatly from one organisation to another and a simple formula covering the whole range of possibilities is not feasible. </w:t>
      </w:r>
    </w:p>
    <w:p w14:paraId="6CF0FFD5" w14:textId="77777777" w:rsidR="00831031" w:rsidRPr="001A0534" w:rsidRDefault="00831031" w:rsidP="003C0154">
      <w:pPr>
        <w:pStyle w:val="Default"/>
        <w:ind w:left="360"/>
        <w:rPr>
          <w:rFonts w:ascii="Open Sans" w:hAnsi="Open Sans" w:cs="Open Sans"/>
          <w:color w:val="auto"/>
          <w:sz w:val="22"/>
          <w:szCs w:val="22"/>
          <w:lang w:val="en-GB"/>
        </w:rPr>
      </w:pPr>
    </w:p>
    <w:p w14:paraId="38C074DF" w14:textId="0DFB01F2" w:rsidR="0011047D" w:rsidRPr="001A0534" w:rsidRDefault="0011047D" w:rsidP="00A9676D">
      <w:pPr>
        <w:pStyle w:val="Default"/>
        <w:numPr>
          <w:ilvl w:val="0"/>
          <w:numId w:val="12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To implement a system to plan the availability of staff and to enable the </w:t>
      </w:r>
      <w:r w:rsidR="004D6D28"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to accept the number of persons and their qualifications, the organisation should make an analysis of the tasks to be performed, the way in which it intends to divide and/or combine these tasks, indicate how it intends to assign responsibilities and establish the number of man/hours and the qualifications needed to perform the tasks. This analysis should be kept up to date and reviewed in case of significant changes to the organisation. </w:t>
      </w:r>
    </w:p>
    <w:p w14:paraId="065C0B37" w14:textId="77777777" w:rsidR="00831031" w:rsidRPr="001A0534" w:rsidRDefault="00831031" w:rsidP="003C0154">
      <w:pPr>
        <w:pStyle w:val="Default"/>
        <w:ind w:left="360"/>
        <w:rPr>
          <w:rFonts w:ascii="Open Sans" w:hAnsi="Open Sans" w:cs="Open Sans"/>
          <w:color w:val="auto"/>
          <w:sz w:val="22"/>
          <w:szCs w:val="22"/>
          <w:lang w:val="en-GB"/>
        </w:rPr>
      </w:pPr>
    </w:p>
    <w:p w14:paraId="4A505DB0" w14:textId="4B021B50" w:rsidR="0011047D" w:rsidRPr="001A0534" w:rsidRDefault="0011047D" w:rsidP="00A9676D">
      <w:pPr>
        <w:pStyle w:val="Default"/>
        <w:numPr>
          <w:ilvl w:val="0"/>
          <w:numId w:val="12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 addition, as part of its management system in accordance with point CAMO.A.200, the organisation should have a procedure to assess and mitigate risks: </w:t>
      </w:r>
    </w:p>
    <w:p w14:paraId="5998880A" w14:textId="77777777" w:rsidR="00831031" w:rsidRPr="001A0534" w:rsidRDefault="00831031" w:rsidP="0011047D">
      <w:pPr>
        <w:pStyle w:val="Default"/>
        <w:rPr>
          <w:rFonts w:ascii="Open Sans" w:hAnsi="Open Sans" w:cs="Open Sans"/>
          <w:color w:val="auto"/>
          <w:sz w:val="22"/>
          <w:szCs w:val="22"/>
          <w:lang w:val="en-GB"/>
        </w:rPr>
      </w:pPr>
    </w:p>
    <w:p w14:paraId="0826F824" w14:textId="087BEE3B" w:rsidR="0011047D" w:rsidRPr="001A0534" w:rsidRDefault="0011047D" w:rsidP="00A9676D">
      <w:pPr>
        <w:pStyle w:val="Default"/>
        <w:numPr>
          <w:ilvl w:val="0"/>
          <w:numId w:val="12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when actual staff availability is less than the planned staffing level for any particular work shift or </w:t>
      </w:r>
      <w:proofErr w:type="gramStart"/>
      <w:r w:rsidRPr="001A0534">
        <w:rPr>
          <w:rFonts w:ascii="Open Sans" w:hAnsi="Open Sans" w:cs="Open Sans"/>
          <w:color w:val="auto"/>
          <w:sz w:val="22"/>
          <w:szCs w:val="22"/>
          <w:lang w:val="en-GB"/>
        </w:rPr>
        <w:t>period;</w:t>
      </w:r>
      <w:proofErr w:type="gramEnd"/>
      <w:r w:rsidRPr="001A0534">
        <w:rPr>
          <w:rFonts w:ascii="Open Sans" w:hAnsi="Open Sans" w:cs="Open Sans"/>
          <w:color w:val="auto"/>
          <w:sz w:val="22"/>
          <w:szCs w:val="22"/>
          <w:lang w:val="en-GB"/>
        </w:rPr>
        <w:t xml:space="preserve"> </w:t>
      </w:r>
    </w:p>
    <w:p w14:paraId="2CAEC670" w14:textId="77777777" w:rsidR="003C0154" w:rsidRPr="001A0534" w:rsidRDefault="003C0154" w:rsidP="003C0154">
      <w:pPr>
        <w:pStyle w:val="Default"/>
        <w:ind w:left="720"/>
        <w:rPr>
          <w:rFonts w:ascii="Open Sans" w:hAnsi="Open Sans" w:cs="Open Sans"/>
          <w:color w:val="auto"/>
          <w:sz w:val="22"/>
          <w:szCs w:val="22"/>
          <w:lang w:val="en-GB"/>
        </w:rPr>
      </w:pPr>
    </w:p>
    <w:p w14:paraId="5A0A3054" w14:textId="4FA5E9F2" w:rsidR="0011047D" w:rsidRPr="001A0534" w:rsidRDefault="0011047D" w:rsidP="00A9676D">
      <w:pPr>
        <w:pStyle w:val="Default"/>
        <w:numPr>
          <w:ilvl w:val="0"/>
          <w:numId w:val="12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 case of a temporary increase of the proportion of contracted staff for the purpose of meeting specific operational needs. </w:t>
      </w:r>
    </w:p>
    <w:p w14:paraId="1844CC90" w14:textId="2ADEB7D0" w:rsidR="009F0D70" w:rsidRPr="001A0534" w:rsidRDefault="009F0D70" w:rsidP="0011047D">
      <w:pPr>
        <w:pStyle w:val="Default"/>
        <w:rPr>
          <w:rFonts w:ascii="Open Sans" w:hAnsi="Open Sans" w:cs="Open Sans"/>
          <w:b/>
          <w:bCs/>
          <w:color w:val="auto"/>
          <w:sz w:val="22"/>
          <w:szCs w:val="22"/>
          <w:lang w:val="en-GB"/>
        </w:rPr>
      </w:pPr>
    </w:p>
    <w:p w14:paraId="3D3E61AE" w14:textId="77777777" w:rsidR="00901C62" w:rsidRPr="001A0534" w:rsidRDefault="00901C62" w:rsidP="0011047D">
      <w:pPr>
        <w:pStyle w:val="Default"/>
        <w:rPr>
          <w:rFonts w:ascii="Open Sans" w:hAnsi="Open Sans" w:cs="Open Sans"/>
          <w:b/>
          <w:bCs/>
          <w:color w:val="auto"/>
          <w:sz w:val="22"/>
          <w:szCs w:val="22"/>
          <w:lang w:val="en-GB"/>
        </w:rPr>
      </w:pPr>
    </w:p>
    <w:p w14:paraId="53ECE9A5" w14:textId="5BAED3BC" w:rsidR="0011047D" w:rsidRPr="001A0534" w:rsidRDefault="0011047D" w:rsidP="00767232">
      <w:pPr>
        <w:pStyle w:val="Heading5"/>
      </w:pPr>
      <w:r w:rsidRPr="001A0534">
        <w:t>GM1 CAMO.A.305(f)</w:t>
      </w:r>
      <w:r w:rsidR="00C66836" w:rsidRPr="001A0534">
        <w:tab/>
      </w:r>
      <w:r w:rsidRPr="001A0534">
        <w:t xml:space="preserve">Personnel requirements </w:t>
      </w:r>
    </w:p>
    <w:p w14:paraId="31742DC4"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PERSONS AUTHORISED TO EXTEND AIRWORTHINESS REVIEW CERTIFICATES </w:t>
      </w:r>
    </w:p>
    <w:p w14:paraId="253F84AA" w14:textId="77777777" w:rsidR="00831031" w:rsidRPr="001A0534" w:rsidRDefault="00831031" w:rsidP="0011047D">
      <w:pPr>
        <w:rPr>
          <w:rFonts w:cs="Open Sans"/>
        </w:rPr>
      </w:pPr>
    </w:p>
    <w:p w14:paraId="21A9CFE8" w14:textId="79792ABA" w:rsidR="0011047D" w:rsidRPr="001A0534" w:rsidRDefault="0011047D" w:rsidP="0011047D">
      <w:pPr>
        <w:rPr>
          <w:rFonts w:cs="Open Sans"/>
        </w:rPr>
      </w:pPr>
      <w:r w:rsidRPr="001A0534">
        <w:rPr>
          <w:rFonts w:cs="Open Sans"/>
        </w:rPr>
        <w:t xml:space="preserve">The approval by the </w:t>
      </w:r>
      <w:r w:rsidR="0037670D" w:rsidRPr="001A0534">
        <w:rPr>
          <w:rFonts w:cs="Open Sans"/>
        </w:rPr>
        <w:t>CAA</w:t>
      </w:r>
      <w:r w:rsidRPr="001A0534">
        <w:rPr>
          <w:rFonts w:cs="Open Sans"/>
        </w:rPr>
        <w:t xml:space="preserve"> of the exposition, containing, as specified in point CAMO.A.300(a)(5), the list of point CAMO.A.305(f) personnel authorised to extend airworthiness review certificates, constitutes their formal acceptance by the </w:t>
      </w:r>
      <w:r w:rsidR="0037670D" w:rsidRPr="001A0534">
        <w:rPr>
          <w:rFonts w:cs="Open Sans"/>
        </w:rPr>
        <w:t>CAA</w:t>
      </w:r>
      <w:r w:rsidRPr="001A0534">
        <w:rPr>
          <w:rFonts w:cs="Open Sans"/>
        </w:rPr>
        <w:t xml:space="preserve"> </w:t>
      </w:r>
      <w:proofErr w:type="gramStart"/>
      <w:r w:rsidRPr="001A0534">
        <w:rPr>
          <w:rFonts w:cs="Open Sans"/>
        </w:rPr>
        <w:t>and also</w:t>
      </w:r>
      <w:proofErr w:type="gramEnd"/>
      <w:r w:rsidRPr="001A0534">
        <w:rPr>
          <w:rFonts w:cs="Open Sans"/>
        </w:rPr>
        <w:t xml:space="preserve"> their formal authorisation by the organisation.</w:t>
      </w:r>
    </w:p>
    <w:p w14:paraId="68EE99C7" w14:textId="77777777" w:rsidR="00A554CD" w:rsidRPr="001A0534" w:rsidRDefault="00A554CD" w:rsidP="0011047D">
      <w:pPr>
        <w:pStyle w:val="Default"/>
        <w:rPr>
          <w:rFonts w:ascii="Open Sans" w:hAnsi="Open Sans" w:cs="Open Sans"/>
          <w:color w:val="auto"/>
          <w:sz w:val="22"/>
          <w:szCs w:val="22"/>
          <w:lang w:val="en-GB"/>
        </w:rPr>
      </w:pPr>
    </w:p>
    <w:p w14:paraId="5EFF1881" w14:textId="38692957"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Airworthiness review staff are automatically recognised as persons with authority to extend an airworthiness review certificate in accordance with points CAMO.A.125(e)(1), </w:t>
      </w:r>
      <w:r w:rsidR="0037670D"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M.A.901(f) and </w:t>
      </w:r>
      <w:r w:rsidR="0037670D"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ML.A.901(c). </w:t>
      </w:r>
    </w:p>
    <w:p w14:paraId="4D323064" w14:textId="3563CD8A" w:rsidR="009F0D70" w:rsidRPr="001A0534" w:rsidRDefault="009F0D70" w:rsidP="0011047D">
      <w:pPr>
        <w:pStyle w:val="Default"/>
        <w:rPr>
          <w:rFonts w:ascii="Open Sans" w:hAnsi="Open Sans" w:cs="Open Sans"/>
          <w:b/>
          <w:bCs/>
          <w:color w:val="auto"/>
          <w:sz w:val="22"/>
          <w:szCs w:val="22"/>
          <w:lang w:val="en-GB"/>
        </w:rPr>
      </w:pPr>
    </w:p>
    <w:p w14:paraId="50D1064B" w14:textId="77777777" w:rsidR="00C66836" w:rsidRPr="001A0534" w:rsidRDefault="00C66836" w:rsidP="0011047D">
      <w:pPr>
        <w:pStyle w:val="Default"/>
        <w:rPr>
          <w:rFonts w:ascii="Open Sans" w:hAnsi="Open Sans" w:cs="Open Sans"/>
          <w:b/>
          <w:bCs/>
          <w:color w:val="auto"/>
          <w:sz w:val="22"/>
          <w:szCs w:val="22"/>
          <w:lang w:val="en-GB"/>
        </w:rPr>
      </w:pPr>
    </w:p>
    <w:p w14:paraId="7B5C03C5" w14:textId="43F4839D" w:rsidR="0011047D" w:rsidRPr="001A0534" w:rsidRDefault="0011047D" w:rsidP="00767232">
      <w:pPr>
        <w:pStyle w:val="Heading5"/>
      </w:pPr>
      <w:r w:rsidRPr="001A0534">
        <w:t>AMC1 CAMO.A.305(g)</w:t>
      </w:r>
      <w:r w:rsidR="00C66836" w:rsidRPr="001A0534">
        <w:tab/>
      </w:r>
      <w:r w:rsidRPr="001A0534">
        <w:t xml:space="preserve">Personnel requirements </w:t>
      </w:r>
    </w:p>
    <w:p w14:paraId="515411EE"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COMPETENCY ASSESSMENT OBJECTIVES </w:t>
      </w:r>
    </w:p>
    <w:p w14:paraId="3C2F7EED" w14:textId="77777777" w:rsidR="00831031" w:rsidRPr="001A0534" w:rsidRDefault="00831031" w:rsidP="0011047D">
      <w:pPr>
        <w:pStyle w:val="Default"/>
        <w:rPr>
          <w:rFonts w:ascii="Open Sans" w:hAnsi="Open Sans" w:cs="Open Sans"/>
          <w:color w:val="auto"/>
          <w:sz w:val="22"/>
          <w:szCs w:val="22"/>
          <w:lang w:val="en-GB"/>
        </w:rPr>
      </w:pPr>
    </w:p>
    <w:p w14:paraId="2140AB88" w14:textId="166A06DD"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procedure referred to in point CAMO.A.305(g) should require amongst others that technical support personnel such as, planners, engineers, and technical record staff, supervisors, post-holders, airworthiness review staff, whether employed or contracted, are assessed for competency before unsupervised work commences and competency is controlled on a continuous basis. </w:t>
      </w:r>
    </w:p>
    <w:p w14:paraId="153BE050" w14:textId="77777777" w:rsidR="00831031" w:rsidRPr="001A0534" w:rsidRDefault="00831031" w:rsidP="0011047D">
      <w:pPr>
        <w:pStyle w:val="Default"/>
        <w:rPr>
          <w:rFonts w:ascii="Open Sans" w:hAnsi="Open Sans" w:cs="Open Sans"/>
          <w:color w:val="auto"/>
          <w:sz w:val="22"/>
          <w:szCs w:val="22"/>
          <w:lang w:val="en-GB"/>
        </w:rPr>
      </w:pPr>
    </w:p>
    <w:p w14:paraId="4901529A" w14:textId="12D8529B"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Competency should be assessed by the evaluation of: </w:t>
      </w:r>
    </w:p>
    <w:p w14:paraId="0FE5AE92" w14:textId="77777777" w:rsidR="00091264" w:rsidRPr="001A0534" w:rsidRDefault="00091264" w:rsidP="0011047D">
      <w:pPr>
        <w:pStyle w:val="Default"/>
        <w:rPr>
          <w:rFonts w:ascii="Open Sans" w:hAnsi="Open Sans" w:cs="Open Sans"/>
          <w:color w:val="auto"/>
          <w:sz w:val="22"/>
          <w:szCs w:val="22"/>
          <w:lang w:val="en-GB"/>
        </w:rPr>
      </w:pPr>
    </w:p>
    <w:p w14:paraId="52CAC1C0" w14:textId="18B1CE9C" w:rsidR="0011047D" w:rsidRPr="001A0534" w:rsidRDefault="0011047D" w:rsidP="00A9676D">
      <w:pPr>
        <w:pStyle w:val="Default"/>
        <w:numPr>
          <w:ilvl w:val="0"/>
          <w:numId w:val="181"/>
        </w:numPr>
        <w:spacing w:after="135"/>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on-the-job performance and/or testing of knowledge by appropriately qualified personnel; </w:t>
      </w:r>
    </w:p>
    <w:p w14:paraId="4777BA7E" w14:textId="784FE9FF" w:rsidR="0011047D" w:rsidRPr="001A0534" w:rsidRDefault="0011047D" w:rsidP="00A9676D">
      <w:pPr>
        <w:pStyle w:val="Default"/>
        <w:numPr>
          <w:ilvl w:val="0"/>
          <w:numId w:val="181"/>
        </w:numPr>
        <w:spacing w:after="135"/>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records for basic, organisational, and/or product type and differences training; and </w:t>
      </w:r>
    </w:p>
    <w:p w14:paraId="573A4226" w14:textId="2CD0C5BD" w:rsidR="0011047D" w:rsidRPr="001A0534" w:rsidRDefault="0011047D" w:rsidP="00A9676D">
      <w:pPr>
        <w:pStyle w:val="Default"/>
        <w:numPr>
          <w:ilvl w:val="0"/>
          <w:numId w:val="18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experience records. </w:t>
      </w:r>
    </w:p>
    <w:p w14:paraId="7108857E" w14:textId="77777777" w:rsidR="0011047D" w:rsidRPr="001A0534" w:rsidRDefault="0011047D" w:rsidP="0011047D">
      <w:pPr>
        <w:pStyle w:val="Default"/>
        <w:rPr>
          <w:rFonts w:ascii="Open Sans" w:hAnsi="Open Sans" w:cs="Open Sans"/>
          <w:color w:val="auto"/>
          <w:sz w:val="22"/>
          <w:szCs w:val="22"/>
          <w:lang w:val="en-GB"/>
        </w:rPr>
      </w:pPr>
    </w:p>
    <w:p w14:paraId="6EF61CDF" w14:textId="77777777"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Validation of the above could include a confirmation check with the organisation(s) that issued such document(s). For that purpose, experience/training may be recorded in a document such as a </w:t>
      </w:r>
      <w:proofErr w:type="gramStart"/>
      <w:r w:rsidRPr="001A0534">
        <w:rPr>
          <w:rFonts w:ascii="Open Sans" w:hAnsi="Open Sans" w:cs="Open Sans"/>
          <w:color w:val="auto"/>
          <w:sz w:val="22"/>
          <w:szCs w:val="22"/>
          <w:lang w:val="en-GB"/>
        </w:rPr>
        <w:t>log book</w:t>
      </w:r>
      <w:proofErr w:type="gramEnd"/>
      <w:r w:rsidRPr="001A0534">
        <w:rPr>
          <w:rFonts w:ascii="Open Sans" w:hAnsi="Open Sans" w:cs="Open Sans"/>
          <w:color w:val="auto"/>
          <w:sz w:val="22"/>
          <w:szCs w:val="22"/>
          <w:lang w:val="en-GB"/>
        </w:rPr>
        <w:t xml:space="preserve">. </w:t>
      </w:r>
    </w:p>
    <w:p w14:paraId="61AC5EA9" w14:textId="77777777" w:rsidR="00091264" w:rsidRPr="001A0534" w:rsidRDefault="00091264" w:rsidP="0011047D">
      <w:pPr>
        <w:pStyle w:val="Default"/>
        <w:rPr>
          <w:rFonts w:ascii="Open Sans" w:hAnsi="Open Sans" w:cs="Open Sans"/>
          <w:color w:val="auto"/>
          <w:sz w:val="22"/>
          <w:szCs w:val="22"/>
          <w:lang w:val="en-GB"/>
        </w:rPr>
      </w:pPr>
    </w:p>
    <w:p w14:paraId="72BE78A4" w14:textId="0CAD3605"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As a result of this assessment, an individual’s qualification should determine: </w:t>
      </w:r>
    </w:p>
    <w:p w14:paraId="6BFE1E07" w14:textId="77777777" w:rsidR="00091264" w:rsidRPr="001A0534" w:rsidRDefault="00091264" w:rsidP="0011047D">
      <w:pPr>
        <w:pStyle w:val="Default"/>
        <w:rPr>
          <w:rFonts w:ascii="Open Sans" w:hAnsi="Open Sans" w:cs="Open Sans"/>
          <w:color w:val="auto"/>
          <w:sz w:val="22"/>
          <w:szCs w:val="22"/>
          <w:lang w:val="en-GB"/>
        </w:rPr>
      </w:pPr>
    </w:p>
    <w:p w14:paraId="10271F7F" w14:textId="517445A6" w:rsidR="0011047D" w:rsidRPr="001A0534" w:rsidRDefault="0011047D" w:rsidP="00A9676D">
      <w:pPr>
        <w:pStyle w:val="Default"/>
        <w:numPr>
          <w:ilvl w:val="0"/>
          <w:numId w:val="181"/>
        </w:numPr>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which level of ongoing supervision would be required and whether unsupervised work could be permitted; </w:t>
      </w:r>
    </w:p>
    <w:p w14:paraId="47EFFE9D" w14:textId="74A0C2AD" w:rsidR="0011047D" w:rsidRPr="001A0534" w:rsidRDefault="0011047D" w:rsidP="00A9676D">
      <w:pPr>
        <w:pStyle w:val="Default"/>
        <w:numPr>
          <w:ilvl w:val="0"/>
          <w:numId w:val="18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whether there is a need for additional training. </w:t>
      </w:r>
    </w:p>
    <w:p w14:paraId="5D079EB5" w14:textId="77777777" w:rsidR="0011047D" w:rsidRPr="001A0534" w:rsidRDefault="0011047D" w:rsidP="0011047D">
      <w:pPr>
        <w:pStyle w:val="Default"/>
        <w:rPr>
          <w:rFonts w:ascii="Open Sans" w:hAnsi="Open Sans" w:cs="Open Sans"/>
          <w:color w:val="auto"/>
          <w:sz w:val="22"/>
          <w:szCs w:val="22"/>
          <w:lang w:val="en-GB"/>
        </w:rPr>
      </w:pPr>
    </w:p>
    <w:p w14:paraId="08605F26" w14:textId="56594ABA"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record should be kept of </w:t>
      </w:r>
      <w:proofErr w:type="gramStart"/>
      <w:r w:rsidRPr="001A0534">
        <w:rPr>
          <w:rFonts w:ascii="Open Sans" w:hAnsi="Open Sans" w:cs="Open Sans"/>
          <w:color w:val="auto"/>
          <w:sz w:val="22"/>
          <w:szCs w:val="22"/>
          <w:lang w:val="en-GB"/>
        </w:rPr>
        <w:t>each individual’s</w:t>
      </w:r>
      <w:proofErr w:type="gramEnd"/>
      <w:r w:rsidRPr="001A0534">
        <w:rPr>
          <w:rFonts w:ascii="Open Sans" w:hAnsi="Open Sans" w:cs="Open Sans"/>
          <w:color w:val="auto"/>
          <w:sz w:val="22"/>
          <w:szCs w:val="22"/>
          <w:lang w:val="en-GB"/>
        </w:rPr>
        <w:t xml:space="preserve"> qualifications and competency assessment (refer also to point CAMO.A.220(c)). This should include copies of all documents that attest to their qualifications, such as an authorisation held, as applicable. </w:t>
      </w:r>
    </w:p>
    <w:p w14:paraId="32BEE490" w14:textId="77777777" w:rsidR="0037670D" w:rsidRPr="001A0534" w:rsidRDefault="0037670D" w:rsidP="0011047D">
      <w:pPr>
        <w:pStyle w:val="Default"/>
        <w:rPr>
          <w:rFonts w:ascii="Open Sans" w:hAnsi="Open Sans" w:cs="Open Sans"/>
          <w:color w:val="auto"/>
          <w:sz w:val="22"/>
          <w:szCs w:val="22"/>
          <w:lang w:val="en-GB"/>
        </w:rPr>
      </w:pPr>
    </w:p>
    <w:p w14:paraId="742EDCAA" w14:textId="77777777"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a proper competency assessment of its personnel, the organisation should consider the following: </w:t>
      </w:r>
    </w:p>
    <w:p w14:paraId="12783B6D" w14:textId="77777777" w:rsidR="00831031" w:rsidRPr="001A0534" w:rsidRDefault="00831031" w:rsidP="0011047D">
      <w:pPr>
        <w:pStyle w:val="Default"/>
        <w:rPr>
          <w:rFonts w:ascii="Open Sans" w:hAnsi="Open Sans" w:cs="Open Sans"/>
          <w:color w:val="auto"/>
          <w:sz w:val="22"/>
          <w:szCs w:val="22"/>
          <w:lang w:val="en-GB"/>
        </w:rPr>
      </w:pPr>
    </w:p>
    <w:p w14:paraId="44D457E0" w14:textId="74D0C406" w:rsidR="0011047D" w:rsidRPr="001A0534" w:rsidRDefault="0011047D" w:rsidP="00A9676D">
      <w:pPr>
        <w:pStyle w:val="Default"/>
        <w:numPr>
          <w:ilvl w:val="0"/>
          <w:numId w:val="12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 accordance with the job function, adequate initial and recurrent training should be provided and recorded to ensure continued competency so that it is maintained throughout the duration of the employment/contract. </w:t>
      </w:r>
    </w:p>
    <w:p w14:paraId="23BB59FD" w14:textId="77777777" w:rsidR="00831031" w:rsidRPr="001A0534" w:rsidRDefault="00831031" w:rsidP="00091264">
      <w:pPr>
        <w:pStyle w:val="Default"/>
        <w:ind w:left="360"/>
        <w:rPr>
          <w:rFonts w:ascii="Open Sans" w:hAnsi="Open Sans" w:cs="Open Sans"/>
          <w:color w:val="auto"/>
          <w:sz w:val="22"/>
          <w:szCs w:val="22"/>
          <w:lang w:val="en-GB"/>
        </w:rPr>
      </w:pPr>
    </w:p>
    <w:p w14:paraId="213BF86E" w14:textId="320DC1FB" w:rsidR="0011047D" w:rsidRPr="001A0534" w:rsidRDefault="0011047D" w:rsidP="00A9676D">
      <w:pPr>
        <w:pStyle w:val="Default"/>
        <w:numPr>
          <w:ilvl w:val="0"/>
          <w:numId w:val="12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All staff should be able to demonstrate knowledge of, and compliance with, the CAMO procedures, as applicable to their duties. </w:t>
      </w:r>
    </w:p>
    <w:p w14:paraId="3240AB52" w14:textId="77777777" w:rsidR="00831031" w:rsidRPr="001A0534" w:rsidRDefault="00831031" w:rsidP="00091264">
      <w:pPr>
        <w:pStyle w:val="Default"/>
        <w:ind w:left="360"/>
        <w:rPr>
          <w:rFonts w:ascii="Open Sans" w:hAnsi="Open Sans" w:cs="Open Sans"/>
          <w:color w:val="auto"/>
          <w:sz w:val="22"/>
          <w:szCs w:val="22"/>
          <w:lang w:val="en-GB"/>
        </w:rPr>
      </w:pPr>
    </w:p>
    <w:p w14:paraId="14B65574" w14:textId="0E3ED42A" w:rsidR="0011047D" w:rsidRPr="001A0534" w:rsidRDefault="0011047D" w:rsidP="00A9676D">
      <w:pPr>
        <w:pStyle w:val="Default"/>
        <w:numPr>
          <w:ilvl w:val="0"/>
          <w:numId w:val="12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All staff should be able to demonstrate an understanding of safety management principles including HF, related to their job function and be trained as per AMC3 CAMO.A.305(g). </w:t>
      </w:r>
    </w:p>
    <w:p w14:paraId="10B63057" w14:textId="77777777" w:rsidR="00831031" w:rsidRPr="001A0534" w:rsidRDefault="00831031" w:rsidP="00091264">
      <w:pPr>
        <w:pStyle w:val="Default"/>
        <w:ind w:left="360"/>
        <w:rPr>
          <w:rFonts w:ascii="Open Sans" w:hAnsi="Open Sans" w:cs="Open Sans"/>
          <w:color w:val="auto"/>
          <w:sz w:val="22"/>
          <w:szCs w:val="22"/>
          <w:lang w:val="en-GB"/>
        </w:rPr>
      </w:pPr>
    </w:p>
    <w:p w14:paraId="31F8ED2D" w14:textId="221F23C5" w:rsidR="0011047D" w:rsidRPr="001A0534" w:rsidRDefault="0011047D" w:rsidP="00A9676D">
      <w:pPr>
        <w:pStyle w:val="Default"/>
        <w:numPr>
          <w:ilvl w:val="0"/>
          <w:numId w:val="12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To assist in the assessment of competency and to establish the training needs analysis, job descriptions are recommended for each job function in the organisation. Job descriptions should contain sufficient criteria to enable the required competency assessment. </w:t>
      </w:r>
    </w:p>
    <w:p w14:paraId="5C47CC68" w14:textId="77777777" w:rsidR="00831031" w:rsidRPr="001A0534" w:rsidRDefault="00831031" w:rsidP="00091264">
      <w:pPr>
        <w:pStyle w:val="Default"/>
        <w:ind w:left="360"/>
        <w:rPr>
          <w:rFonts w:ascii="Open Sans" w:hAnsi="Open Sans" w:cs="Open Sans"/>
          <w:color w:val="auto"/>
          <w:sz w:val="22"/>
          <w:szCs w:val="22"/>
          <w:lang w:val="en-GB"/>
        </w:rPr>
      </w:pPr>
    </w:p>
    <w:p w14:paraId="35AFAD5E" w14:textId="605331D1" w:rsidR="0011047D" w:rsidRPr="001A0534" w:rsidRDefault="0011047D" w:rsidP="00A9676D">
      <w:pPr>
        <w:pStyle w:val="Default"/>
        <w:numPr>
          <w:ilvl w:val="0"/>
          <w:numId w:val="12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Criteria should allow the assessment to establish that, among other aspects (titles might be different in each organisation): </w:t>
      </w:r>
    </w:p>
    <w:p w14:paraId="72AB0008" w14:textId="77777777" w:rsidR="0037670D" w:rsidRPr="001A0534" w:rsidRDefault="0037670D" w:rsidP="0037670D">
      <w:pPr>
        <w:pStyle w:val="Default"/>
        <w:ind w:left="360"/>
        <w:rPr>
          <w:rFonts w:ascii="Open Sans" w:hAnsi="Open Sans" w:cs="Open Sans"/>
          <w:color w:val="auto"/>
          <w:sz w:val="22"/>
          <w:szCs w:val="22"/>
          <w:lang w:val="en-GB"/>
        </w:rPr>
      </w:pPr>
    </w:p>
    <w:p w14:paraId="47956320" w14:textId="1E699EF7" w:rsidR="0011047D" w:rsidRPr="001A0534" w:rsidRDefault="0011047D" w:rsidP="00A9676D">
      <w:pPr>
        <w:pStyle w:val="Default"/>
        <w:numPr>
          <w:ilvl w:val="0"/>
          <w:numId w:val="12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Managers </w:t>
      </w:r>
      <w:proofErr w:type="gramStart"/>
      <w:r w:rsidRPr="001A0534">
        <w:rPr>
          <w:rFonts w:ascii="Open Sans" w:hAnsi="Open Sans" w:cs="Open Sans"/>
          <w:color w:val="auto"/>
          <w:sz w:val="22"/>
          <w:szCs w:val="22"/>
          <w:lang w:val="en-GB"/>
        </w:rPr>
        <w:t>are able to</w:t>
      </w:r>
      <w:proofErr w:type="gramEnd"/>
      <w:r w:rsidRPr="001A0534">
        <w:rPr>
          <w:rFonts w:ascii="Open Sans" w:hAnsi="Open Sans" w:cs="Open Sans"/>
          <w:color w:val="auto"/>
          <w:sz w:val="22"/>
          <w:szCs w:val="22"/>
          <w:lang w:val="en-GB"/>
        </w:rPr>
        <w:t xml:space="preserve"> properly manage processes, resources and priorities described in their assigned duties, accountabilities and responsibilities in accordance with the safety policy and objectives and in compliance with the applicable requirements and procedures.</w:t>
      </w:r>
    </w:p>
    <w:p w14:paraId="620CD55A" w14:textId="77777777" w:rsidR="00091264" w:rsidRPr="001A0534" w:rsidRDefault="00091264" w:rsidP="00091264">
      <w:pPr>
        <w:pStyle w:val="Default"/>
        <w:ind w:left="720"/>
        <w:rPr>
          <w:rFonts w:ascii="Open Sans" w:hAnsi="Open Sans" w:cs="Open Sans"/>
          <w:color w:val="auto"/>
          <w:sz w:val="22"/>
          <w:szCs w:val="22"/>
          <w:lang w:val="en-GB"/>
        </w:rPr>
      </w:pPr>
    </w:p>
    <w:p w14:paraId="2F8C47DA" w14:textId="743EB32B" w:rsidR="0011047D" w:rsidRPr="001A0534" w:rsidRDefault="0011047D" w:rsidP="00A9676D">
      <w:pPr>
        <w:pStyle w:val="Default"/>
        <w:numPr>
          <w:ilvl w:val="0"/>
          <w:numId w:val="126"/>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Maintenance programme engineers </w:t>
      </w:r>
      <w:proofErr w:type="gramStart"/>
      <w:r w:rsidRPr="001A0534">
        <w:rPr>
          <w:rFonts w:ascii="Open Sans" w:hAnsi="Open Sans" w:cs="Open Sans"/>
          <w:color w:val="auto"/>
          <w:sz w:val="22"/>
          <w:szCs w:val="22"/>
          <w:lang w:val="en-GB"/>
        </w:rPr>
        <w:t>are able to</w:t>
      </w:r>
      <w:proofErr w:type="gramEnd"/>
      <w:r w:rsidRPr="001A0534">
        <w:rPr>
          <w:rFonts w:ascii="Open Sans" w:hAnsi="Open Sans" w:cs="Open Sans"/>
          <w:color w:val="auto"/>
          <w:sz w:val="22"/>
          <w:szCs w:val="22"/>
          <w:lang w:val="en-GB"/>
        </w:rPr>
        <w:t xml:space="preserve"> interpret source data (norms, data issued by the holder of a design approval or by the competent authority, etc.) and use them to develop the aircraft maintenance programme. </w:t>
      </w:r>
    </w:p>
    <w:p w14:paraId="72A5604A" w14:textId="77777777" w:rsidR="00091264" w:rsidRPr="001A0534" w:rsidRDefault="00091264" w:rsidP="00091264">
      <w:pPr>
        <w:pStyle w:val="Default"/>
        <w:ind w:left="720"/>
        <w:rPr>
          <w:rFonts w:ascii="Open Sans" w:hAnsi="Open Sans" w:cs="Open Sans"/>
          <w:color w:val="auto"/>
          <w:sz w:val="22"/>
          <w:szCs w:val="22"/>
          <w:lang w:val="en-GB"/>
        </w:rPr>
      </w:pPr>
    </w:p>
    <w:p w14:paraId="33AD55A8" w14:textId="6889EB36" w:rsidR="0011047D" w:rsidRPr="001A0534" w:rsidRDefault="0011047D" w:rsidP="00A9676D">
      <w:pPr>
        <w:pStyle w:val="Default"/>
        <w:numPr>
          <w:ilvl w:val="0"/>
          <w:numId w:val="12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Engineering staff </w:t>
      </w:r>
      <w:proofErr w:type="gramStart"/>
      <w:r w:rsidRPr="001A0534">
        <w:rPr>
          <w:rFonts w:ascii="Open Sans" w:hAnsi="Open Sans" w:cs="Open Sans"/>
          <w:color w:val="auto"/>
          <w:sz w:val="22"/>
          <w:szCs w:val="22"/>
          <w:lang w:val="en-GB"/>
        </w:rPr>
        <w:t>are able to</w:t>
      </w:r>
      <w:proofErr w:type="gramEnd"/>
      <w:r w:rsidRPr="001A0534">
        <w:rPr>
          <w:rFonts w:ascii="Open Sans" w:hAnsi="Open Sans" w:cs="Open Sans"/>
          <w:color w:val="auto"/>
          <w:sz w:val="22"/>
          <w:szCs w:val="22"/>
          <w:lang w:val="en-GB"/>
        </w:rPr>
        <w:t xml:space="preserve"> interpret source data (norms, data issued by the holder of a design approval or by the competent authority, etc.) and use them as needed (e.g. to make work cards). </w:t>
      </w:r>
    </w:p>
    <w:p w14:paraId="1EF1626E" w14:textId="77777777" w:rsidR="00091264" w:rsidRPr="001A0534" w:rsidRDefault="00091264" w:rsidP="00091264">
      <w:pPr>
        <w:pStyle w:val="Default"/>
        <w:ind w:left="720"/>
        <w:rPr>
          <w:rFonts w:ascii="Open Sans" w:hAnsi="Open Sans" w:cs="Open Sans"/>
          <w:color w:val="auto"/>
          <w:sz w:val="22"/>
          <w:szCs w:val="22"/>
          <w:lang w:val="en-GB"/>
        </w:rPr>
      </w:pPr>
    </w:p>
    <w:p w14:paraId="1BBBD13F" w14:textId="4D5269E3" w:rsidR="0011047D" w:rsidRPr="001A0534" w:rsidRDefault="0011047D" w:rsidP="00A9676D">
      <w:pPr>
        <w:pStyle w:val="Default"/>
        <w:numPr>
          <w:ilvl w:val="0"/>
          <w:numId w:val="12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Planners </w:t>
      </w:r>
      <w:proofErr w:type="gramStart"/>
      <w:r w:rsidRPr="001A0534">
        <w:rPr>
          <w:rFonts w:ascii="Open Sans" w:hAnsi="Open Sans" w:cs="Open Sans"/>
          <w:color w:val="auto"/>
          <w:sz w:val="22"/>
          <w:szCs w:val="22"/>
          <w:lang w:val="en-GB"/>
        </w:rPr>
        <w:t>are able to</w:t>
      </w:r>
      <w:proofErr w:type="gramEnd"/>
      <w:r w:rsidRPr="001A0534">
        <w:rPr>
          <w:rFonts w:ascii="Open Sans" w:hAnsi="Open Sans" w:cs="Open Sans"/>
          <w:color w:val="auto"/>
          <w:sz w:val="22"/>
          <w:szCs w:val="22"/>
          <w:lang w:val="en-GB"/>
        </w:rPr>
        <w:t xml:space="preserve"> organise maintenance activities in an effective and timely manner. </w:t>
      </w:r>
    </w:p>
    <w:p w14:paraId="6B07B09F" w14:textId="77777777" w:rsidR="00091264" w:rsidRPr="001A0534" w:rsidRDefault="00091264" w:rsidP="00091264">
      <w:pPr>
        <w:pStyle w:val="Default"/>
        <w:ind w:left="720"/>
        <w:rPr>
          <w:rFonts w:ascii="Open Sans" w:hAnsi="Open Sans" w:cs="Open Sans"/>
          <w:color w:val="auto"/>
          <w:sz w:val="22"/>
          <w:szCs w:val="22"/>
          <w:lang w:val="en-GB"/>
        </w:rPr>
      </w:pPr>
    </w:p>
    <w:p w14:paraId="0F570EBE" w14:textId="76A9B49A" w:rsidR="0011047D" w:rsidRPr="001A0534" w:rsidRDefault="0011047D" w:rsidP="00A9676D">
      <w:pPr>
        <w:pStyle w:val="Default"/>
        <w:numPr>
          <w:ilvl w:val="0"/>
          <w:numId w:val="12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Compliance monitoring staff </w:t>
      </w:r>
      <w:proofErr w:type="gramStart"/>
      <w:r w:rsidRPr="001A0534">
        <w:rPr>
          <w:rFonts w:ascii="Open Sans" w:hAnsi="Open Sans" w:cs="Open Sans"/>
          <w:color w:val="auto"/>
          <w:sz w:val="22"/>
          <w:szCs w:val="22"/>
          <w:lang w:val="en-GB"/>
        </w:rPr>
        <w:t>are able to</w:t>
      </w:r>
      <w:proofErr w:type="gramEnd"/>
      <w:r w:rsidRPr="001A0534">
        <w:rPr>
          <w:rFonts w:ascii="Open Sans" w:hAnsi="Open Sans" w:cs="Open Sans"/>
          <w:color w:val="auto"/>
          <w:sz w:val="22"/>
          <w:szCs w:val="22"/>
          <w:lang w:val="en-GB"/>
        </w:rPr>
        <w:t xml:space="preserve"> monitor compliance with this Regulation and to identify non-compliances in an effective and timely manner so that the organisation may remain in compliance with this Regulation. </w:t>
      </w:r>
    </w:p>
    <w:p w14:paraId="436681A4" w14:textId="77777777" w:rsidR="00091264" w:rsidRPr="001A0534" w:rsidRDefault="00091264" w:rsidP="00091264">
      <w:pPr>
        <w:pStyle w:val="Default"/>
        <w:ind w:left="720"/>
        <w:rPr>
          <w:rFonts w:ascii="Open Sans" w:hAnsi="Open Sans" w:cs="Open Sans"/>
          <w:color w:val="auto"/>
          <w:sz w:val="22"/>
          <w:szCs w:val="22"/>
          <w:lang w:val="en-GB"/>
        </w:rPr>
      </w:pPr>
    </w:p>
    <w:p w14:paraId="19DD52FC" w14:textId="532C515F" w:rsidR="0011047D" w:rsidRPr="001A0534" w:rsidRDefault="0011047D" w:rsidP="00A9676D">
      <w:pPr>
        <w:pStyle w:val="Default"/>
        <w:numPr>
          <w:ilvl w:val="0"/>
          <w:numId w:val="12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Staff who have been designated safety management responsibilities are familiar with the relevant processes in terms of hazard identification, risk management, and the monitoring of safety performance. </w:t>
      </w:r>
    </w:p>
    <w:p w14:paraId="4BEA4DAB" w14:textId="77777777" w:rsidR="00091264" w:rsidRPr="001A0534" w:rsidRDefault="00091264" w:rsidP="00091264">
      <w:pPr>
        <w:pStyle w:val="Default"/>
        <w:ind w:left="720"/>
        <w:rPr>
          <w:rFonts w:ascii="Open Sans" w:hAnsi="Open Sans" w:cs="Open Sans"/>
          <w:color w:val="auto"/>
          <w:sz w:val="22"/>
          <w:szCs w:val="22"/>
          <w:lang w:val="en-GB"/>
        </w:rPr>
      </w:pPr>
    </w:p>
    <w:p w14:paraId="5AC55DB8" w14:textId="212A9BBF" w:rsidR="0011047D" w:rsidRPr="001A0534" w:rsidRDefault="0011047D" w:rsidP="00A9676D">
      <w:pPr>
        <w:pStyle w:val="Default"/>
        <w:numPr>
          <w:ilvl w:val="0"/>
          <w:numId w:val="12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All staff are familiar with the safety policy and the procedures and tools that can be used for internal safety reporting. </w:t>
      </w:r>
    </w:p>
    <w:p w14:paraId="2ED81F9F" w14:textId="77777777" w:rsidR="00831031" w:rsidRDefault="00831031" w:rsidP="0011047D">
      <w:pPr>
        <w:pStyle w:val="Default"/>
        <w:rPr>
          <w:rFonts w:ascii="Open Sans" w:hAnsi="Open Sans" w:cs="Open Sans"/>
          <w:color w:val="auto"/>
          <w:sz w:val="22"/>
          <w:szCs w:val="22"/>
          <w:lang w:val="en-GB"/>
        </w:rPr>
      </w:pPr>
    </w:p>
    <w:p w14:paraId="6EBD844D" w14:textId="6DE917F7" w:rsidR="00E0648C" w:rsidRPr="00A01531" w:rsidRDefault="00E0648C" w:rsidP="00A9676D">
      <w:pPr>
        <w:pStyle w:val="Default"/>
        <w:numPr>
          <w:ilvl w:val="0"/>
          <w:numId w:val="126"/>
        </w:numPr>
        <w:rPr>
          <w:rFonts w:ascii="Open Sans" w:hAnsi="Open Sans" w:cs="Open Sans"/>
          <w:color w:val="auto"/>
          <w:sz w:val="22"/>
          <w:szCs w:val="22"/>
          <w:highlight w:val="green"/>
          <w:lang w:val="en-GB"/>
        </w:rPr>
      </w:pPr>
      <w:r w:rsidRPr="00A01531">
        <w:rPr>
          <w:rFonts w:ascii="Open Sans" w:hAnsi="Open Sans" w:cs="Open Sans"/>
          <w:color w:val="auto"/>
          <w:sz w:val="22"/>
          <w:szCs w:val="22"/>
          <w:highlight w:val="green"/>
          <w:lang w:val="en-GB"/>
        </w:rPr>
        <w:t xml:space="preserve">If the CAMO is contracted by air carriers forming part of a single air carrier business  grouping (in accordance with point M.A.201(ea)), the CAMO should ensure that all  relevant personnel have sufficient skills in </w:t>
      </w:r>
      <w:r w:rsidR="00FC6210" w:rsidRPr="00A01531">
        <w:rPr>
          <w:rFonts w:ascii="Open Sans" w:hAnsi="Open Sans" w:cs="Open Sans"/>
          <w:color w:val="auto"/>
          <w:sz w:val="22"/>
          <w:szCs w:val="22"/>
          <w:highlight w:val="green"/>
          <w:lang w:val="en-GB"/>
        </w:rPr>
        <w:t>English</w:t>
      </w:r>
      <w:r w:rsidR="009D743F" w:rsidRPr="00A01531">
        <w:rPr>
          <w:rFonts w:ascii="Open Sans" w:hAnsi="Open Sans" w:cs="Open Sans"/>
          <w:color w:val="auto"/>
          <w:sz w:val="22"/>
          <w:szCs w:val="22"/>
          <w:highlight w:val="green"/>
          <w:lang w:val="en-GB"/>
        </w:rPr>
        <w:t>.</w:t>
      </w:r>
    </w:p>
    <w:p w14:paraId="60C35460" w14:textId="77777777" w:rsidR="00E0648C" w:rsidRPr="001A0534" w:rsidRDefault="00E0648C" w:rsidP="0011047D">
      <w:pPr>
        <w:pStyle w:val="Default"/>
        <w:rPr>
          <w:rFonts w:ascii="Open Sans" w:hAnsi="Open Sans" w:cs="Open Sans"/>
          <w:color w:val="auto"/>
          <w:sz w:val="22"/>
          <w:szCs w:val="22"/>
          <w:lang w:val="en-GB"/>
        </w:rPr>
      </w:pPr>
    </w:p>
    <w:p w14:paraId="60A94351" w14:textId="206E2BC8" w:rsidR="0011047D" w:rsidRPr="001A0534" w:rsidRDefault="0011047D" w:rsidP="00A9676D">
      <w:pPr>
        <w:pStyle w:val="Default"/>
        <w:numPr>
          <w:ilvl w:val="0"/>
          <w:numId w:val="12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competency assessment should be based upon the procedure specified in </w:t>
      </w:r>
      <w:r w:rsidR="00E52470" w:rsidRPr="00A01531">
        <w:rPr>
          <w:rFonts w:ascii="Open Sans" w:hAnsi="Open Sans" w:cs="Open Sans"/>
          <w:color w:val="auto"/>
          <w:sz w:val="22"/>
          <w:szCs w:val="22"/>
          <w:highlight w:val="green"/>
          <w:lang w:val="en-GB"/>
        </w:rPr>
        <w:t>AMC2</w:t>
      </w:r>
      <w:r w:rsidR="00E52470" w:rsidRPr="001A0534">
        <w:rPr>
          <w:rFonts w:ascii="Open Sans" w:hAnsi="Open Sans" w:cs="Open Sans"/>
          <w:color w:val="auto"/>
          <w:sz w:val="22"/>
          <w:szCs w:val="22"/>
          <w:lang w:val="en-GB"/>
        </w:rPr>
        <w:t xml:space="preserve"> </w:t>
      </w:r>
      <w:r w:rsidRPr="001A0534">
        <w:rPr>
          <w:rFonts w:ascii="Open Sans" w:hAnsi="Open Sans" w:cs="Open Sans"/>
          <w:color w:val="auto"/>
          <w:sz w:val="22"/>
          <w:szCs w:val="22"/>
          <w:lang w:val="en-GB"/>
        </w:rPr>
        <w:t xml:space="preserve">CAMO.A.305(g). </w:t>
      </w:r>
    </w:p>
    <w:p w14:paraId="62383EA8" w14:textId="3A94A05B" w:rsidR="009F0D70" w:rsidRPr="001A0534" w:rsidRDefault="009F0D70" w:rsidP="0011047D">
      <w:pPr>
        <w:pStyle w:val="Default"/>
        <w:rPr>
          <w:rFonts w:ascii="Open Sans" w:hAnsi="Open Sans" w:cs="Open Sans"/>
          <w:b/>
          <w:bCs/>
          <w:color w:val="auto"/>
          <w:sz w:val="22"/>
          <w:szCs w:val="22"/>
          <w:lang w:val="en-GB"/>
        </w:rPr>
      </w:pPr>
    </w:p>
    <w:p w14:paraId="72D89447" w14:textId="77777777" w:rsidR="00C66836" w:rsidRPr="001A0534" w:rsidRDefault="00C66836" w:rsidP="0011047D">
      <w:pPr>
        <w:pStyle w:val="Default"/>
        <w:rPr>
          <w:rFonts w:ascii="Open Sans" w:hAnsi="Open Sans" w:cs="Open Sans"/>
          <w:b/>
          <w:bCs/>
          <w:color w:val="auto"/>
          <w:sz w:val="22"/>
          <w:szCs w:val="22"/>
          <w:lang w:val="en-GB"/>
        </w:rPr>
      </w:pPr>
    </w:p>
    <w:p w14:paraId="588874B5" w14:textId="1E157AE0" w:rsidR="0011047D" w:rsidRPr="001A0534" w:rsidRDefault="0011047D" w:rsidP="00767232">
      <w:pPr>
        <w:pStyle w:val="Heading5"/>
      </w:pPr>
      <w:r w:rsidRPr="001A0534">
        <w:t>AMC2 CAMO.A.305(g)</w:t>
      </w:r>
      <w:r w:rsidR="00C66836" w:rsidRPr="001A0534">
        <w:tab/>
      </w:r>
      <w:r w:rsidRPr="001A0534">
        <w:t xml:space="preserve">Personnel requirements </w:t>
      </w:r>
    </w:p>
    <w:p w14:paraId="36EA04EC"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COMPETENCY ASSESSMENT PROCEDURE </w:t>
      </w:r>
    </w:p>
    <w:p w14:paraId="4C8164D8" w14:textId="77777777" w:rsidR="00831031" w:rsidRPr="001A0534" w:rsidRDefault="00831031" w:rsidP="0011047D">
      <w:pPr>
        <w:pStyle w:val="Default"/>
        <w:rPr>
          <w:rFonts w:ascii="Open Sans" w:hAnsi="Open Sans" w:cs="Open Sans"/>
          <w:color w:val="auto"/>
          <w:sz w:val="22"/>
          <w:szCs w:val="22"/>
          <w:lang w:val="en-GB"/>
        </w:rPr>
      </w:pPr>
    </w:p>
    <w:p w14:paraId="4ACBA8BA" w14:textId="3FF111B8" w:rsidR="0011047D" w:rsidRPr="001A0534" w:rsidRDefault="0011047D" w:rsidP="00A9676D">
      <w:pPr>
        <w:pStyle w:val="Default"/>
        <w:numPr>
          <w:ilvl w:val="0"/>
          <w:numId w:val="12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should develop a procedure that describes the process for conducting competency assessment of personnel. The procedure should specify: </w:t>
      </w:r>
    </w:p>
    <w:p w14:paraId="10305817" w14:textId="77777777" w:rsidR="00E20D2C" w:rsidRPr="001A0534" w:rsidRDefault="00E20D2C" w:rsidP="0011047D">
      <w:pPr>
        <w:pStyle w:val="Default"/>
        <w:rPr>
          <w:rFonts w:ascii="Open Sans" w:hAnsi="Open Sans" w:cs="Open Sans"/>
          <w:color w:val="auto"/>
          <w:sz w:val="22"/>
          <w:szCs w:val="22"/>
          <w:lang w:val="en-GB"/>
        </w:rPr>
      </w:pPr>
    </w:p>
    <w:p w14:paraId="0214BCFE" w14:textId="62E2645F" w:rsidR="0011047D" w:rsidRPr="001A0534" w:rsidRDefault="0011047D" w:rsidP="00A9676D">
      <w:pPr>
        <w:pStyle w:val="Default"/>
        <w:numPr>
          <w:ilvl w:val="0"/>
          <w:numId w:val="12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persons who are responsible for this process; </w:t>
      </w:r>
    </w:p>
    <w:p w14:paraId="746C94CD" w14:textId="77777777" w:rsidR="00E20D2C" w:rsidRPr="001A0534" w:rsidRDefault="00E20D2C" w:rsidP="00E20D2C">
      <w:pPr>
        <w:pStyle w:val="Default"/>
        <w:ind w:left="720"/>
        <w:rPr>
          <w:rFonts w:ascii="Open Sans" w:hAnsi="Open Sans" w:cs="Open Sans"/>
          <w:color w:val="auto"/>
          <w:sz w:val="22"/>
          <w:szCs w:val="22"/>
          <w:lang w:val="en-GB"/>
        </w:rPr>
      </w:pPr>
    </w:p>
    <w:p w14:paraId="70A31272" w14:textId="171FCBD6" w:rsidR="0011047D" w:rsidRPr="001A0534" w:rsidRDefault="0011047D" w:rsidP="00A9676D">
      <w:pPr>
        <w:pStyle w:val="Default"/>
        <w:numPr>
          <w:ilvl w:val="0"/>
          <w:numId w:val="12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when the assessment should take place; </w:t>
      </w:r>
    </w:p>
    <w:p w14:paraId="3FBB8E89" w14:textId="77777777" w:rsidR="00E20D2C" w:rsidRPr="001A0534" w:rsidRDefault="00E20D2C" w:rsidP="00E20D2C">
      <w:pPr>
        <w:pStyle w:val="Default"/>
        <w:ind w:left="720"/>
        <w:rPr>
          <w:rFonts w:ascii="Open Sans" w:hAnsi="Open Sans" w:cs="Open Sans"/>
          <w:color w:val="auto"/>
          <w:sz w:val="22"/>
          <w:szCs w:val="22"/>
          <w:lang w:val="en-GB"/>
        </w:rPr>
      </w:pPr>
    </w:p>
    <w:p w14:paraId="3B0785C5" w14:textId="0CB72657" w:rsidR="0011047D" w:rsidRPr="001A0534" w:rsidRDefault="0011047D" w:rsidP="00A9676D">
      <w:pPr>
        <w:pStyle w:val="Default"/>
        <w:numPr>
          <w:ilvl w:val="0"/>
          <w:numId w:val="12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how to give credit from previous assessments; </w:t>
      </w:r>
    </w:p>
    <w:p w14:paraId="1FCB8769" w14:textId="77777777" w:rsidR="00E20D2C" w:rsidRPr="001A0534" w:rsidRDefault="00E20D2C" w:rsidP="00E20D2C">
      <w:pPr>
        <w:pStyle w:val="Default"/>
        <w:ind w:left="720"/>
        <w:rPr>
          <w:rFonts w:ascii="Open Sans" w:hAnsi="Open Sans" w:cs="Open Sans"/>
          <w:color w:val="auto"/>
          <w:sz w:val="22"/>
          <w:szCs w:val="22"/>
          <w:lang w:val="en-GB"/>
        </w:rPr>
      </w:pPr>
    </w:p>
    <w:p w14:paraId="2AA3A5C4" w14:textId="0FB5045F" w:rsidR="0011047D" w:rsidRPr="001A0534" w:rsidRDefault="0011047D" w:rsidP="00A9676D">
      <w:pPr>
        <w:pStyle w:val="Default"/>
        <w:numPr>
          <w:ilvl w:val="0"/>
          <w:numId w:val="12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how to validate qualification records; </w:t>
      </w:r>
    </w:p>
    <w:p w14:paraId="4A7823AA" w14:textId="77777777" w:rsidR="00E20D2C" w:rsidRPr="001A0534" w:rsidRDefault="00E20D2C" w:rsidP="00E20D2C">
      <w:pPr>
        <w:pStyle w:val="Default"/>
        <w:ind w:left="720"/>
        <w:rPr>
          <w:rFonts w:ascii="Open Sans" w:hAnsi="Open Sans" w:cs="Open Sans"/>
          <w:color w:val="auto"/>
          <w:sz w:val="22"/>
          <w:szCs w:val="22"/>
          <w:lang w:val="en-GB"/>
        </w:rPr>
      </w:pPr>
    </w:p>
    <w:p w14:paraId="631B29D1" w14:textId="4D66555F" w:rsidR="0011047D" w:rsidRPr="001A0534" w:rsidRDefault="0011047D" w:rsidP="00A9676D">
      <w:pPr>
        <w:pStyle w:val="Default"/>
        <w:numPr>
          <w:ilvl w:val="0"/>
          <w:numId w:val="12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means and methods to be used for the initial assessment; </w:t>
      </w:r>
    </w:p>
    <w:p w14:paraId="4F2FE933" w14:textId="77777777" w:rsidR="00E20D2C" w:rsidRPr="001A0534" w:rsidRDefault="00E20D2C" w:rsidP="00E20D2C">
      <w:pPr>
        <w:pStyle w:val="Default"/>
        <w:ind w:left="720"/>
        <w:rPr>
          <w:rFonts w:ascii="Open Sans" w:hAnsi="Open Sans" w:cs="Open Sans"/>
          <w:color w:val="auto"/>
          <w:sz w:val="22"/>
          <w:szCs w:val="22"/>
          <w:lang w:val="en-GB"/>
        </w:rPr>
      </w:pPr>
    </w:p>
    <w:p w14:paraId="24201A0F" w14:textId="40BC5489" w:rsidR="0011047D" w:rsidRPr="001A0534" w:rsidRDefault="0011047D" w:rsidP="00A9676D">
      <w:pPr>
        <w:pStyle w:val="Default"/>
        <w:numPr>
          <w:ilvl w:val="0"/>
          <w:numId w:val="128"/>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the means and methods to be used for the continuous control of competency, including to gather feedback on the performance of personnel; </w:t>
      </w:r>
    </w:p>
    <w:p w14:paraId="3B2A0638" w14:textId="77777777" w:rsidR="00E20D2C" w:rsidRPr="001A0534" w:rsidRDefault="00E20D2C" w:rsidP="00E20D2C">
      <w:pPr>
        <w:pStyle w:val="Default"/>
        <w:ind w:left="720"/>
        <w:rPr>
          <w:rFonts w:ascii="Open Sans" w:hAnsi="Open Sans" w:cs="Open Sans"/>
          <w:color w:val="auto"/>
          <w:sz w:val="22"/>
          <w:szCs w:val="22"/>
          <w:lang w:val="en-GB"/>
        </w:rPr>
      </w:pPr>
    </w:p>
    <w:p w14:paraId="7E9470D6" w14:textId="4C98E2B3" w:rsidR="0011047D" w:rsidRPr="001A0534" w:rsidRDefault="0011047D" w:rsidP="00A9676D">
      <w:pPr>
        <w:pStyle w:val="Default"/>
        <w:numPr>
          <w:ilvl w:val="0"/>
          <w:numId w:val="12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aspects of competencies to be observed during the assessment in relation to each job function; </w:t>
      </w:r>
    </w:p>
    <w:p w14:paraId="2D8C9499" w14:textId="77777777" w:rsidR="00E20D2C" w:rsidRPr="001A0534" w:rsidRDefault="00E20D2C" w:rsidP="00E20D2C">
      <w:pPr>
        <w:pStyle w:val="Default"/>
        <w:ind w:left="720"/>
        <w:rPr>
          <w:rFonts w:ascii="Open Sans" w:hAnsi="Open Sans" w:cs="Open Sans"/>
          <w:color w:val="auto"/>
          <w:sz w:val="22"/>
          <w:szCs w:val="22"/>
          <w:lang w:val="en-GB"/>
        </w:rPr>
      </w:pPr>
    </w:p>
    <w:p w14:paraId="1FB9B536" w14:textId="063703B6" w:rsidR="0011047D" w:rsidRPr="001A0534" w:rsidRDefault="0011047D" w:rsidP="00A9676D">
      <w:pPr>
        <w:pStyle w:val="Default"/>
        <w:numPr>
          <w:ilvl w:val="0"/>
          <w:numId w:val="12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actions to be taken if the assessment is not satisfactory; and </w:t>
      </w:r>
    </w:p>
    <w:p w14:paraId="24273549" w14:textId="77777777" w:rsidR="00E20D2C" w:rsidRPr="001A0534" w:rsidRDefault="00E20D2C" w:rsidP="00E20D2C">
      <w:pPr>
        <w:pStyle w:val="Default"/>
        <w:ind w:left="720"/>
        <w:rPr>
          <w:rFonts w:ascii="Open Sans" w:hAnsi="Open Sans" w:cs="Open Sans"/>
          <w:color w:val="auto"/>
          <w:sz w:val="22"/>
          <w:szCs w:val="22"/>
          <w:lang w:val="en-GB"/>
        </w:rPr>
      </w:pPr>
    </w:p>
    <w:p w14:paraId="326988A6" w14:textId="3981367E" w:rsidR="0011047D" w:rsidRPr="001A0534" w:rsidRDefault="0011047D" w:rsidP="00A9676D">
      <w:pPr>
        <w:pStyle w:val="Default"/>
        <w:numPr>
          <w:ilvl w:val="0"/>
          <w:numId w:val="12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how to record assessment results. </w:t>
      </w:r>
    </w:p>
    <w:p w14:paraId="3E7947EF" w14:textId="77777777" w:rsidR="00831031" w:rsidRPr="001A0534" w:rsidRDefault="00831031" w:rsidP="0011047D">
      <w:pPr>
        <w:rPr>
          <w:rFonts w:cs="Open Sans"/>
        </w:rPr>
      </w:pPr>
    </w:p>
    <w:p w14:paraId="24A47F93" w14:textId="2052E125" w:rsidR="0011047D" w:rsidRPr="001A0534" w:rsidRDefault="0011047D" w:rsidP="00A9676D">
      <w:pPr>
        <w:pStyle w:val="Default"/>
        <w:numPr>
          <w:ilvl w:val="0"/>
          <w:numId w:val="127"/>
        </w:numPr>
        <w:rPr>
          <w:rFonts w:ascii="Open Sans" w:hAnsi="Open Sans" w:cs="Open Sans"/>
          <w:color w:val="auto"/>
          <w:sz w:val="22"/>
          <w:szCs w:val="22"/>
          <w:lang w:val="en-GB"/>
        </w:rPr>
      </w:pPr>
      <w:r w:rsidRPr="001A0534">
        <w:rPr>
          <w:rFonts w:ascii="Open Sans" w:hAnsi="Open Sans" w:cs="Open Sans"/>
          <w:color w:val="auto"/>
          <w:sz w:val="22"/>
          <w:szCs w:val="22"/>
          <w:lang w:val="en-GB"/>
        </w:rPr>
        <w:t>Competency may be assessed by having the person work under the supervision of another qualified person for a sufficient time to arrive at a conclusion. Sufficient time could be as little as a few weeks if the person is fully exposed to relevant work. The person need not be assessed against the complete spectrum of their intended duties. If the person has been recruited from another approved CAMO, it is reasonable to accept a written confirmation from the previous organisation.</w:t>
      </w:r>
    </w:p>
    <w:p w14:paraId="18BBA75A" w14:textId="77777777" w:rsidR="00831031" w:rsidRPr="001A0534" w:rsidRDefault="00831031" w:rsidP="00E20D2C">
      <w:pPr>
        <w:pStyle w:val="Default"/>
        <w:ind w:left="360"/>
        <w:rPr>
          <w:rFonts w:ascii="Open Sans" w:hAnsi="Open Sans" w:cs="Open Sans"/>
          <w:color w:val="auto"/>
          <w:sz w:val="22"/>
          <w:szCs w:val="22"/>
          <w:lang w:val="en-GB"/>
        </w:rPr>
      </w:pPr>
    </w:p>
    <w:p w14:paraId="3B41F60D" w14:textId="16AB2AEF" w:rsidR="0011047D" w:rsidRPr="001A0534" w:rsidRDefault="0011047D" w:rsidP="00A9676D">
      <w:pPr>
        <w:pStyle w:val="Default"/>
        <w:numPr>
          <w:ilvl w:val="0"/>
          <w:numId w:val="12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All prospective continuing airworthiness management staff should be assessed for their competency related to their intended duties. </w:t>
      </w:r>
    </w:p>
    <w:p w14:paraId="573749EE" w14:textId="6FAF2C7B" w:rsidR="009F0D70" w:rsidRPr="001A0534" w:rsidRDefault="009F0D70" w:rsidP="0011047D">
      <w:pPr>
        <w:pStyle w:val="Default"/>
        <w:rPr>
          <w:rFonts w:ascii="Open Sans" w:hAnsi="Open Sans" w:cs="Open Sans"/>
          <w:b/>
          <w:bCs/>
          <w:color w:val="auto"/>
          <w:sz w:val="22"/>
          <w:szCs w:val="22"/>
          <w:lang w:val="en-GB"/>
        </w:rPr>
      </w:pPr>
    </w:p>
    <w:p w14:paraId="2E4A70F5" w14:textId="77777777" w:rsidR="00C66836" w:rsidRPr="001A0534" w:rsidRDefault="00C66836" w:rsidP="0011047D">
      <w:pPr>
        <w:pStyle w:val="Default"/>
        <w:rPr>
          <w:rFonts w:ascii="Open Sans" w:hAnsi="Open Sans" w:cs="Open Sans"/>
          <w:b/>
          <w:bCs/>
          <w:color w:val="auto"/>
          <w:sz w:val="22"/>
          <w:szCs w:val="22"/>
          <w:lang w:val="en-GB"/>
        </w:rPr>
      </w:pPr>
    </w:p>
    <w:p w14:paraId="6C891EB8" w14:textId="5BD75A47" w:rsidR="0011047D" w:rsidRPr="001A0534" w:rsidRDefault="0011047D" w:rsidP="00767232">
      <w:pPr>
        <w:pStyle w:val="Heading5"/>
      </w:pPr>
      <w:r w:rsidRPr="001A0534">
        <w:t>AMC3 CAMO.A.305(g)</w:t>
      </w:r>
      <w:r w:rsidR="00C66836" w:rsidRPr="001A0534">
        <w:tab/>
      </w:r>
      <w:r w:rsidRPr="001A0534">
        <w:t xml:space="preserve">Personnel requirements </w:t>
      </w:r>
    </w:p>
    <w:p w14:paraId="53EDED36"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SAFETY TRAINING (INCLUDING HUMAN FACTORS) </w:t>
      </w:r>
    </w:p>
    <w:p w14:paraId="11DC2958" w14:textId="77777777" w:rsidR="00831031" w:rsidRPr="001A0534" w:rsidRDefault="00831031" w:rsidP="0011047D">
      <w:pPr>
        <w:pStyle w:val="Default"/>
        <w:rPr>
          <w:rFonts w:ascii="Open Sans" w:hAnsi="Open Sans" w:cs="Open Sans"/>
          <w:color w:val="auto"/>
          <w:sz w:val="22"/>
          <w:szCs w:val="22"/>
          <w:lang w:val="en-GB"/>
        </w:rPr>
      </w:pPr>
    </w:p>
    <w:p w14:paraId="69B21060" w14:textId="7BE83835" w:rsidR="0011047D" w:rsidRPr="001A0534" w:rsidRDefault="0011047D" w:rsidP="00A9676D">
      <w:pPr>
        <w:pStyle w:val="Default"/>
        <w:numPr>
          <w:ilvl w:val="0"/>
          <w:numId w:val="12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With respect to the understanding of the application of safety management principles (including HF), all organisation personnel should be assessed for the need to receive initial safety training. </w:t>
      </w:r>
    </w:p>
    <w:p w14:paraId="30A779AB" w14:textId="77777777" w:rsidR="00791296" w:rsidRPr="001A0534" w:rsidRDefault="00791296" w:rsidP="0011047D">
      <w:pPr>
        <w:pStyle w:val="Default"/>
        <w:rPr>
          <w:rFonts w:ascii="Open Sans" w:hAnsi="Open Sans" w:cs="Open Sans"/>
          <w:color w:val="auto"/>
          <w:sz w:val="22"/>
          <w:szCs w:val="22"/>
          <w:lang w:val="en-GB"/>
        </w:rPr>
      </w:pPr>
    </w:p>
    <w:p w14:paraId="6F2B11F5" w14:textId="3C62AD84" w:rsidR="0011047D" w:rsidRPr="001A0534" w:rsidRDefault="0011047D" w:rsidP="00C66836">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Personnel involved in the delivery of the basic continuing airworthiness management services of the organisation should receive both initial and recurrent safety training, appropriate for their responsibilities. </w:t>
      </w:r>
    </w:p>
    <w:p w14:paraId="4884EFF5" w14:textId="77777777" w:rsidR="00791296" w:rsidRPr="001A0534" w:rsidRDefault="00791296" w:rsidP="00C66836">
      <w:pPr>
        <w:pStyle w:val="Default"/>
        <w:ind w:left="360"/>
        <w:rPr>
          <w:rFonts w:ascii="Open Sans" w:hAnsi="Open Sans" w:cs="Open Sans"/>
          <w:color w:val="auto"/>
          <w:sz w:val="22"/>
          <w:szCs w:val="22"/>
          <w:lang w:val="en-GB"/>
        </w:rPr>
      </w:pPr>
    </w:p>
    <w:p w14:paraId="625CD119" w14:textId="4550D194" w:rsidR="0011047D" w:rsidRPr="001A0534" w:rsidRDefault="0011047D" w:rsidP="00C66836">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This should include at least the following staff members: </w:t>
      </w:r>
    </w:p>
    <w:p w14:paraId="43395FCA" w14:textId="77777777" w:rsidR="00791296" w:rsidRPr="001A0534" w:rsidRDefault="00791296" w:rsidP="00C66836">
      <w:pPr>
        <w:pStyle w:val="Default"/>
        <w:spacing w:after="137"/>
        <w:ind w:left="360"/>
        <w:rPr>
          <w:rFonts w:ascii="Open Sans" w:hAnsi="Open Sans" w:cs="Open Sans"/>
          <w:color w:val="auto"/>
          <w:sz w:val="22"/>
          <w:szCs w:val="22"/>
          <w:lang w:val="en-GB"/>
        </w:rPr>
      </w:pPr>
    </w:p>
    <w:p w14:paraId="1DCE97E8" w14:textId="54C7F7B9" w:rsidR="0011047D" w:rsidRPr="001A0534" w:rsidRDefault="0011047D" w:rsidP="00A9676D">
      <w:pPr>
        <w:pStyle w:val="Default"/>
        <w:numPr>
          <w:ilvl w:val="0"/>
          <w:numId w:val="181"/>
        </w:numPr>
        <w:spacing w:after="137"/>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nominated persons, line managers; </w:t>
      </w:r>
    </w:p>
    <w:p w14:paraId="19A6615F" w14:textId="1677588A" w:rsidR="0011047D" w:rsidRPr="001A0534" w:rsidRDefault="0011047D" w:rsidP="00A9676D">
      <w:pPr>
        <w:pStyle w:val="Default"/>
        <w:numPr>
          <w:ilvl w:val="0"/>
          <w:numId w:val="181"/>
        </w:numPr>
        <w:spacing w:after="137"/>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persons involved in any compliance monitoring and/or safety management related processes and tasks, including application of HF principles, internal investigations and safety training; </w:t>
      </w:r>
    </w:p>
    <w:p w14:paraId="1EF234EF" w14:textId="7B8C61EC" w:rsidR="0011047D" w:rsidRPr="001A0534" w:rsidRDefault="0011047D" w:rsidP="00A9676D">
      <w:pPr>
        <w:pStyle w:val="Default"/>
        <w:numPr>
          <w:ilvl w:val="0"/>
          <w:numId w:val="181"/>
        </w:numPr>
        <w:spacing w:after="137"/>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airworthiness review staff; </w:t>
      </w:r>
    </w:p>
    <w:p w14:paraId="4CE569DF" w14:textId="539598FD" w:rsidR="0011047D" w:rsidRPr="001A0534" w:rsidRDefault="0011047D" w:rsidP="00A9676D">
      <w:pPr>
        <w:pStyle w:val="Default"/>
        <w:numPr>
          <w:ilvl w:val="0"/>
          <w:numId w:val="181"/>
        </w:numPr>
        <w:spacing w:after="137"/>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technical support personnel such as, planners, engineers, and technical record staff; </w:t>
      </w:r>
    </w:p>
    <w:p w14:paraId="181B80EE" w14:textId="2D1AFE4C" w:rsidR="0011047D" w:rsidRPr="001A0534" w:rsidRDefault="0011047D" w:rsidP="00A9676D">
      <w:pPr>
        <w:pStyle w:val="Default"/>
        <w:numPr>
          <w:ilvl w:val="0"/>
          <w:numId w:val="181"/>
        </w:numPr>
        <w:spacing w:after="137"/>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personnel involved in developing and amending/reviewing the AMP, in assessing its effectiveness and/or working on reliability programme; and </w:t>
      </w:r>
    </w:p>
    <w:p w14:paraId="722DFA08" w14:textId="7F9A8205" w:rsidR="0011047D" w:rsidRPr="001A0534" w:rsidRDefault="0011047D" w:rsidP="00A9676D">
      <w:pPr>
        <w:pStyle w:val="Default"/>
        <w:numPr>
          <w:ilvl w:val="0"/>
          <w:numId w:val="181"/>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contract staff in the above categories. </w:t>
      </w:r>
    </w:p>
    <w:p w14:paraId="68DE015C" w14:textId="77777777" w:rsidR="0011047D" w:rsidRPr="001A0534" w:rsidRDefault="0011047D" w:rsidP="00C66836">
      <w:pPr>
        <w:pStyle w:val="Default"/>
        <w:ind w:left="360"/>
        <w:rPr>
          <w:rFonts w:ascii="Open Sans" w:hAnsi="Open Sans" w:cs="Open Sans"/>
          <w:color w:val="auto"/>
          <w:sz w:val="22"/>
          <w:szCs w:val="22"/>
          <w:lang w:val="en-GB"/>
        </w:rPr>
      </w:pPr>
    </w:p>
    <w:p w14:paraId="27E71B63" w14:textId="77777777" w:rsidR="0011047D" w:rsidRPr="001A0534" w:rsidRDefault="0011047D" w:rsidP="00C66836">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generic term ‘line managers’ refers to departmental head or person responsible for operational departments or functional units directly involved in the delivery of the basic continuing airworthiness management services of the organisation. </w:t>
      </w:r>
    </w:p>
    <w:p w14:paraId="392A59D3" w14:textId="77777777" w:rsidR="00831031" w:rsidRPr="001A0534" w:rsidRDefault="00831031" w:rsidP="0011047D">
      <w:pPr>
        <w:pStyle w:val="Default"/>
        <w:rPr>
          <w:rFonts w:ascii="Open Sans" w:hAnsi="Open Sans" w:cs="Open Sans"/>
          <w:color w:val="auto"/>
          <w:sz w:val="22"/>
          <w:szCs w:val="22"/>
          <w:lang w:val="en-GB"/>
        </w:rPr>
      </w:pPr>
    </w:p>
    <w:p w14:paraId="68126D32" w14:textId="749E0576" w:rsidR="0011047D" w:rsidRPr="001A0534" w:rsidRDefault="0011047D" w:rsidP="00A9676D">
      <w:pPr>
        <w:pStyle w:val="Default"/>
        <w:numPr>
          <w:ilvl w:val="0"/>
          <w:numId w:val="12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Initial safety training should cover all the topics of the training syllabus specified in GM2 CAMO.A.305(g) either as a dedicated course or else integrated within other training. The syllabus may be adjusted to reflect the </w:t>
      </w:r>
      <w:proofErr w:type="gramStart"/>
      <w:r w:rsidRPr="001A0534">
        <w:rPr>
          <w:rFonts w:ascii="Open Sans" w:hAnsi="Open Sans" w:cs="Open Sans"/>
          <w:color w:val="auto"/>
          <w:sz w:val="22"/>
          <w:szCs w:val="22"/>
          <w:lang w:val="en-GB"/>
        </w:rPr>
        <w:t>particular nature</w:t>
      </w:r>
      <w:proofErr w:type="gramEnd"/>
      <w:r w:rsidRPr="001A0534">
        <w:rPr>
          <w:rFonts w:ascii="Open Sans" w:hAnsi="Open Sans" w:cs="Open Sans"/>
          <w:color w:val="auto"/>
          <w:sz w:val="22"/>
          <w:szCs w:val="22"/>
          <w:lang w:val="en-GB"/>
        </w:rPr>
        <w:t xml:space="preserve"> of the organisation. The syllabus may also be adjusted to suit the </w:t>
      </w:r>
      <w:proofErr w:type="gramStart"/>
      <w:r w:rsidRPr="001A0534">
        <w:rPr>
          <w:rFonts w:ascii="Open Sans" w:hAnsi="Open Sans" w:cs="Open Sans"/>
          <w:color w:val="auto"/>
          <w:sz w:val="22"/>
          <w:szCs w:val="22"/>
          <w:lang w:val="en-GB"/>
        </w:rPr>
        <w:t>particular nature</w:t>
      </w:r>
      <w:proofErr w:type="gramEnd"/>
      <w:r w:rsidRPr="001A0534">
        <w:rPr>
          <w:rFonts w:ascii="Open Sans" w:hAnsi="Open Sans" w:cs="Open Sans"/>
          <w:color w:val="auto"/>
          <w:sz w:val="22"/>
          <w:szCs w:val="22"/>
          <w:lang w:val="en-GB"/>
        </w:rPr>
        <w:t xml:space="preserve"> of work for each function within the organisation. </w:t>
      </w:r>
    </w:p>
    <w:p w14:paraId="7C995573" w14:textId="77777777" w:rsidR="00791296" w:rsidRPr="001A0534" w:rsidRDefault="00791296" w:rsidP="00791296">
      <w:pPr>
        <w:pStyle w:val="Default"/>
        <w:ind w:left="360"/>
        <w:rPr>
          <w:rFonts w:ascii="Open Sans" w:hAnsi="Open Sans" w:cs="Open Sans"/>
          <w:color w:val="auto"/>
          <w:sz w:val="22"/>
          <w:szCs w:val="22"/>
          <w:lang w:val="en-GB"/>
        </w:rPr>
      </w:pPr>
    </w:p>
    <w:p w14:paraId="25F3F4E7" w14:textId="05788BD6" w:rsidR="0011047D" w:rsidRPr="001A0534" w:rsidRDefault="0011047D" w:rsidP="00791296">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Initial safety training compliant with the organisation’s training standards should be provided to personnel identified in accordance with point (a) of this AMC within 6 months of joining the organisation, but temporary staff may need to be trained shortly after joining the organisation to cope with the duration of employment. Personnel being recruited from another organisation, and temporary staff should be assessed for the need to receive any additional safety training. </w:t>
      </w:r>
    </w:p>
    <w:p w14:paraId="6A441802" w14:textId="77777777" w:rsidR="00831031" w:rsidRPr="001A0534" w:rsidRDefault="00831031" w:rsidP="00791296">
      <w:pPr>
        <w:pStyle w:val="Default"/>
        <w:ind w:left="360"/>
        <w:rPr>
          <w:rFonts w:ascii="Open Sans" w:hAnsi="Open Sans" w:cs="Open Sans"/>
          <w:color w:val="auto"/>
          <w:sz w:val="22"/>
          <w:szCs w:val="22"/>
          <w:lang w:val="en-GB"/>
        </w:rPr>
      </w:pPr>
    </w:p>
    <w:p w14:paraId="1B06FE50" w14:textId="70BAF1E5" w:rsidR="0011047D" w:rsidRPr="001A0534" w:rsidRDefault="0011047D" w:rsidP="00A9676D">
      <w:pPr>
        <w:pStyle w:val="Default"/>
        <w:numPr>
          <w:ilvl w:val="0"/>
          <w:numId w:val="12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purpose of recurrent safety training is primarily to ensure that staff remain current in terms of SMS principles and HF, </w:t>
      </w:r>
      <w:proofErr w:type="gramStart"/>
      <w:r w:rsidRPr="001A0534">
        <w:rPr>
          <w:rFonts w:ascii="Open Sans" w:hAnsi="Open Sans" w:cs="Open Sans"/>
          <w:color w:val="auto"/>
          <w:sz w:val="22"/>
          <w:szCs w:val="22"/>
          <w:lang w:val="en-GB"/>
        </w:rPr>
        <w:t>and also</w:t>
      </w:r>
      <w:proofErr w:type="gramEnd"/>
      <w:r w:rsidRPr="001A0534">
        <w:rPr>
          <w:rFonts w:ascii="Open Sans" w:hAnsi="Open Sans" w:cs="Open Sans"/>
          <w:color w:val="auto"/>
          <w:sz w:val="22"/>
          <w:szCs w:val="22"/>
          <w:lang w:val="en-GB"/>
        </w:rPr>
        <w:t xml:space="preserve"> to collect feedback on safety and HF issues. Consideration should be given to involving compliance monitoring staff and key safety management personnel in this training to provide a consistent presence and facilitate feedback. There should be a procedure to ensure that feedback is formally reported by the trainers through the internal safety reporting scheme to initiate action where necessary. </w:t>
      </w:r>
    </w:p>
    <w:p w14:paraId="61A34D56" w14:textId="77777777" w:rsidR="00791296" w:rsidRPr="001A0534" w:rsidRDefault="00791296" w:rsidP="00791296">
      <w:pPr>
        <w:pStyle w:val="Default"/>
        <w:ind w:left="360"/>
        <w:rPr>
          <w:rFonts w:ascii="Open Sans" w:hAnsi="Open Sans" w:cs="Open Sans"/>
          <w:color w:val="auto"/>
          <w:sz w:val="22"/>
          <w:szCs w:val="22"/>
          <w:lang w:val="en-GB"/>
        </w:rPr>
      </w:pPr>
    </w:p>
    <w:p w14:paraId="7A12DCA0" w14:textId="5FF639BC" w:rsidR="0011047D" w:rsidRPr="001A0534" w:rsidRDefault="0011047D" w:rsidP="00791296">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Recurrent safety training should be delivered either as a dedicated course or else integrated within other training. It should be of an appropriate duration in each 2-year period, in relation</w:t>
      </w:r>
      <w:r w:rsidR="0037670D" w:rsidRPr="001A0534">
        <w:rPr>
          <w:rFonts w:ascii="Open Sans" w:hAnsi="Open Sans" w:cs="Open Sans"/>
          <w:color w:val="auto"/>
          <w:sz w:val="22"/>
          <w:szCs w:val="22"/>
          <w:lang w:val="en-GB"/>
        </w:rPr>
        <w:t xml:space="preserve"> </w:t>
      </w:r>
      <w:r w:rsidRPr="001A0534">
        <w:rPr>
          <w:rFonts w:ascii="Open Sans" w:hAnsi="Open Sans" w:cs="Open Sans"/>
          <w:color w:val="auto"/>
          <w:sz w:val="22"/>
          <w:szCs w:val="22"/>
          <w:lang w:val="en-GB"/>
        </w:rPr>
        <w:t xml:space="preserve">to the relevant compliance monitoring audit findings and other internal/external sources of information available to the organisation on safety and HF issues. </w:t>
      </w:r>
    </w:p>
    <w:p w14:paraId="5B82FB2B" w14:textId="77777777" w:rsidR="00831031" w:rsidRPr="001A0534" w:rsidRDefault="00831031" w:rsidP="00791296">
      <w:pPr>
        <w:pStyle w:val="Default"/>
        <w:ind w:left="360"/>
        <w:rPr>
          <w:rFonts w:ascii="Open Sans" w:hAnsi="Open Sans" w:cs="Open Sans"/>
          <w:color w:val="auto"/>
          <w:sz w:val="22"/>
          <w:szCs w:val="22"/>
          <w:lang w:val="en-GB"/>
        </w:rPr>
      </w:pPr>
    </w:p>
    <w:p w14:paraId="40A6D53E" w14:textId="32E809F9" w:rsidR="0011047D" w:rsidRPr="001A0534" w:rsidRDefault="0011047D" w:rsidP="00A9676D">
      <w:pPr>
        <w:pStyle w:val="Default"/>
        <w:numPr>
          <w:ilvl w:val="0"/>
          <w:numId w:val="12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training may be conducted by the organisation itself, independent trainers, or any training organisations acceptable to the </w:t>
      </w:r>
      <w:r w:rsidR="0037670D"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0A2E2417" w14:textId="17844BB9" w:rsidR="009F0D70" w:rsidRPr="001A0534" w:rsidRDefault="009F0D70" w:rsidP="0011047D">
      <w:pPr>
        <w:pStyle w:val="Default"/>
        <w:rPr>
          <w:rFonts w:ascii="Open Sans" w:hAnsi="Open Sans" w:cs="Open Sans"/>
          <w:b/>
          <w:bCs/>
          <w:color w:val="auto"/>
          <w:sz w:val="22"/>
          <w:szCs w:val="22"/>
          <w:lang w:val="en-GB"/>
        </w:rPr>
      </w:pPr>
    </w:p>
    <w:p w14:paraId="4959BB1E" w14:textId="77777777" w:rsidR="00C66836" w:rsidRPr="001A0534" w:rsidRDefault="00C66836" w:rsidP="0011047D">
      <w:pPr>
        <w:pStyle w:val="Default"/>
        <w:rPr>
          <w:rFonts w:ascii="Open Sans" w:hAnsi="Open Sans" w:cs="Open Sans"/>
          <w:b/>
          <w:bCs/>
          <w:color w:val="auto"/>
          <w:sz w:val="22"/>
          <w:szCs w:val="22"/>
          <w:lang w:val="en-GB"/>
        </w:rPr>
      </w:pPr>
    </w:p>
    <w:p w14:paraId="5B4F93BF" w14:textId="6036C1C0" w:rsidR="0011047D" w:rsidRPr="001A0534" w:rsidRDefault="0011047D" w:rsidP="00767232">
      <w:pPr>
        <w:pStyle w:val="Heading5"/>
      </w:pPr>
      <w:r w:rsidRPr="001A0534">
        <w:t>AMC4 CAMO.A.305(g)</w:t>
      </w:r>
      <w:r w:rsidR="00C66836" w:rsidRPr="001A0534">
        <w:tab/>
      </w:r>
      <w:r w:rsidRPr="001A0534">
        <w:t xml:space="preserve">Personnel requirements </w:t>
      </w:r>
    </w:p>
    <w:p w14:paraId="42EC56E7"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OTHER TRAININGS </w:t>
      </w:r>
    </w:p>
    <w:p w14:paraId="45E411D3" w14:textId="77777777" w:rsidR="00831031" w:rsidRPr="001A0534" w:rsidRDefault="00831031" w:rsidP="0011047D">
      <w:pPr>
        <w:pStyle w:val="Default"/>
        <w:rPr>
          <w:rFonts w:ascii="Open Sans" w:hAnsi="Open Sans" w:cs="Open Sans"/>
          <w:color w:val="auto"/>
          <w:sz w:val="22"/>
          <w:szCs w:val="22"/>
          <w:lang w:val="en-GB"/>
        </w:rPr>
      </w:pPr>
    </w:p>
    <w:p w14:paraId="7FCEA558" w14:textId="364981F7" w:rsidR="0011047D" w:rsidRPr="001A0534" w:rsidRDefault="0011047D" w:rsidP="00A9676D">
      <w:pPr>
        <w:pStyle w:val="Default"/>
        <w:numPr>
          <w:ilvl w:val="0"/>
          <w:numId w:val="13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should assess the need for </w:t>
      </w:r>
      <w:proofErr w:type="gramStart"/>
      <w:r w:rsidRPr="001A0534">
        <w:rPr>
          <w:rFonts w:ascii="Open Sans" w:hAnsi="Open Sans" w:cs="Open Sans"/>
          <w:color w:val="auto"/>
          <w:sz w:val="22"/>
          <w:szCs w:val="22"/>
          <w:lang w:val="en-GB"/>
        </w:rPr>
        <w:t>particular training</w:t>
      </w:r>
      <w:proofErr w:type="gramEnd"/>
      <w:r w:rsidRPr="001A0534">
        <w:rPr>
          <w:rFonts w:ascii="Open Sans" w:hAnsi="Open Sans" w:cs="Open Sans"/>
          <w:color w:val="auto"/>
          <w:sz w:val="22"/>
          <w:szCs w:val="22"/>
          <w:lang w:val="en-GB"/>
        </w:rPr>
        <w:t xml:space="preserve">; for example, with regard to the competency standards established in </w:t>
      </w:r>
      <w:r w:rsidR="0037670D" w:rsidRPr="001A0534">
        <w:rPr>
          <w:rFonts w:ascii="Open Sans" w:hAnsi="Open Sans" w:cs="Open Sans"/>
          <w:color w:val="auto"/>
          <w:sz w:val="22"/>
          <w:szCs w:val="22"/>
          <w:lang w:val="en-GB"/>
        </w:rPr>
        <w:t xml:space="preserve">EASA </w:t>
      </w:r>
      <w:r w:rsidRPr="001A0534">
        <w:rPr>
          <w:rFonts w:ascii="Open Sans" w:hAnsi="Open Sans" w:cs="Open Sans"/>
          <w:color w:val="auto"/>
          <w:sz w:val="22"/>
          <w:szCs w:val="22"/>
          <w:lang w:val="en-GB"/>
        </w:rPr>
        <w:t xml:space="preserve">AMC 20-22 ‘Electrical Wiring Interconnection System’ (EWIS), the </w:t>
      </w:r>
      <w:r w:rsidR="0037670D" w:rsidRPr="001A0534">
        <w:rPr>
          <w:rFonts w:ascii="Open Sans" w:hAnsi="Open Sans" w:cs="Open Sans"/>
          <w:color w:val="auto"/>
          <w:sz w:val="22"/>
          <w:szCs w:val="22"/>
          <w:lang w:val="en-GB"/>
        </w:rPr>
        <w:t xml:space="preserve">EASA </w:t>
      </w:r>
      <w:r w:rsidRPr="001A0534">
        <w:rPr>
          <w:rFonts w:ascii="Open Sans" w:hAnsi="Open Sans" w:cs="Open Sans"/>
          <w:color w:val="auto"/>
          <w:sz w:val="22"/>
          <w:szCs w:val="22"/>
          <w:lang w:val="en-GB"/>
        </w:rPr>
        <w:t xml:space="preserve">AMC 20-20 ‘Continuing Structural Integrity Programme’ or ‘Critical Design Configuration Control’ (CDCCL). </w:t>
      </w:r>
    </w:p>
    <w:p w14:paraId="27B061FE" w14:textId="77777777" w:rsidR="00831031" w:rsidRPr="001A0534" w:rsidRDefault="00831031" w:rsidP="00892AF2">
      <w:pPr>
        <w:pStyle w:val="Default"/>
        <w:ind w:left="360"/>
        <w:rPr>
          <w:rFonts w:ascii="Open Sans" w:hAnsi="Open Sans" w:cs="Open Sans"/>
          <w:color w:val="auto"/>
          <w:sz w:val="22"/>
          <w:szCs w:val="22"/>
          <w:lang w:val="en-GB"/>
        </w:rPr>
      </w:pPr>
    </w:p>
    <w:p w14:paraId="35AA2179" w14:textId="4585FF86" w:rsidR="0011047D" w:rsidRPr="001A0534" w:rsidRDefault="0011047D" w:rsidP="00A9676D">
      <w:pPr>
        <w:pStyle w:val="Default"/>
        <w:numPr>
          <w:ilvl w:val="0"/>
          <w:numId w:val="13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Guidance on fuel tank safety training is provided in Appendix III to AMC4 CAMO.A.305(g). </w:t>
      </w:r>
    </w:p>
    <w:p w14:paraId="7602DFCE" w14:textId="77777777" w:rsidR="00831031" w:rsidRPr="001A0534" w:rsidRDefault="00831031" w:rsidP="00892AF2">
      <w:pPr>
        <w:pStyle w:val="Default"/>
        <w:ind w:left="360"/>
        <w:rPr>
          <w:rFonts w:ascii="Open Sans" w:hAnsi="Open Sans" w:cs="Open Sans"/>
          <w:color w:val="auto"/>
          <w:sz w:val="22"/>
          <w:szCs w:val="22"/>
          <w:lang w:val="en-GB"/>
        </w:rPr>
      </w:pPr>
    </w:p>
    <w:p w14:paraId="5AD2E636" w14:textId="342F9190" w:rsidR="0011047D" w:rsidRPr="001A0534" w:rsidRDefault="0011047D" w:rsidP="00A9676D">
      <w:pPr>
        <w:pStyle w:val="Default"/>
        <w:numPr>
          <w:ilvl w:val="0"/>
          <w:numId w:val="130"/>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Those responsible for managing the compliance monitoring function should receive training on this task. Such training should cover the requirements of compliance monitoring, manuals and procedures related to the task, audit techniques, reporting, and recording. </w:t>
      </w:r>
    </w:p>
    <w:p w14:paraId="78B34A43" w14:textId="77777777" w:rsidR="00831031" w:rsidRPr="001A0534" w:rsidRDefault="00831031" w:rsidP="00892AF2">
      <w:pPr>
        <w:pStyle w:val="Default"/>
        <w:ind w:left="360"/>
        <w:rPr>
          <w:rFonts w:ascii="Open Sans" w:hAnsi="Open Sans" w:cs="Open Sans"/>
          <w:color w:val="auto"/>
          <w:sz w:val="22"/>
          <w:szCs w:val="22"/>
          <w:lang w:val="en-GB"/>
        </w:rPr>
      </w:pPr>
    </w:p>
    <w:p w14:paraId="67D69BDA" w14:textId="3C87DEBF" w:rsidR="0011047D" w:rsidRPr="001A0534" w:rsidRDefault="0011047D" w:rsidP="00A9676D">
      <w:pPr>
        <w:pStyle w:val="Default"/>
        <w:numPr>
          <w:ilvl w:val="0"/>
          <w:numId w:val="13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Personnel involved in developing and amending/reviewing the AMP, in assessing its effectiveness and/or working on reliability programme, should have knowledge of or be trained on statistical analysis and reliability method and the applicable methodology used in developing, as part of the instructions for continuing airworthiness (ICA), the manufacturer recommended maintenance programme (such as maintenance steering group logic). </w:t>
      </w:r>
    </w:p>
    <w:p w14:paraId="75A17463" w14:textId="2FB3D7CA" w:rsidR="009F0D70" w:rsidRPr="001A0534" w:rsidRDefault="009F0D70" w:rsidP="0011047D">
      <w:pPr>
        <w:pStyle w:val="Default"/>
        <w:rPr>
          <w:rFonts w:ascii="Open Sans" w:hAnsi="Open Sans" w:cs="Open Sans"/>
          <w:b/>
          <w:bCs/>
          <w:color w:val="auto"/>
          <w:sz w:val="22"/>
          <w:szCs w:val="22"/>
          <w:lang w:val="en-GB"/>
        </w:rPr>
      </w:pPr>
    </w:p>
    <w:p w14:paraId="216A2F96" w14:textId="77777777" w:rsidR="00C66836" w:rsidRPr="001A0534" w:rsidRDefault="00C66836" w:rsidP="0011047D">
      <w:pPr>
        <w:pStyle w:val="Default"/>
        <w:rPr>
          <w:rFonts w:ascii="Open Sans" w:hAnsi="Open Sans" w:cs="Open Sans"/>
          <w:b/>
          <w:bCs/>
          <w:color w:val="auto"/>
          <w:sz w:val="22"/>
          <w:szCs w:val="22"/>
          <w:lang w:val="en-GB"/>
        </w:rPr>
      </w:pPr>
    </w:p>
    <w:p w14:paraId="2F25EC2A" w14:textId="4E28285E" w:rsidR="0011047D" w:rsidRPr="001A0534" w:rsidRDefault="0011047D" w:rsidP="00767232">
      <w:pPr>
        <w:pStyle w:val="Heading5"/>
      </w:pPr>
      <w:r w:rsidRPr="001A0534">
        <w:t xml:space="preserve">AMC5 CAMO.A.305(g) Personnel requirements </w:t>
      </w:r>
    </w:p>
    <w:p w14:paraId="5C5ADDBB"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INITIAL AND RECURRENT TRAINING </w:t>
      </w:r>
    </w:p>
    <w:p w14:paraId="260B9A9B" w14:textId="77777777" w:rsidR="00831031" w:rsidRPr="001A0534" w:rsidRDefault="00831031" w:rsidP="0011047D">
      <w:pPr>
        <w:pStyle w:val="Default"/>
        <w:rPr>
          <w:rFonts w:ascii="Open Sans" w:hAnsi="Open Sans" w:cs="Open Sans"/>
          <w:color w:val="auto"/>
          <w:sz w:val="22"/>
          <w:szCs w:val="22"/>
          <w:lang w:val="en-GB"/>
        </w:rPr>
      </w:pPr>
    </w:p>
    <w:p w14:paraId="24F94912" w14:textId="4774DFA0" w:rsidR="0011047D" w:rsidRPr="001A0534" w:rsidRDefault="0011047D" w:rsidP="00A9676D">
      <w:pPr>
        <w:pStyle w:val="Default"/>
        <w:numPr>
          <w:ilvl w:val="0"/>
          <w:numId w:val="13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Adequate initial and recurrent training should be provided and recorded to ensure that staff remain competent. </w:t>
      </w:r>
    </w:p>
    <w:p w14:paraId="6E00D7D7" w14:textId="77777777" w:rsidR="00831031" w:rsidRPr="001A0534" w:rsidRDefault="00831031" w:rsidP="00892AF2">
      <w:pPr>
        <w:pStyle w:val="Default"/>
        <w:ind w:left="360"/>
        <w:rPr>
          <w:rFonts w:ascii="Open Sans" w:hAnsi="Open Sans" w:cs="Open Sans"/>
          <w:color w:val="auto"/>
          <w:sz w:val="22"/>
          <w:szCs w:val="22"/>
          <w:lang w:val="en-GB"/>
        </w:rPr>
      </w:pPr>
    </w:p>
    <w:p w14:paraId="0A74EDDE" w14:textId="6EF0CE3F" w:rsidR="0011047D" w:rsidRPr="001A0534" w:rsidRDefault="0011047D" w:rsidP="00A9676D">
      <w:pPr>
        <w:pStyle w:val="Default"/>
        <w:numPr>
          <w:ilvl w:val="0"/>
          <w:numId w:val="13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Recurrent training should </w:t>
      </w:r>
      <w:proofErr w:type="gramStart"/>
      <w:r w:rsidRPr="001A0534">
        <w:rPr>
          <w:rFonts w:ascii="Open Sans" w:hAnsi="Open Sans" w:cs="Open Sans"/>
          <w:color w:val="auto"/>
          <w:sz w:val="22"/>
          <w:szCs w:val="22"/>
          <w:lang w:val="en-GB"/>
        </w:rPr>
        <w:t>take into account</w:t>
      </w:r>
      <w:proofErr w:type="gramEnd"/>
      <w:r w:rsidRPr="001A0534">
        <w:rPr>
          <w:rFonts w:ascii="Open Sans" w:hAnsi="Open Sans" w:cs="Open Sans"/>
          <w:color w:val="auto"/>
          <w:sz w:val="22"/>
          <w:szCs w:val="22"/>
          <w:lang w:val="en-GB"/>
        </w:rPr>
        <w:t xml:space="preserve"> certain information reported through the internal safety reporting scheme (see AMC1 CAMO.A.202</w:t>
      </w:r>
      <w:r w:rsidR="00C66836" w:rsidRPr="001A0534">
        <w:rPr>
          <w:rFonts w:ascii="Open Sans" w:hAnsi="Open Sans" w:cs="Open Sans"/>
          <w:color w:val="auto"/>
          <w:sz w:val="22"/>
          <w:szCs w:val="22"/>
          <w:lang w:val="en-GB"/>
        </w:rPr>
        <w:t>(c)(3)</w:t>
      </w:r>
      <w:r w:rsidRPr="001A0534">
        <w:rPr>
          <w:rFonts w:ascii="Open Sans" w:hAnsi="Open Sans" w:cs="Open Sans"/>
          <w:color w:val="auto"/>
          <w:sz w:val="22"/>
          <w:szCs w:val="22"/>
          <w:lang w:val="en-GB"/>
        </w:rPr>
        <w:t xml:space="preserve">). </w:t>
      </w:r>
    </w:p>
    <w:p w14:paraId="23D3D983" w14:textId="27254944" w:rsidR="009F0D70" w:rsidRPr="001A0534" w:rsidRDefault="009F0D70" w:rsidP="0011047D">
      <w:pPr>
        <w:pStyle w:val="Default"/>
        <w:rPr>
          <w:rFonts w:ascii="Open Sans" w:hAnsi="Open Sans" w:cs="Open Sans"/>
          <w:b/>
          <w:bCs/>
          <w:color w:val="auto"/>
          <w:sz w:val="22"/>
          <w:szCs w:val="22"/>
          <w:lang w:val="en-GB"/>
        </w:rPr>
      </w:pPr>
    </w:p>
    <w:p w14:paraId="5C786B47" w14:textId="77777777" w:rsidR="00C66836" w:rsidRPr="001A0534" w:rsidRDefault="00C66836" w:rsidP="0011047D">
      <w:pPr>
        <w:pStyle w:val="Default"/>
        <w:rPr>
          <w:rFonts w:ascii="Open Sans" w:hAnsi="Open Sans" w:cs="Open Sans"/>
          <w:b/>
          <w:bCs/>
          <w:color w:val="auto"/>
          <w:sz w:val="22"/>
          <w:szCs w:val="22"/>
          <w:lang w:val="en-GB"/>
        </w:rPr>
      </w:pPr>
    </w:p>
    <w:p w14:paraId="42D60536" w14:textId="450BACEE" w:rsidR="0011047D" w:rsidRPr="001A0534" w:rsidRDefault="0011047D" w:rsidP="00767232">
      <w:pPr>
        <w:pStyle w:val="Heading5"/>
      </w:pPr>
      <w:r w:rsidRPr="001A0534">
        <w:t>GM1 CAMO.A.305(g)</w:t>
      </w:r>
      <w:r w:rsidR="00C66836" w:rsidRPr="001A0534">
        <w:tab/>
      </w:r>
      <w:r w:rsidRPr="001A0534">
        <w:t xml:space="preserve">Personnel requirements </w:t>
      </w:r>
    </w:p>
    <w:p w14:paraId="43B0DA62"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SAFETY TRAINING (INCLUDING HUMAN FACTORS) </w:t>
      </w:r>
    </w:p>
    <w:p w14:paraId="5C0443A9" w14:textId="77777777" w:rsidR="00831031" w:rsidRPr="001A0534" w:rsidRDefault="00831031" w:rsidP="0011047D">
      <w:pPr>
        <w:pStyle w:val="Default"/>
        <w:rPr>
          <w:rFonts w:ascii="Open Sans" w:hAnsi="Open Sans" w:cs="Open Sans"/>
          <w:color w:val="auto"/>
          <w:sz w:val="22"/>
          <w:szCs w:val="22"/>
          <w:lang w:val="en-GB"/>
        </w:rPr>
      </w:pPr>
    </w:p>
    <w:p w14:paraId="72B6C0FC" w14:textId="435556F1" w:rsidR="0011047D" w:rsidRPr="001A0534" w:rsidRDefault="0011047D" w:rsidP="00A9676D">
      <w:pPr>
        <w:pStyle w:val="Default"/>
        <w:numPr>
          <w:ilvl w:val="0"/>
          <w:numId w:val="13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scope of the safety training and the related training programme will differ significantly depending on the size and complexity of the organisation. Safety training should reflect the evolving management system, and the changing roles of the personnel who make it work. </w:t>
      </w:r>
    </w:p>
    <w:p w14:paraId="3F8DB2D8" w14:textId="77777777" w:rsidR="00831031" w:rsidRPr="001A0534" w:rsidRDefault="00831031" w:rsidP="00D93ACA">
      <w:pPr>
        <w:pStyle w:val="Default"/>
        <w:ind w:left="360"/>
        <w:rPr>
          <w:rFonts w:ascii="Open Sans" w:hAnsi="Open Sans" w:cs="Open Sans"/>
          <w:color w:val="auto"/>
          <w:sz w:val="22"/>
          <w:szCs w:val="22"/>
          <w:lang w:val="en-GB"/>
        </w:rPr>
      </w:pPr>
    </w:p>
    <w:p w14:paraId="68166626" w14:textId="1661C8C2" w:rsidR="0011047D" w:rsidRPr="001A0534" w:rsidRDefault="0011047D" w:rsidP="00A9676D">
      <w:pPr>
        <w:pStyle w:val="Default"/>
        <w:numPr>
          <w:ilvl w:val="0"/>
          <w:numId w:val="13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 recognition of this, training should be provided to management and staff at least: </w:t>
      </w:r>
    </w:p>
    <w:p w14:paraId="297C057A" w14:textId="77777777" w:rsidR="00D93ACA" w:rsidRPr="001A0534" w:rsidRDefault="00D93ACA" w:rsidP="0011047D">
      <w:pPr>
        <w:pStyle w:val="Default"/>
        <w:rPr>
          <w:rFonts w:ascii="Open Sans" w:hAnsi="Open Sans" w:cs="Open Sans"/>
          <w:color w:val="auto"/>
          <w:sz w:val="22"/>
          <w:szCs w:val="22"/>
          <w:lang w:val="en-GB"/>
        </w:rPr>
      </w:pPr>
    </w:p>
    <w:p w14:paraId="3E59C182" w14:textId="607B122F" w:rsidR="0011047D" w:rsidRPr="001A0534" w:rsidRDefault="0011047D" w:rsidP="00A9676D">
      <w:pPr>
        <w:pStyle w:val="Default"/>
        <w:numPr>
          <w:ilvl w:val="0"/>
          <w:numId w:val="13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during the initial implementation of safety management processes; </w:t>
      </w:r>
    </w:p>
    <w:p w14:paraId="4B8622EF" w14:textId="77777777" w:rsidR="00D93ACA" w:rsidRPr="001A0534" w:rsidRDefault="00D93ACA" w:rsidP="00D93ACA">
      <w:pPr>
        <w:pStyle w:val="Default"/>
        <w:ind w:left="720"/>
        <w:rPr>
          <w:rFonts w:ascii="Open Sans" w:hAnsi="Open Sans" w:cs="Open Sans"/>
          <w:color w:val="auto"/>
          <w:sz w:val="22"/>
          <w:szCs w:val="22"/>
          <w:lang w:val="en-GB"/>
        </w:rPr>
      </w:pPr>
    </w:p>
    <w:p w14:paraId="14615BD1" w14:textId="23E1F449" w:rsidR="0011047D" w:rsidRPr="001A0534" w:rsidRDefault="0011047D" w:rsidP="00A9676D">
      <w:pPr>
        <w:pStyle w:val="Default"/>
        <w:numPr>
          <w:ilvl w:val="0"/>
          <w:numId w:val="13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all new staff or personnel recently allocated to any safety management related task; </w:t>
      </w:r>
    </w:p>
    <w:p w14:paraId="11CD9065" w14:textId="77777777" w:rsidR="00D93ACA" w:rsidRPr="001A0534" w:rsidRDefault="00D93ACA" w:rsidP="00D93ACA">
      <w:pPr>
        <w:pStyle w:val="Default"/>
        <w:ind w:left="720"/>
        <w:rPr>
          <w:rFonts w:ascii="Open Sans" w:hAnsi="Open Sans" w:cs="Open Sans"/>
          <w:color w:val="auto"/>
          <w:sz w:val="22"/>
          <w:szCs w:val="22"/>
          <w:lang w:val="en-GB"/>
        </w:rPr>
      </w:pPr>
    </w:p>
    <w:p w14:paraId="64023AC7" w14:textId="59CE7FFE" w:rsidR="0011047D" w:rsidRPr="001A0534" w:rsidRDefault="0011047D" w:rsidP="00A9676D">
      <w:pPr>
        <w:pStyle w:val="Default"/>
        <w:numPr>
          <w:ilvl w:val="0"/>
          <w:numId w:val="133"/>
        </w:numPr>
        <w:rPr>
          <w:rFonts w:ascii="Open Sans" w:hAnsi="Open Sans" w:cs="Open Sans"/>
          <w:color w:val="auto"/>
          <w:sz w:val="22"/>
          <w:szCs w:val="22"/>
          <w:lang w:val="en-GB"/>
        </w:rPr>
      </w:pPr>
      <w:r w:rsidRPr="001A0534">
        <w:rPr>
          <w:rFonts w:ascii="Open Sans" w:hAnsi="Open Sans" w:cs="Open Sans"/>
          <w:color w:val="auto"/>
          <w:sz w:val="22"/>
          <w:szCs w:val="22"/>
          <w:lang w:val="en-GB"/>
        </w:rPr>
        <w:t>on a regular basis to refresh their knowledge and to understand changes to the management system;</w:t>
      </w:r>
    </w:p>
    <w:p w14:paraId="6DBCDEAF" w14:textId="77777777" w:rsidR="00D93ACA" w:rsidRPr="001A0534" w:rsidRDefault="00D93ACA" w:rsidP="00D93ACA">
      <w:pPr>
        <w:pStyle w:val="Default"/>
        <w:ind w:left="720"/>
        <w:rPr>
          <w:rFonts w:ascii="Open Sans" w:hAnsi="Open Sans" w:cs="Open Sans"/>
          <w:color w:val="auto"/>
          <w:sz w:val="22"/>
          <w:szCs w:val="22"/>
          <w:lang w:val="en-GB"/>
        </w:rPr>
      </w:pPr>
    </w:p>
    <w:p w14:paraId="0D06CD49" w14:textId="1D728590" w:rsidR="0011047D" w:rsidRPr="001A0534" w:rsidRDefault="0011047D" w:rsidP="00A9676D">
      <w:pPr>
        <w:pStyle w:val="Default"/>
        <w:numPr>
          <w:ilvl w:val="0"/>
          <w:numId w:val="13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when changes in personnel affect safety management roles, and related accountabilities, responsibilities, and authorities; and </w:t>
      </w:r>
    </w:p>
    <w:p w14:paraId="1D82C2F2" w14:textId="77777777" w:rsidR="00D93ACA" w:rsidRPr="001A0534" w:rsidRDefault="00D93ACA" w:rsidP="00D93ACA">
      <w:pPr>
        <w:pStyle w:val="Default"/>
        <w:ind w:left="720"/>
        <w:rPr>
          <w:rFonts w:ascii="Open Sans" w:hAnsi="Open Sans" w:cs="Open Sans"/>
          <w:color w:val="auto"/>
          <w:sz w:val="22"/>
          <w:szCs w:val="22"/>
          <w:lang w:val="en-GB"/>
        </w:rPr>
      </w:pPr>
    </w:p>
    <w:p w14:paraId="58FE15BA" w14:textId="0B7025B0" w:rsidR="0011047D" w:rsidRPr="001A0534" w:rsidRDefault="0011047D" w:rsidP="00D93ACA">
      <w:pPr>
        <w:pStyle w:val="Default"/>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NOTE: In the context of safety management, the term ‘authority’ is used in relation to the level of management in the organisation that is necessary to make decisions related to risk tolerability. </w:t>
      </w:r>
    </w:p>
    <w:p w14:paraId="68628589" w14:textId="77777777" w:rsidR="00D93ACA" w:rsidRPr="001A0534" w:rsidRDefault="00D93ACA" w:rsidP="00D93ACA">
      <w:pPr>
        <w:pStyle w:val="Default"/>
        <w:ind w:left="720"/>
        <w:rPr>
          <w:rFonts w:ascii="Open Sans" w:hAnsi="Open Sans" w:cs="Open Sans"/>
          <w:color w:val="auto"/>
          <w:sz w:val="22"/>
          <w:szCs w:val="22"/>
          <w:lang w:val="en-GB"/>
        </w:rPr>
      </w:pPr>
    </w:p>
    <w:p w14:paraId="269460DB" w14:textId="290F13A5" w:rsidR="0011047D" w:rsidRPr="001A0534" w:rsidRDefault="0011047D" w:rsidP="00A9676D">
      <w:pPr>
        <w:pStyle w:val="Default"/>
        <w:numPr>
          <w:ilvl w:val="0"/>
          <w:numId w:val="133"/>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when performing dedicated safety functions in domains such as safety risk management, compliance monitoring, internal investigations. </w:t>
      </w:r>
    </w:p>
    <w:p w14:paraId="10BA247B" w14:textId="77777777" w:rsidR="00831031" w:rsidRPr="001A0534" w:rsidRDefault="00831031" w:rsidP="0011047D">
      <w:pPr>
        <w:pStyle w:val="Default"/>
        <w:rPr>
          <w:rFonts w:ascii="Open Sans" w:hAnsi="Open Sans" w:cs="Open Sans"/>
          <w:color w:val="auto"/>
          <w:sz w:val="22"/>
          <w:szCs w:val="22"/>
          <w:lang w:val="en-GB"/>
        </w:rPr>
      </w:pPr>
    </w:p>
    <w:p w14:paraId="255474B2" w14:textId="6BF5FF2C" w:rsidR="0011047D" w:rsidRPr="001A0534" w:rsidRDefault="0011047D" w:rsidP="00A9676D">
      <w:pPr>
        <w:pStyle w:val="Default"/>
        <w:numPr>
          <w:ilvl w:val="0"/>
          <w:numId w:val="13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training is subject to the record-keeping requirements in point CAMO.A.220(c). </w:t>
      </w:r>
    </w:p>
    <w:p w14:paraId="60D92A26" w14:textId="574B3D95" w:rsidR="009F0D70" w:rsidRPr="001A0534" w:rsidRDefault="009F0D70" w:rsidP="0011047D">
      <w:pPr>
        <w:pStyle w:val="Default"/>
        <w:rPr>
          <w:rFonts w:ascii="Open Sans" w:hAnsi="Open Sans" w:cs="Open Sans"/>
          <w:b/>
          <w:bCs/>
          <w:color w:val="auto"/>
          <w:sz w:val="22"/>
          <w:szCs w:val="22"/>
          <w:lang w:val="en-GB"/>
        </w:rPr>
      </w:pPr>
    </w:p>
    <w:p w14:paraId="7C866E0B" w14:textId="77777777" w:rsidR="00C66836" w:rsidRPr="001A0534" w:rsidRDefault="00C66836" w:rsidP="0011047D">
      <w:pPr>
        <w:pStyle w:val="Default"/>
        <w:rPr>
          <w:rFonts w:ascii="Open Sans" w:hAnsi="Open Sans" w:cs="Open Sans"/>
          <w:b/>
          <w:bCs/>
          <w:color w:val="auto"/>
          <w:sz w:val="22"/>
          <w:szCs w:val="22"/>
          <w:lang w:val="en-GB"/>
        </w:rPr>
      </w:pPr>
    </w:p>
    <w:p w14:paraId="340DA0EA" w14:textId="31435411" w:rsidR="0011047D" w:rsidRPr="001A0534" w:rsidRDefault="0011047D" w:rsidP="00767232">
      <w:pPr>
        <w:pStyle w:val="Heading5"/>
      </w:pPr>
      <w:r w:rsidRPr="001A0534">
        <w:t>GM2 CAMO.A.305(g)</w:t>
      </w:r>
      <w:r w:rsidR="00C66836" w:rsidRPr="001A0534">
        <w:tab/>
      </w:r>
      <w:r w:rsidRPr="001A0534">
        <w:t xml:space="preserve">Personnel requirements </w:t>
      </w:r>
    </w:p>
    <w:p w14:paraId="637AB727"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TRAINING SYLLABUS FOR INITIAL SAFETY TRAINING </w:t>
      </w:r>
    </w:p>
    <w:p w14:paraId="1280A35A" w14:textId="77777777" w:rsidR="00831031" w:rsidRPr="001A0534" w:rsidRDefault="00831031" w:rsidP="0011047D">
      <w:pPr>
        <w:pStyle w:val="Default"/>
        <w:rPr>
          <w:rFonts w:ascii="Open Sans" w:hAnsi="Open Sans" w:cs="Open Sans"/>
          <w:color w:val="auto"/>
          <w:sz w:val="22"/>
          <w:szCs w:val="22"/>
          <w:lang w:val="en-GB"/>
        </w:rPr>
      </w:pPr>
    </w:p>
    <w:p w14:paraId="75D13E2A" w14:textId="39051197"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training syllabus below identifies the topics and subtopics that should be addressed during the safety training. </w:t>
      </w:r>
    </w:p>
    <w:p w14:paraId="46C731A6" w14:textId="77777777" w:rsidR="00547EE8" w:rsidRPr="001A0534" w:rsidRDefault="00547EE8" w:rsidP="0011047D">
      <w:pPr>
        <w:pStyle w:val="Default"/>
        <w:rPr>
          <w:rFonts w:ascii="Open Sans" w:hAnsi="Open Sans" w:cs="Open Sans"/>
          <w:color w:val="auto"/>
          <w:sz w:val="22"/>
          <w:szCs w:val="22"/>
          <w:lang w:val="en-GB"/>
        </w:rPr>
      </w:pPr>
    </w:p>
    <w:p w14:paraId="774AB9C8" w14:textId="7B60AC84"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CAMO may combine, divide, or change the order of any of the subjects in the syllabus to suit its own needs, as long as all the subjects are covered to a level of detail that is appropriate for the organisation and its personnel, including the varying level of seniority of </w:t>
      </w:r>
      <w:proofErr w:type="gramStart"/>
      <w:r w:rsidRPr="001A0534">
        <w:rPr>
          <w:rFonts w:ascii="Open Sans" w:hAnsi="Open Sans" w:cs="Open Sans"/>
          <w:color w:val="auto"/>
          <w:sz w:val="22"/>
          <w:szCs w:val="22"/>
          <w:lang w:val="en-GB"/>
        </w:rPr>
        <w:t>that personnel</w:t>
      </w:r>
      <w:proofErr w:type="gramEnd"/>
      <w:r w:rsidRPr="001A0534">
        <w:rPr>
          <w:rFonts w:ascii="Open Sans" w:hAnsi="Open Sans" w:cs="Open Sans"/>
          <w:color w:val="auto"/>
          <w:sz w:val="22"/>
          <w:szCs w:val="22"/>
          <w:lang w:val="en-GB"/>
        </w:rPr>
        <w:t xml:space="preserve">. </w:t>
      </w:r>
    </w:p>
    <w:p w14:paraId="5D2A50BB" w14:textId="77777777" w:rsidR="00547EE8" w:rsidRPr="001A0534" w:rsidRDefault="00547EE8" w:rsidP="0011047D">
      <w:pPr>
        <w:pStyle w:val="Default"/>
        <w:rPr>
          <w:rFonts w:ascii="Open Sans" w:hAnsi="Open Sans" w:cs="Open Sans"/>
          <w:color w:val="auto"/>
          <w:sz w:val="22"/>
          <w:szCs w:val="22"/>
          <w:lang w:val="en-GB"/>
        </w:rPr>
      </w:pPr>
    </w:p>
    <w:p w14:paraId="08C6167C" w14:textId="17742133"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Some of the topics may be covered in separate training courses (e.g. health and safety, management, supervisory skills, etc.) in which case duplication of the training is not necessary. </w:t>
      </w:r>
    </w:p>
    <w:p w14:paraId="7C27D32F" w14:textId="77777777" w:rsidR="00547EE8" w:rsidRPr="001A0534" w:rsidRDefault="00547EE8" w:rsidP="0011047D">
      <w:pPr>
        <w:pStyle w:val="Default"/>
        <w:rPr>
          <w:rFonts w:ascii="Open Sans" w:hAnsi="Open Sans" w:cs="Open Sans"/>
          <w:color w:val="auto"/>
          <w:sz w:val="22"/>
          <w:szCs w:val="22"/>
          <w:lang w:val="en-GB"/>
        </w:rPr>
      </w:pPr>
    </w:p>
    <w:p w14:paraId="32594B05" w14:textId="01FA58A8"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Where possible, practical illustrations and examples should be used, especially accident and incident reports. </w:t>
      </w:r>
    </w:p>
    <w:p w14:paraId="5B651B5A" w14:textId="77777777" w:rsidR="00547EE8" w:rsidRPr="001A0534" w:rsidRDefault="00547EE8" w:rsidP="0011047D">
      <w:pPr>
        <w:pStyle w:val="Default"/>
        <w:rPr>
          <w:rFonts w:ascii="Open Sans" w:hAnsi="Open Sans" w:cs="Open Sans"/>
          <w:color w:val="auto"/>
          <w:sz w:val="22"/>
          <w:szCs w:val="22"/>
          <w:lang w:val="en-GB"/>
        </w:rPr>
      </w:pPr>
    </w:p>
    <w:p w14:paraId="269FCC98" w14:textId="5EA0D701"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Topics should be related to existing legislation, where relevant. Topics should be related to existing guidance/advisory material, where relevant (e.g. ICAO HF Digests and Training Manual). </w:t>
      </w:r>
    </w:p>
    <w:p w14:paraId="08F2DEC3" w14:textId="77777777" w:rsidR="00547EE8" w:rsidRPr="001A0534" w:rsidRDefault="00547EE8" w:rsidP="0011047D">
      <w:pPr>
        <w:pStyle w:val="Default"/>
        <w:rPr>
          <w:rFonts w:ascii="Open Sans" w:hAnsi="Open Sans" w:cs="Open Sans"/>
          <w:color w:val="auto"/>
          <w:sz w:val="22"/>
          <w:szCs w:val="22"/>
          <w:lang w:val="en-GB"/>
        </w:rPr>
      </w:pPr>
    </w:p>
    <w:p w14:paraId="5B78AB86" w14:textId="4397EB0C"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Topics should be related to continuing airworthiness management and maintenance engineering where possible; too much unrelated theory should be avoided. </w:t>
      </w:r>
    </w:p>
    <w:p w14:paraId="3620F29E" w14:textId="77777777" w:rsidR="00547EE8" w:rsidRPr="001A0534" w:rsidRDefault="00547EE8" w:rsidP="0011047D">
      <w:pPr>
        <w:pStyle w:val="Default"/>
        <w:rPr>
          <w:rFonts w:ascii="Open Sans" w:hAnsi="Open Sans" w:cs="Open Sans"/>
          <w:color w:val="auto"/>
          <w:sz w:val="22"/>
          <w:szCs w:val="22"/>
          <w:lang w:val="en-GB"/>
        </w:rPr>
      </w:pPr>
    </w:p>
    <w:p w14:paraId="3F591862" w14:textId="64D8FE3F" w:rsidR="0011047D" w:rsidRPr="001A0534" w:rsidRDefault="0011047D" w:rsidP="00A9676D">
      <w:pPr>
        <w:pStyle w:val="Default"/>
        <w:numPr>
          <w:ilvl w:val="0"/>
          <w:numId w:val="13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General/Introduction to safety management and HF </w:t>
      </w:r>
    </w:p>
    <w:p w14:paraId="5809463C" w14:textId="575096F6"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Need to address safety management and HF </w:t>
      </w:r>
    </w:p>
    <w:p w14:paraId="76D85571" w14:textId="1323768D"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Statistics </w:t>
      </w:r>
    </w:p>
    <w:p w14:paraId="6452D499" w14:textId="277A91A2"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Incidents </w:t>
      </w:r>
    </w:p>
    <w:p w14:paraId="6842BA6E" w14:textId="77777777" w:rsidR="00547EE8" w:rsidRPr="001A0534" w:rsidRDefault="00547EE8" w:rsidP="0011047D">
      <w:pPr>
        <w:pStyle w:val="Default"/>
        <w:rPr>
          <w:rFonts w:ascii="Open Sans" w:hAnsi="Open Sans" w:cs="Open Sans"/>
          <w:color w:val="auto"/>
          <w:sz w:val="22"/>
          <w:szCs w:val="22"/>
          <w:lang w:val="en-GB"/>
        </w:rPr>
      </w:pPr>
    </w:p>
    <w:p w14:paraId="58B2D7DC" w14:textId="7C187D14" w:rsidR="0011047D" w:rsidRPr="001A0534" w:rsidRDefault="0011047D" w:rsidP="00A9676D">
      <w:pPr>
        <w:pStyle w:val="Default"/>
        <w:numPr>
          <w:ilvl w:val="0"/>
          <w:numId w:val="13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risk management </w:t>
      </w:r>
    </w:p>
    <w:p w14:paraId="600FEA70" w14:textId="32F75DD1" w:rsidR="0011047D" w:rsidRPr="001A0534" w:rsidRDefault="0011047D" w:rsidP="00A9676D">
      <w:pPr>
        <w:pStyle w:val="Default"/>
        <w:numPr>
          <w:ilvl w:val="1"/>
          <w:numId w:val="136"/>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Hazard identification </w:t>
      </w:r>
    </w:p>
    <w:p w14:paraId="5DA1AA85" w14:textId="3DAAE9FB" w:rsidR="0011047D" w:rsidRPr="001A0534" w:rsidRDefault="0011047D" w:rsidP="00A9676D">
      <w:pPr>
        <w:pStyle w:val="Default"/>
        <w:numPr>
          <w:ilvl w:val="1"/>
          <w:numId w:val="136"/>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risk assessment </w:t>
      </w:r>
    </w:p>
    <w:p w14:paraId="1E17965F" w14:textId="15F2C583" w:rsidR="0011047D" w:rsidRPr="001A0534" w:rsidRDefault="0011047D" w:rsidP="00A9676D">
      <w:pPr>
        <w:pStyle w:val="Default"/>
        <w:numPr>
          <w:ilvl w:val="1"/>
          <w:numId w:val="136"/>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Risk mitigation and management </w:t>
      </w:r>
    </w:p>
    <w:p w14:paraId="09F07D20" w14:textId="60A6B0ED" w:rsidR="0011047D" w:rsidRPr="001A0534" w:rsidRDefault="0011047D" w:rsidP="00A9676D">
      <w:pPr>
        <w:pStyle w:val="Default"/>
        <w:numPr>
          <w:ilvl w:val="1"/>
          <w:numId w:val="136"/>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Effectiveness of safety risk management </w:t>
      </w:r>
    </w:p>
    <w:p w14:paraId="367B6D2D" w14:textId="77777777" w:rsidR="00547EE8" w:rsidRPr="001A0534" w:rsidRDefault="00547EE8" w:rsidP="0011047D">
      <w:pPr>
        <w:pStyle w:val="Default"/>
        <w:rPr>
          <w:rFonts w:ascii="Open Sans" w:hAnsi="Open Sans" w:cs="Open Sans"/>
          <w:color w:val="auto"/>
          <w:sz w:val="22"/>
          <w:szCs w:val="22"/>
          <w:lang w:val="en-GB"/>
        </w:rPr>
      </w:pPr>
    </w:p>
    <w:p w14:paraId="69FCFA75" w14:textId="789CBF51" w:rsidR="0011047D" w:rsidRPr="001A0534" w:rsidRDefault="0011047D" w:rsidP="00A9676D">
      <w:pPr>
        <w:pStyle w:val="Default"/>
        <w:numPr>
          <w:ilvl w:val="0"/>
          <w:numId w:val="13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Culture/Organisational factors </w:t>
      </w:r>
    </w:p>
    <w:p w14:paraId="29213F6F" w14:textId="6A0FE556"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Justness/Trust </w:t>
      </w:r>
    </w:p>
    <w:p w14:paraId="7B8B527F" w14:textId="0D603966"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Commitment to safety </w:t>
      </w:r>
    </w:p>
    <w:p w14:paraId="2AE8D5CA" w14:textId="70B9E138"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Adaptability </w:t>
      </w:r>
    </w:p>
    <w:p w14:paraId="69FB6C4D" w14:textId="6854CC28"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Awareness</w:t>
      </w:r>
    </w:p>
    <w:p w14:paraId="627E11CA" w14:textId="069135BF"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Behaviour </w:t>
      </w:r>
    </w:p>
    <w:p w14:paraId="197D6028" w14:textId="6CCE3A97"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Information </w:t>
      </w:r>
    </w:p>
    <w:p w14:paraId="373E3346" w14:textId="77777777" w:rsidR="00547EE8" w:rsidRPr="001A0534" w:rsidRDefault="00547EE8" w:rsidP="0011047D">
      <w:pPr>
        <w:pStyle w:val="Default"/>
        <w:rPr>
          <w:rFonts w:ascii="Open Sans" w:hAnsi="Open Sans" w:cs="Open Sans"/>
          <w:color w:val="auto"/>
          <w:sz w:val="22"/>
          <w:szCs w:val="22"/>
          <w:lang w:val="en-GB"/>
        </w:rPr>
      </w:pPr>
    </w:p>
    <w:p w14:paraId="79DE95FA" w14:textId="58A99134" w:rsidR="0011047D" w:rsidRPr="001A0534" w:rsidRDefault="0011047D" w:rsidP="00A9676D">
      <w:pPr>
        <w:pStyle w:val="Default"/>
        <w:numPr>
          <w:ilvl w:val="0"/>
          <w:numId w:val="13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Human error </w:t>
      </w:r>
    </w:p>
    <w:p w14:paraId="6B2C818B" w14:textId="27A46E9E"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Error models and theories </w:t>
      </w:r>
    </w:p>
    <w:p w14:paraId="257296BA" w14:textId="7C0544C4"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Types of errors in continuing airworthiness management and maintenance tasks </w:t>
      </w:r>
    </w:p>
    <w:p w14:paraId="380D2055" w14:textId="478A2042"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Violations </w:t>
      </w:r>
    </w:p>
    <w:p w14:paraId="6A9E30A5" w14:textId="150CECE9"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Implications of errors </w:t>
      </w:r>
    </w:p>
    <w:p w14:paraId="51BD2CFD" w14:textId="59F87D0B"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Avoiding and managing errors </w:t>
      </w:r>
    </w:p>
    <w:p w14:paraId="6173DA32" w14:textId="2DE2841F"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Human reliability </w:t>
      </w:r>
    </w:p>
    <w:p w14:paraId="6848FCD9" w14:textId="77777777" w:rsidR="00547EE8" w:rsidRPr="001A0534" w:rsidRDefault="00547EE8" w:rsidP="0011047D">
      <w:pPr>
        <w:pStyle w:val="Default"/>
        <w:rPr>
          <w:rFonts w:ascii="Open Sans" w:hAnsi="Open Sans" w:cs="Open Sans"/>
          <w:color w:val="auto"/>
          <w:sz w:val="22"/>
          <w:szCs w:val="22"/>
          <w:lang w:val="en-GB"/>
        </w:rPr>
      </w:pPr>
    </w:p>
    <w:p w14:paraId="3486ACC5" w14:textId="6D1F659B" w:rsidR="0011047D" w:rsidRPr="001A0534" w:rsidRDefault="0011047D" w:rsidP="00A9676D">
      <w:pPr>
        <w:pStyle w:val="Default"/>
        <w:numPr>
          <w:ilvl w:val="0"/>
          <w:numId w:val="13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Human performance &amp; limitations </w:t>
      </w:r>
    </w:p>
    <w:p w14:paraId="2D9EDE08" w14:textId="23DDE429"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Vision </w:t>
      </w:r>
    </w:p>
    <w:p w14:paraId="42B891ED" w14:textId="4D42105E"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Hearing </w:t>
      </w:r>
    </w:p>
    <w:p w14:paraId="3DC313B4" w14:textId="1DB52FB9"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Information-processing </w:t>
      </w:r>
    </w:p>
    <w:p w14:paraId="7FD7BBBA" w14:textId="784200BF"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Attention and perception </w:t>
      </w:r>
    </w:p>
    <w:p w14:paraId="1249B886" w14:textId="01446962"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Situational awareness </w:t>
      </w:r>
    </w:p>
    <w:p w14:paraId="31389A2A" w14:textId="7CFC9904"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Memory </w:t>
      </w:r>
    </w:p>
    <w:p w14:paraId="637EFA8C" w14:textId="48276F63"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Claustrophobia and physical access </w:t>
      </w:r>
    </w:p>
    <w:p w14:paraId="195EBD08" w14:textId="672B1B28"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Motivation </w:t>
      </w:r>
    </w:p>
    <w:p w14:paraId="62868C29" w14:textId="753B15AD"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Fitness/Health </w:t>
      </w:r>
    </w:p>
    <w:p w14:paraId="5EBBD9D5" w14:textId="304E22B8"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Stress </w:t>
      </w:r>
    </w:p>
    <w:p w14:paraId="67A0B185" w14:textId="6D3CEB29"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Workload management </w:t>
      </w:r>
    </w:p>
    <w:p w14:paraId="1AC71FCC" w14:textId="550869F0"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Fatigue </w:t>
      </w:r>
    </w:p>
    <w:p w14:paraId="641B9ED6" w14:textId="373D503A"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Alcohol, medication, drugs </w:t>
      </w:r>
    </w:p>
    <w:p w14:paraId="12A96DC2" w14:textId="7D02454C"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Physical work </w:t>
      </w:r>
    </w:p>
    <w:p w14:paraId="08E4622E" w14:textId="38B1FC82"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Repetitive tasks/complacency </w:t>
      </w:r>
    </w:p>
    <w:p w14:paraId="0986C71F" w14:textId="77777777" w:rsidR="00547EE8" w:rsidRPr="001A0534" w:rsidRDefault="00547EE8" w:rsidP="0011047D">
      <w:pPr>
        <w:pStyle w:val="Default"/>
        <w:rPr>
          <w:rFonts w:ascii="Open Sans" w:hAnsi="Open Sans" w:cs="Open Sans"/>
          <w:color w:val="auto"/>
          <w:sz w:val="22"/>
          <w:szCs w:val="22"/>
          <w:lang w:val="en-GB"/>
        </w:rPr>
      </w:pPr>
    </w:p>
    <w:p w14:paraId="3C9722C1" w14:textId="45581B88" w:rsidR="0011047D" w:rsidRPr="001A0534" w:rsidRDefault="0011047D" w:rsidP="00A9676D">
      <w:pPr>
        <w:pStyle w:val="Default"/>
        <w:numPr>
          <w:ilvl w:val="0"/>
          <w:numId w:val="13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Environment </w:t>
      </w:r>
    </w:p>
    <w:p w14:paraId="0D1D07C1" w14:textId="0D8DC32F"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Peer pressure </w:t>
      </w:r>
    </w:p>
    <w:p w14:paraId="2DBF2F16" w14:textId="57D31C90"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Stressors </w:t>
      </w:r>
    </w:p>
    <w:p w14:paraId="1A7E2CC5" w14:textId="29A0BE65"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Time pressure and deadlines </w:t>
      </w:r>
    </w:p>
    <w:p w14:paraId="758849DF" w14:textId="7437B1B1"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Workload </w:t>
      </w:r>
    </w:p>
    <w:p w14:paraId="0886D4B8" w14:textId="36825414"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Shift work </w:t>
      </w:r>
    </w:p>
    <w:p w14:paraId="379B4F1E" w14:textId="54513D2B"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Noise and fumes </w:t>
      </w:r>
    </w:p>
    <w:p w14:paraId="5C36F52F" w14:textId="5E253C9B"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Illumination </w:t>
      </w:r>
    </w:p>
    <w:p w14:paraId="4368EA42" w14:textId="0AE4A048"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Climate and temperature </w:t>
      </w:r>
    </w:p>
    <w:p w14:paraId="20ED6A73" w14:textId="65ABC5A7"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Motion and vibration</w:t>
      </w:r>
    </w:p>
    <w:p w14:paraId="35C34F29" w14:textId="2BE0AADB"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Complex systems </w:t>
      </w:r>
    </w:p>
    <w:p w14:paraId="20C0B82E" w14:textId="7E6F554B"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Other hazards in the workplace </w:t>
      </w:r>
    </w:p>
    <w:p w14:paraId="1C667FD9" w14:textId="147D859E"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Lack of manpower </w:t>
      </w:r>
    </w:p>
    <w:p w14:paraId="23437815" w14:textId="24727CD8"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Distractions and interruptions </w:t>
      </w:r>
    </w:p>
    <w:p w14:paraId="572C3300" w14:textId="77777777" w:rsidR="0037670D" w:rsidRPr="001A0534" w:rsidRDefault="0037670D" w:rsidP="0037670D">
      <w:pPr>
        <w:pStyle w:val="Default"/>
        <w:ind w:left="792"/>
        <w:rPr>
          <w:rFonts w:ascii="Open Sans" w:hAnsi="Open Sans" w:cs="Open Sans"/>
          <w:color w:val="auto"/>
          <w:sz w:val="22"/>
          <w:szCs w:val="22"/>
          <w:lang w:val="en-GB"/>
        </w:rPr>
      </w:pPr>
    </w:p>
    <w:p w14:paraId="6E6285B5" w14:textId="0DAFA22B" w:rsidR="0011047D" w:rsidRPr="001A0534" w:rsidRDefault="0011047D" w:rsidP="00A9676D">
      <w:pPr>
        <w:pStyle w:val="Default"/>
        <w:numPr>
          <w:ilvl w:val="0"/>
          <w:numId w:val="13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Procedures, information, tools and practices </w:t>
      </w:r>
    </w:p>
    <w:p w14:paraId="54B066EA" w14:textId="7C3E63B6"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Visual inspection </w:t>
      </w:r>
    </w:p>
    <w:p w14:paraId="0E690A15" w14:textId="41814DD1"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Work logging and recording </w:t>
      </w:r>
    </w:p>
    <w:p w14:paraId="6EB490C2" w14:textId="4D19CA4B"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Procedure — practice/mismatch/norms </w:t>
      </w:r>
    </w:p>
    <w:p w14:paraId="2022471C" w14:textId="7A6C4987"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Technical documentation — access and quality </w:t>
      </w:r>
    </w:p>
    <w:p w14:paraId="4BE6E8C1" w14:textId="77777777" w:rsidR="00547EE8" w:rsidRPr="001A0534" w:rsidRDefault="00547EE8" w:rsidP="0011047D">
      <w:pPr>
        <w:pStyle w:val="Default"/>
        <w:rPr>
          <w:rFonts w:ascii="Open Sans" w:hAnsi="Open Sans" w:cs="Open Sans"/>
          <w:color w:val="auto"/>
          <w:sz w:val="22"/>
          <w:szCs w:val="22"/>
          <w:lang w:val="en-GB"/>
        </w:rPr>
      </w:pPr>
    </w:p>
    <w:p w14:paraId="5E0EAE8C" w14:textId="07A9177A" w:rsidR="0011047D" w:rsidRPr="001A0534" w:rsidRDefault="0011047D" w:rsidP="00A9676D">
      <w:pPr>
        <w:pStyle w:val="Default"/>
        <w:numPr>
          <w:ilvl w:val="0"/>
          <w:numId w:val="13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Communication </w:t>
      </w:r>
    </w:p>
    <w:p w14:paraId="744B2598" w14:textId="7C32ECB4"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Shift/Task handover </w:t>
      </w:r>
    </w:p>
    <w:p w14:paraId="01EE3846" w14:textId="4C5C9E4B"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Dissemination of information </w:t>
      </w:r>
    </w:p>
    <w:p w14:paraId="2AF1993E" w14:textId="459C3055"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Cultural differences </w:t>
      </w:r>
    </w:p>
    <w:p w14:paraId="0BB9D669" w14:textId="77777777" w:rsidR="00547EE8" w:rsidRPr="001A0534" w:rsidRDefault="00547EE8" w:rsidP="0011047D">
      <w:pPr>
        <w:pStyle w:val="Default"/>
        <w:rPr>
          <w:rFonts w:ascii="Open Sans" w:hAnsi="Open Sans" w:cs="Open Sans"/>
          <w:color w:val="auto"/>
          <w:sz w:val="22"/>
          <w:szCs w:val="22"/>
          <w:lang w:val="en-GB"/>
        </w:rPr>
      </w:pPr>
    </w:p>
    <w:p w14:paraId="1190A1C4" w14:textId="3C61CC91" w:rsidR="0011047D" w:rsidRPr="001A0534" w:rsidRDefault="0011047D" w:rsidP="00A9676D">
      <w:pPr>
        <w:pStyle w:val="Default"/>
        <w:numPr>
          <w:ilvl w:val="0"/>
          <w:numId w:val="13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Teamwork </w:t>
      </w:r>
    </w:p>
    <w:p w14:paraId="749A9632" w14:textId="203622D7"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Responsibility </w:t>
      </w:r>
    </w:p>
    <w:p w14:paraId="6980ECA1" w14:textId="1BFB16BB"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Management, supervision and leadership </w:t>
      </w:r>
    </w:p>
    <w:p w14:paraId="1202CF0F" w14:textId="66C488B2"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Decision-making </w:t>
      </w:r>
    </w:p>
    <w:p w14:paraId="5BA453A8" w14:textId="77777777" w:rsidR="00547EE8" w:rsidRPr="001A0534" w:rsidRDefault="00547EE8" w:rsidP="0011047D">
      <w:pPr>
        <w:pStyle w:val="Default"/>
        <w:rPr>
          <w:rFonts w:ascii="Open Sans" w:hAnsi="Open Sans" w:cs="Open Sans"/>
          <w:color w:val="auto"/>
          <w:sz w:val="22"/>
          <w:szCs w:val="22"/>
          <w:lang w:val="en-GB"/>
        </w:rPr>
      </w:pPr>
    </w:p>
    <w:p w14:paraId="10CE1B83" w14:textId="4423F5CD" w:rsidR="0011047D" w:rsidRPr="001A0534" w:rsidRDefault="0011047D" w:rsidP="00A9676D">
      <w:pPr>
        <w:pStyle w:val="Default"/>
        <w:numPr>
          <w:ilvl w:val="0"/>
          <w:numId w:val="13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Professionalism and integrity </w:t>
      </w:r>
    </w:p>
    <w:p w14:paraId="4E0238BF" w14:textId="3F8C06FF"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Keeping up to date; currency </w:t>
      </w:r>
    </w:p>
    <w:p w14:paraId="4647CE27" w14:textId="6D46C56A"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Avoiding error-provoking behaviour </w:t>
      </w:r>
    </w:p>
    <w:p w14:paraId="4BBC950B" w14:textId="217C3482"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Assertiveness </w:t>
      </w:r>
    </w:p>
    <w:p w14:paraId="6702D870" w14:textId="77777777" w:rsidR="00547EE8" w:rsidRPr="001A0534" w:rsidRDefault="00547EE8" w:rsidP="0011047D">
      <w:pPr>
        <w:pStyle w:val="Default"/>
        <w:rPr>
          <w:rFonts w:ascii="Open Sans" w:hAnsi="Open Sans" w:cs="Open Sans"/>
          <w:color w:val="auto"/>
          <w:sz w:val="22"/>
          <w:szCs w:val="22"/>
          <w:lang w:val="en-GB"/>
        </w:rPr>
      </w:pPr>
    </w:p>
    <w:p w14:paraId="1CAEAFE6" w14:textId="4FB12964" w:rsidR="0011047D" w:rsidRPr="001A0534" w:rsidRDefault="0011047D" w:rsidP="00A9676D">
      <w:pPr>
        <w:pStyle w:val="Default"/>
        <w:numPr>
          <w:ilvl w:val="0"/>
          <w:numId w:val="13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Organisation’s safety programme </w:t>
      </w:r>
    </w:p>
    <w:p w14:paraId="749EC96B" w14:textId="536332B3"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policy and objectives, just culture principles </w:t>
      </w:r>
    </w:p>
    <w:p w14:paraId="0AA1F6ED" w14:textId="2289F712"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Reporting errors and hazards, internal safety reporting scheme </w:t>
      </w:r>
    </w:p>
    <w:p w14:paraId="028A88B1" w14:textId="144E26AE"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Investigation process </w:t>
      </w:r>
    </w:p>
    <w:p w14:paraId="17AA9052" w14:textId="6CFDD823"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Action to address problems </w:t>
      </w:r>
    </w:p>
    <w:p w14:paraId="2667FDA4" w14:textId="1C6CFDF6" w:rsidR="0011047D" w:rsidRPr="001A0534" w:rsidRDefault="0011047D" w:rsidP="00A9676D">
      <w:pPr>
        <w:pStyle w:val="Default"/>
        <w:numPr>
          <w:ilvl w:val="1"/>
          <w:numId w:val="135"/>
        </w:numPr>
        <w:ind w:left="993" w:hanging="633"/>
        <w:rPr>
          <w:rFonts w:ascii="Open Sans" w:hAnsi="Open Sans" w:cs="Open Sans"/>
          <w:color w:val="auto"/>
          <w:sz w:val="22"/>
          <w:szCs w:val="22"/>
          <w:lang w:val="en-GB"/>
        </w:rPr>
      </w:pPr>
      <w:r w:rsidRPr="001A0534">
        <w:rPr>
          <w:rFonts w:ascii="Open Sans" w:hAnsi="Open Sans" w:cs="Open Sans"/>
          <w:color w:val="auto"/>
          <w:sz w:val="22"/>
          <w:szCs w:val="22"/>
          <w:lang w:val="en-GB"/>
        </w:rPr>
        <w:t>Feedback and safety promotion</w:t>
      </w:r>
    </w:p>
    <w:p w14:paraId="5725D240" w14:textId="3F04BEDE" w:rsidR="009F0D70" w:rsidRPr="001A0534" w:rsidRDefault="009F0D70" w:rsidP="0011047D">
      <w:pPr>
        <w:pStyle w:val="Default"/>
        <w:rPr>
          <w:rFonts w:ascii="Open Sans" w:hAnsi="Open Sans" w:cs="Open Sans"/>
          <w:b/>
          <w:bCs/>
          <w:color w:val="auto"/>
          <w:sz w:val="22"/>
          <w:szCs w:val="22"/>
          <w:lang w:val="en-GB"/>
        </w:rPr>
      </w:pPr>
    </w:p>
    <w:p w14:paraId="341B179A" w14:textId="77777777" w:rsidR="00C66836" w:rsidRPr="001A0534" w:rsidRDefault="00C66836" w:rsidP="0011047D">
      <w:pPr>
        <w:pStyle w:val="Default"/>
        <w:rPr>
          <w:rFonts w:ascii="Open Sans" w:hAnsi="Open Sans" w:cs="Open Sans"/>
          <w:b/>
          <w:bCs/>
          <w:color w:val="auto"/>
          <w:sz w:val="22"/>
          <w:szCs w:val="22"/>
          <w:lang w:val="en-GB"/>
        </w:rPr>
      </w:pPr>
    </w:p>
    <w:p w14:paraId="02F8A9E7" w14:textId="55C9EFE3" w:rsidR="0011047D" w:rsidRPr="001A0534" w:rsidRDefault="0011047D" w:rsidP="00767232">
      <w:pPr>
        <w:pStyle w:val="Heading5"/>
      </w:pPr>
      <w:r w:rsidRPr="001A0534">
        <w:t>GM3 CAMO.A.305(g)</w:t>
      </w:r>
      <w:r w:rsidR="00C66836" w:rsidRPr="001A0534">
        <w:tab/>
      </w:r>
      <w:r w:rsidRPr="001A0534">
        <w:t xml:space="preserve">Personnel requirements </w:t>
      </w:r>
    </w:p>
    <w:p w14:paraId="01DE37AC"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COMPETENCY OF THE SAFETY MANAGER </w:t>
      </w:r>
    </w:p>
    <w:p w14:paraId="38254A12" w14:textId="77777777" w:rsidR="00831031" w:rsidRPr="001A0534" w:rsidRDefault="00831031" w:rsidP="0011047D">
      <w:pPr>
        <w:pStyle w:val="Default"/>
        <w:rPr>
          <w:rFonts w:ascii="Open Sans" w:hAnsi="Open Sans" w:cs="Open Sans"/>
          <w:color w:val="auto"/>
          <w:sz w:val="22"/>
          <w:szCs w:val="22"/>
          <w:lang w:val="en-GB"/>
        </w:rPr>
      </w:pPr>
    </w:p>
    <w:p w14:paraId="450A74A9" w14:textId="5C01479D"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competency of a safety manager should include, but not be limited to, the following: </w:t>
      </w:r>
    </w:p>
    <w:p w14:paraId="2AC7CB25" w14:textId="77777777" w:rsidR="00831031" w:rsidRPr="001A0534" w:rsidRDefault="00831031" w:rsidP="0011047D">
      <w:pPr>
        <w:pStyle w:val="Default"/>
        <w:rPr>
          <w:rFonts w:ascii="Open Sans" w:hAnsi="Open Sans" w:cs="Open Sans"/>
          <w:color w:val="auto"/>
          <w:sz w:val="22"/>
          <w:szCs w:val="22"/>
          <w:lang w:val="en-GB"/>
        </w:rPr>
      </w:pPr>
    </w:p>
    <w:p w14:paraId="3D2A538F" w14:textId="0E653754" w:rsidR="0011047D" w:rsidRPr="001A0534" w:rsidRDefault="0011047D" w:rsidP="00A9676D">
      <w:pPr>
        <w:pStyle w:val="Default"/>
        <w:numPr>
          <w:ilvl w:val="0"/>
          <w:numId w:val="13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knowledge of ICAO standards and </w:t>
      </w:r>
      <w:r w:rsidR="00851E67" w:rsidRPr="001A0534">
        <w:rPr>
          <w:rFonts w:ascii="Open Sans" w:hAnsi="Open Sans" w:cs="Open Sans"/>
          <w:color w:val="auto"/>
          <w:sz w:val="22"/>
          <w:szCs w:val="22"/>
          <w:lang w:val="en-GB"/>
        </w:rPr>
        <w:t>Maldives</w:t>
      </w:r>
      <w:r w:rsidRPr="001A0534">
        <w:rPr>
          <w:rFonts w:ascii="Open Sans" w:hAnsi="Open Sans" w:cs="Open Sans"/>
          <w:color w:val="auto"/>
          <w:sz w:val="22"/>
          <w:szCs w:val="22"/>
          <w:lang w:val="en-GB"/>
        </w:rPr>
        <w:t xml:space="preserve"> requirements on safety management; </w:t>
      </w:r>
    </w:p>
    <w:p w14:paraId="34312649" w14:textId="77777777" w:rsidR="00831031" w:rsidRPr="001A0534" w:rsidRDefault="00831031" w:rsidP="00095FBC">
      <w:pPr>
        <w:pStyle w:val="Default"/>
        <w:ind w:left="360"/>
        <w:rPr>
          <w:rFonts w:ascii="Open Sans" w:hAnsi="Open Sans" w:cs="Open Sans"/>
          <w:color w:val="auto"/>
          <w:sz w:val="22"/>
          <w:szCs w:val="22"/>
          <w:lang w:val="en-GB"/>
        </w:rPr>
      </w:pPr>
    </w:p>
    <w:p w14:paraId="1BD46F77" w14:textId="7F7C82FB" w:rsidR="0011047D" w:rsidRPr="001A0534" w:rsidRDefault="0011047D" w:rsidP="00A9676D">
      <w:pPr>
        <w:pStyle w:val="Default"/>
        <w:numPr>
          <w:ilvl w:val="0"/>
          <w:numId w:val="13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 understanding of management systems, including compliance monitoring systems; </w:t>
      </w:r>
    </w:p>
    <w:p w14:paraId="137ABB8F" w14:textId="77777777" w:rsidR="00831031" w:rsidRPr="001A0534" w:rsidRDefault="00831031" w:rsidP="00095FBC">
      <w:pPr>
        <w:pStyle w:val="Default"/>
        <w:ind w:left="360"/>
        <w:rPr>
          <w:rFonts w:ascii="Open Sans" w:hAnsi="Open Sans" w:cs="Open Sans"/>
          <w:color w:val="auto"/>
          <w:sz w:val="22"/>
          <w:szCs w:val="22"/>
          <w:lang w:val="en-GB"/>
        </w:rPr>
      </w:pPr>
    </w:p>
    <w:p w14:paraId="5A6E8455" w14:textId="62481A70" w:rsidR="0011047D" w:rsidRPr="001A0534" w:rsidRDefault="0011047D" w:rsidP="00A9676D">
      <w:pPr>
        <w:pStyle w:val="Default"/>
        <w:numPr>
          <w:ilvl w:val="0"/>
          <w:numId w:val="134"/>
        </w:numPr>
        <w:rPr>
          <w:rFonts w:ascii="Open Sans" w:hAnsi="Open Sans" w:cs="Open Sans"/>
          <w:color w:val="auto"/>
          <w:sz w:val="22"/>
          <w:szCs w:val="22"/>
          <w:lang w:val="en-GB"/>
        </w:rPr>
      </w:pPr>
      <w:r w:rsidRPr="001A0534">
        <w:rPr>
          <w:rFonts w:ascii="Open Sans" w:hAnsi="Open Sans" w:cs="Open Sans"/>
          <w:color w:val="auto"/>
          <w:sz w:val="22"/>
          <w:szCs w:val="22"/>
          <w:lang w:val="en-GB"/>
        </w:rPr>
        <w:t>an understanding of risk management;</w:t>
      </w:r>
    </w:p>
    <w:p w14:paraId="7818CFFD" w14:textId="77777777" w:rsidR="00831031" w:rsidRPr="001A0534" w:rsidRDefault="00831031" w:rsidP="00095FBC">
      <w:pPr>
        <w:pStyle w:val="Default"/>
        <w:ind w:left="360"/>
        <w:rPr>
          <w:rFonts w:ascii="Open Sans" w:hAnsi="Open Sans" w:cs="Open Sans"/>
          <w:color w:val="auto"/>
          <w:sz w:val="22"/>
          <w:szCs w:val="22"/>
          <w:lang w:val="en-GB"/>
        </w:rPr>
      </w:pPr>
    </w:p>
    <w:p w14:paraId="4507DB7B" w14:textId="40A2F09B" w:rsidR="0011047D" w:rsidRPr="001A0534" w:rsidRDefault="0011047D" w:rsidP="00A9676D">
      <w:pPr>
        <w:pStyle w:val="Default"/>
        <w:numPr>
          <w:ilvl w:val="0"/>
          <w:numId w:val="13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 understanding of safety investigation techniques and root cause methodologies; </w:t>
      </w:r>
    </w:p>
    <w:p w14:paraId="1AA283A2" w14:textId="77777777" w:rsidR="00831031" w:rsidRPr="001A0534" w:rsidRDefault="00831031" w:rsidP="00095FBC">
      <w:pPr>
        <w:pStyle w:val="Default"/>
        <w:ind w:left="360"/>
        <w:rPr>
          <w:rFonts w:ascii="Open Sans" w:hAnsi="Open Sans" w:cs="Open Sans"/>
          <w:color w:val="auto"/>
          <w:sz w:val="22"/>
          <w:szCs w:val="22"/>
          <w:lang w:val="en-GB"/>
        </w:rPr>
      </w:pPr>
    </w:p>
    <w:p w14:paraId="597BD307" w14:textId="0062DAA7" w:rsidR="0011047D" w:rsidRPr="001A0534" w:rsidRDefault="0011047D" w:rsidP="00A9676D">
      <w:pPr>
        <w:pStyle w:val="Default"/>
        <w:numPr>
          <w:ilvl w:val="0"/>
          <w:numId w:val="13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 understanding of HF; </w:t>
      </w:r>
    </w:p>
    <w:p w14:paraId="0D246111" w14:textId="77777777" w:rsidR="00831031" w:rsidRPr="001A0534" w:rsidRDefault="00831031" w:rsidP="00095FBC">
      <w:pPr>
        <w:pStyle w:val="Default"/>
        <w:ind w:left="360"/>
        <w:rPr>
          <w:rFonts w:ascii="Open Sans" w:hAnsi="Open Sans" w:cs="Open Sans"/>
          <w:color w:val="auto"/>
          <w:sz w:val="22"/>
          <w:szCs w:val="22"/>
          <w:lang w:val="en-GB"/>
        </w:rPr>
      </w:pPr>
    </w:p>
    <w:p w14:paraId="7E5B891C" w14:textId="6DABEA7D" w:rsidR="0011047D" w:rsidRPr="001A0534" w:rsidRDefault="0011047D" w:rsidP="00A9676D">
      <w:pPr>
        <w:pStyle w:val="Default"/>
        <w:numPr>
          <w:ilvl w:val="0"/>
          <w:numId w:val="13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understanding and promotion of a positive safety culture; </w:t>
      </w:r>
    </w:p>
    <w:p w14:paraId="6A6BC35B" w14:textId="77777777" w:rsidR="00831031" w:rsidRPr="001A0534" w:rsidRDefault="00831031" w:rsidP="00095FBC">
      <w:pPr>
        <w:pStyle w:val="Default"/>
        <w:ind w:left="360"/>
        <w:rPr>
          <w:rFonts w:ascii="Open Sans" w:hAnsi="Open Sans" w:cs="Open Sans"/>
          <w:color w:val="auto"/>
          <w:sz w:val="22"/>
          <w:szCs w:val="22"/>
          <w:lang w:val="en-GB"/>
        </w:rPr>
      </w:pPr>
    </w:p>
    <w:p w14:paraId="18A7E1A6" w14:textId="67A2CAD5" w:rsidR="0011047D" w:rsidRPr="001A0534" w:rsidRDefault="0011047D" w:rsidP="00A9676D">
      <w:pPr>
        <w:pStyle w:val="Default"/>
        <w:numPr>
          <w:ilvl w:val="0"/>
          <w:numId w:val="13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operational experience related to the activities of the organisation; </w:t>
      </w:r>
    </w:p>
    <w:p w14:paraId="35224204" w14:textId="77777777" w:rsidR="00831031" w:rsidRPr="001A0534" w:rsidRDefault="00831031" w:rsidP="00095FBC">
      <w:pPr>
        <w:pStyle w:val="Default"/>
        <w:ind w:left="360"/>
        <w:rPr>
          <w:rFonts w:ascii="Open Sans" w:hAnsi="Open Sans" w:cs="Open Sans"/>
          <w:color w:val="auto"/>
          <w:sz w:val="22"/>
          <w:szCs w:val="22"/>
          <w:lang w:val="en-GB"/>
        </w:rPr>
      </w:pPr>
    </w:p>
    <w:p w14:paraId="7B88551F" w14:textId="44D0F3B6" w:rsidR="0011047D" w:rsidRPr="001A0534" w:rsidRDefault="0011047D" w:rsidP="00A9676D">
      <w:pPr>
        <w:pStyle w:val="Default"/>
        <w:numPr>
          <w:ilvl w:val="0"/>
          <w:numId w:val="13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safety management experience; </w:t>
      </w:r>
    </w:p>
    <w:p w14:paraId="7BF41395" w14:textId="77777777" w:rsidR="00831031" w:rsidRPr="001A0534" w:rsidRDefault="00831031" w:rsidP="00095FBC">
      <w:pPr>
        <w:pStyle w:val="Default"/>
        <w:ind w:left="360"/>
        <w:rPr>
          <w:rFonts w:ascii="Open Sans" w:hAnsi="Open Sans" w:cs="Open Sans"/>
          <w:color w:val="auto"/>
          <w:sz w:val="22"/>
          <w:szCs w:val="22"/>
          <w:lang w:val="en-GB"/>
        </w:rPr>
      </w:pPr>
    </w:p>
    <w:p w14:paraId="383692D4" w14:textId="21A48C51" w:rsidR="0011047D" w:rsidRPr="001A0534" w:rsidRDefault="0011047D" w:rsidP="00A9676D">
      <w:pPr>
        <w:pStyle w:val="Default"/>
        <w:numPr>
          <w:ilvl w:val="0"/>
          <w:numId w:val="13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interpersonal and leadership skills, and the ability to influence staff; </w:t>
      </w:r>
    </w:p>
    <w:p w14:paraId="1998B8B6" w14:textId="77777777" w:rsidR="00831031" w:rsidRPr="001A0534" w:rsidRDefault="00831031" w:rsidP="00095FBC">
      <w:pPr>
        <w:pStyle w:val="Default"/>
        <w:ind w:left="360"/>
        <w:rPr>
          <w:rFonts w:ascii="Open Sans" w:hAnsi="Open Sans" w:cs="Open Sans"/>
          <w:color w:val="auto"/>
          <w:sz w:val="22"/>
          <w:szCs w:val="22"/>
          <w:lang w:val="en-GB"/>
        </w:rPr>
      </w:pPr>
    </w:p>
    <w:p w14:paraId="20AB9F91" w14:textId="52D4FBAD" w:rsidR="0011047D" w:rsidRPr="001A0534" w:rsidRDefault="0011047D" w:rsidP="00A9676D">
      <w:pPr>
        <w:pStyle w:val="Default"/>
        <w:numPr>
          <w:ilvl w:val="0"/>
          <w:numId w:val="13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oral and written communications skills; </w:t>
      </w:r>
    </w:p>
    <w:p w14:paraId="4AA614F2" w14:textId="77777777" w:rsidR="00831031" w:rsidRPr="001A0534" w:rsidRDefault="00831031" w:rsidP="00095FBC">
      <w:pPr>
        <w:pStyle w:val="Default"/>
        <w:ind w:left="360"/>
        <w:rPr>
          <w:rFonts w:ascii="Open Sans" w:hAnsi="Open Sans" w:cs="Open Sans"/>
          <w:color w:val="auto"/>
          <w:sz w:val="22"/>
          <w:szCs w:val="22"/>
          <w:lang w:val="en-GB"/>
        </w:rPr>
      </w:pPr>
    </w:p>
    <w:p w14:paraId="73153B44" w14:textId="741538E9" w:rsidR="0011047D" w:rsidRPr="001A0534" w:rsidRDefault="0011047D" w:rsidP="00A9676D">
      <w:pPr>
        <w:pStyle w:val="Default"/>
        <w:numPr>
          <w:ilvl w:val="0"/>
          <w:numId w:val="13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data management, analytical and problem-solving skills. </w:t>
      </w:r>
    </w:p>
    <w:p w14:paraId="6AB089D3" w14:textId="77777777" w:rsidR="009F0D70" w:rsidRPr="001A0534" w:rsidRDefault="009F0D70" w:rsidP="0011047D">
      <w:pPr>
        <w:pStyle w:val="Default"/>
        <w:rPr>
          <w:rFonts w:ascii="Open Sans" w:hAnsi="Open Sans" w:cs="Open Sans"/>
          <w:b/>
          <w:bCs/>
          <w:color w:val="auto"/>
          <w:sz w:val="22"/>
          <w:szCs w:val="22"/>
          <w:lang w:val="en-GB"/>
        </w:rPr>
      </w:pPr>
    </w:p>
    <w:p w14:paraId="108F8562" w14:textId="430AAF48" w:rsidR="0011047D" w:rsidRPr="001A0534" w:rsidRDefault="009F0D70" w:rsidP="00602C2A">
      <w:pPr>
        <w:pStyle w:val="Heading3"/>
      </w:pPr>
      <w:bookmarkStart w:id="39" w:name="_Toc99366345"/>
      <w:r w:rsidRPr="001A0534">
        <w:t>MCAR-</w:t>
      </w:r>
      <w:r w:rsidR="0011047D" w:rsidRPr="001A0534">
        <w:t>CAMO.A.310</w:t>
      </w:r>
      <w:r w:rsidR="00C06DEB">
        <w:tab/>
      </w:r>
      <w:r w:rsidR="00C06DEB">
        <w:tab/>
      </w:r>
      <w:r w:rsidR="0011047D" w:rsidRPr="001A0534">
        <w:t>Airworthiness review staff qualifications</w:t>
      </w:r>
      <w:bookmarkEnd w:id="39"/>
      <w:r w:rsidR="0011047D" w:rsidRPr="001A0534">
        <w:t xml:space="preserve"> </w:t>
      </w:r>
    </w:p>
    <w:p w14:paraId="3863D49B" w14:textId="38C83F2C" w:rsidR="0011047D" w:rsidRPr="001A0534" w:rsidRDefault="0011047D" w:rsidP="00A9676D">
      <w:pPr>
        <w:pStyle w:val="Default"/>
        <w:numPr>
          <w:ilvl w:val="0"/>
          <w:numId w:val="137"/>
        </w:numPr>
        <w:rPr>
          <w:rFonts w:ascii="Open Sans" w:hAnsi="Open Sans" w:cs="Open Sans"/>
          <w:color w:val="auto"/>
          <w:sz w:val="22"/>
          <w:szCs w:val="22"/>
          <w:lang w:val="en-GB"/>
        </w:rPr>
      </w:pPr>
      <w:r w:rsidRPr="001A0534">
        <w:rPr>
          <w:rFonts w:ascii="Open Sans" w:hAnsi="Open Sans" w:cs="Open Sans"/>
          <w:color w:val="auto"/>
          <w:sz w:val="22"/>
          <w:szCs w:val="22"/>
          <w:lang w:val="en-GB"/>
        </w:rPr>
        <w:t>Airworthiness review staff issuing airworthiness review certificates or recommendations in accordance with CAMO.A.125</w:t>
      </w:r>
      <w:r w:rsidR="00C66836" w:rsidRPr="001A0534">
        <w:rPr>
          <w:rFonts w:ascii="Open Sans" w:hAnsi="Open Sans" w:cs="Open Sans"/>
          <w:color w:val="auto"/>
          <w:sz w:val="22"/>
          <w:szCs w:val="22"/>
          <w:lang w:val="en-GB"/>
        </w:rPr>
        <w:t>(e)</w:t>
      </w:r>
      <w:r w:rsidRPr="001A0534">
        <w:rPr>
          <w:rFonts w:ascii="Open Sans" w:hAnsi="Open Sans" w:cs="Open Sans"/>
          <w:color w:val="auto"/>
          <w:sz w:val="22"/>
          <w:szCs w:val="22"/>
          <w:lang w:val="en-GB"/>
        </w:rPr>
        <w:t xml:space="preserve"> and, if applicable, issuing permits to fly in accordance with CAMO.A.125</w:t>
      </w:r>
      <w:r w:rsidR="00C66836" w:rsidRPr="001A0534">
        <w:rPr>
          <w:rFonts w:ascii="Open Sans" w:hAnsi="Open Sans" w:cs="Open Sans"/>
          <w:color w:val="auto"/>
          <w:sz w:val="22"/>
          <w:szCs w:val="22"/>
          <w:lang w:val="en-GB"/>
        </w:rPr>
        <w:t>(f)</w:t>
      </w:r>
      <w:r w:rsidRPr="001A0534">
        <w:rPr>
          <w:rFonts w:ascii="Open Sans" w:hAnsi="Open Sans" w:cs="Open Sans"/>
          <w:color w:val="auto"/>
          <w:sz w:val="22"/>
          <w:szCs w:val="22"/>
          <w:lang w:val="en-GB"/>
        </w:rPr>
        <w:t xml:space="preserve"> shall have: </w:t>
      </w:r>
    </w:p>
    <w:p w14:paraId="1B363977" w14:textId="77777777" w:rsidR="00831031" w:rsidRPr="001A0534" w:rsidRDefault="00831031" w:rsidP="0011047D">
      <w:pPr>
        <w:pStyle w:val="Default"/>
        <w:rPr>
          <w:rFonts w:ascii="Open Sans" w:hAnsi="Open Sans" w:cs="Open Sans"/>
          <w:color w:val="auto"/>
          <w:sz w:val="22"/>
          <w:szCs w:val="22"/>
          <w:lang w:val="en-GB"/>
        </w:rPr>
      </w:pPr>
    </w:p>
    <w:p w14:paraId="68E01D3E" w14:textId="167A14FF" w:rsidR="0011047D" w:rsidRPr="001A0534" w:rsidRDefault="0011047D" w:rsidP="00A9676D">
      <w:pPr>
        <w:pStyle w:val="Default"/>
        <w:numPr>
          <w:ilvl w:val="0"/>
          <w:numId w:val="13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at least 5 years of experience in continuing airworthiness; </w:t>
      </w:r>
    </w:p>
    <w:p w14:paraId="193BC122" w14:textId="77777777" w:rsidR="00B95545" w:rsidRPr="001A0534" w:rsidRDefault="00B95545" w:rsidP="00B95545">
      <w:pPr>
        <w:pStyle w:val="Default"/>
        <w:ind w:left="720"/>
        <w:rPr>
          <w:rFonts w:ascii="Open Sans" w:hAnsi="Open Sans" w:cs="Open Sans"/>
          <w:color w:val="auto"/>
          <w:sz w:val="22"/>
          <w:szCs w:val="22"/>
          <w:lang w:val="en-GB"/>
        </w:rPr>
      </w:pPr>
    </w:p>
    <w:p w14:paraId="78CEB2AE" w14:textId="4EDCE027" w:rsidR="0011047D" w:rsidRPr="001A0534" w:rsidRDefault="0011047D" w:rsidP="00A9676D">
      <w:pPr>
        <w:pStyle w:val="Default"/>
        <w:numPr>
          <w:ilvl w:val="0"/>
          <w:numId w:val="13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acquired an appropriate licence in compliance with </w:t>
      </w:r>
      <w:r w:rsidR="00851E67"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-66 or an aeronautical degree; </w:t>
      </w:r>
    </w:p>
    <w:p w14:paraId="4DCA13D2" w14:textId="77777777" w:rsidR="00B95545" w:rsidRPr="001A0534" w:rsidRDefault="00B95545" w:rsidP="00B95545">
      <w:pPr>
        <w:pStyle w:val="Default"/>
        <w:ind w:left="720"/>
        <w:rPr>
          <w:rFonts w:ascii="Open Sans" w:hAnsi="Open Sans" w:cs="Open Sans"/>
          <w:color w:val="auto"/>
          <w:sz w:val="22"/>
          <w:szCs w:val="22"/>
          <w:lang w:val="en-GB"/>
        </w:rPr>
      </w:pPr>
    </w:p>
    <w:p w14:paraId="2CA9B147" w14:textId="3917E6F4" w:rsidR="0011047D" w:rsidRPr="001A0534" w:rsidRDefault="0011047D" w:rsidP="00A9676D">
      <w:pPr>
        <w:pStyle w:val="Default"/>
        <w:numPr>
          <w:ilvl w:val="0"/>
          <w:numId w:val="13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received formal aeronautical maintenance training; </w:t>
      </w:r>
    </w:p>
    <w:p w14:paraId="4F120F7C" w14:textId="77777777" w:rsidR="00B95545" w:rsidRPr="001A0534" w:rsidRDefault="00B95545" w:rsidP="00B95545">
      <w:pPr>
        <w:pStyle w:val="Default"/>
        <w:ind w:left="720"/>
        <w:rPr>
          <w:rFonts w:ascii="Open Sans" w:hAnsi="Open Sans" w:cs="Open Sans"/>
          <w:color w:val="auto"/>
          <w:sz w:val="22"/>
          <w:szCs w:val="22"/>
          <w:lang w:val="en-GB"/>
        </w:rPr>
      </w:pPr>
    </w:p>
    <w:p w14:paraId="0502B236" w14:textId="340BC1A3" w:rsidR="0011047D" w:rsidRPr="001A0534" w:rsidRDefault="0011047D" w:rsidP="00A9676D">
      <w:pPr>
        <w:pStyle w:val="Default"/>
        <w:numPr>
          <w:ilvl w:val="0"/>
          <w:numId w:val="138"/>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held a position within the approved organisation with appropriate responsibilities. </w:t>
      </w:r>
    </w:p>
    <w:p w14:paraId="6A0D6DA6" w14:textId="77777777" w:rsidR="00831031" w:rsidRPr="001A0534" w:rsidRDefault="00831031" w:rsidP="0011047D">
      <w:pPr>
        <w:pStyle w:val="Default"/>
        <w:rPr>
          <w:rFonts w:ascii="Open Sans" w:hAnsi="Open Sans" w:cs="Open Sans"/>
          <w:color w:val="auto"/>
          <w:sz w:val="22"/>
          <w:szCs w:val="22"/>
          <w:lang w:val="en-GB"/>
        </w:rPr>
      </w:pPr>
    </w:p>
    <w:p w14:paraId="537B64AF" w14:textId="1233AF7E" w:rsidR="0011047D" w:rsidRPr="001A0534" w:rsidRDefault="0011047D" w:rsidP="00A9676D">
      <w:pPr>
        <w:pStyle w:val="Default"/>
        <w:numPr>
          <w:ilvl w:val="0"/>
          <w:numId w:val="13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Notwithstanding points (a)(1), (a)(3) and (a)(4), the requirement laid down in point (a)(2) may be replaced with 5 years of experience in continuing airworthiness additional to those already required by point (a)(1). </w:t>
      </w:r>
    </w:p>
    <w:p w14:paraId="6D6CA546" w14:textId="77777777" w:rsidR="00831031" w:rsidRPr="001A0534" w:rsidRDefault="00831031" w:rsidP="00B95545">
      <w:pPr>
        <w:pStyle w:val="Default"/>
        <w:ind w:left="360"/>
        <w:rPr>
          <w:rFonts w:ascii="Open Sans" w:hAnsi="Open Sans" w:cs="Open Sans"/>
          <w:color w:val="auto"/>
          <w:sz w:val="22"/>
          <w:szCs w:val="22"/>
          <w:lang w:val="en-GB"/>
        </w:rPr>
      </w:pPr>
    </w:p>
    <w:p w14:paraId="3FD267B7" w14:textId="274310C6" w:rsidR="0011047D" w:rsidRPr="001A0534" w:rsidRDefault="0011047D" w:rsidP="00A9676D">
      <w:pPr>
        <w:pStyle w:val="Default"/>
        <w:numPr>
          <w:ilvl w:val="0"/>
          <w:numId w:val="13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Airworthiness review staff nominated by the organisation can only be issued an authorisation by that organisation when formally accepted by the </w:t>
      </w:r>
      <w:r w:rsidR="00851E67"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after satisfactory completion of an airworthiness review under the supervision of the </w:t>
      </w:r>
      <w:r w:rsidR="00851E67"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or under the supervision of the organisation’s authorised airworthiness review staff, in accordance with a procedure approved by the </w:t>
      </w:r>
      <w:r w:rsidR="00851E67"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as part of the CAME. </w:t>
      </w:r>
    </w:p>
    <w:p w14:paraId="34099ACF" w14:textId="77777777" w:rsidR="00831031" w:rsidRPr="001A0534" w:rsidRDefault="00831031" w:rsidP="00B95545">
      <w:pPr>
        <w:pStyle w:val="Default"/>
        <w:ind w:left="360"/>
        <w:rPr>
          <w:rFonts w:ascii="Open Sans" w:hAnsi="Open Sans" w:cs="Open Sans"/>
          <w:color w:val="auto"/>
          <w:sz w:val="22"/>
          <w:szCs w:val="22"/>
          <w:lang w:val="en-GB"/>
        </w:rPr>
      </w:pPr>
    </w:p>
    <w:p w14:paraId="05E19EAB" w14:textId="04553B99" w:rsidR="0011047D" w:rsidRPr="001A0534" w:rsidRDefault="0011047D" w:rsidP="00A9676D">
      <w:pPr>
        <w:pStyle w:val="Default"/>
        <w:numPr>
          <w:ilvl w:val="0"/>
          <w:numId w:val="13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ensure that aircraft airworthiness review staff can demonstrate appropriate, recent continuing airworthiness management experience. </w:t>
      </w:r>
    </w:p>
    <w:p w14:paraId="7545C27C" w14:textId="06CDF602" w:rsidR="001B758E" w:rsidRPr="001A0534" w:rsidRDefault="001B758E" w:rsidP="0011047D">
      <w:pPr>
        <w:pStyle w:val="Default"/>
        <w:rPr>
          <w:rFonts w:ascii="Open Sans" w:hAnsi="Open Sans" w:cs="Open Sans"/>
          <w:b/>
          <w:bCs/>
          <w:color w:val="auto"/>
          <w:sz w:val="22"/>
          <w:szCs w:val="22"/>
          <w:lang w:val="en-GB"/>
        </w:rPr>
      </w:pPr>
    </w:p>
    <w:p w14:paraId="2663676C" w14:textId="77777777" w:rsidR="00C66836" w:rsidRPr="001A0534" w:rsidRDefault="00C66836" w:rsidP="0011047D">
      <w:pPr>
        <w:pStyle w:val="Default"/>
        <w:rPr>
          <w:rFonts w:ascii="Open Sans" w:hAnsi="Open Sans" w:cs="Open Sans"/>
          <w:b/>
          <w:bCs/>
          <w:color w:val="auto"/>
          <w:sz w:val="22"/>
          <w:szCs w:val="22"/>
          <w:lang w:val="en-GB"/>
        </w:rPr>
      </w:pPr>
    </w:p>
    <w:p w14:paraId="3B90A8AA" w14:textId="1F06C841" w:rsidR="0011047D" w:rsidRPr="001A0534" w:rsidRDefault="0011047D" w:rsidP="00767232">
      <w:pPr>
        <w:pStyle w:val="Heading5"/>
      </w:pPr>
      <w:r w:rsidRPr="001A0534">
        <w:t>AMC1 CAMO.A.310(a)</w:t>
      </w:r>
      <w:r w:rsidR="00C66836" w:rsidRPr="001A0534">
        <w:tab/>
      </w:r>
      <w:r w:rsidRPr="001A0534">
        <w:t xml:space="preserve">Airworthiness review staff qualifications </w:t>
      </w:r>
    </w:p>
    <w:p w14:paraId="0F79BFB7"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GENERAL </w:t>
      </w:r>
    </w:p>
    <w:p w14:paraId="219A736F" w14:textId="77777777" w:rsidR="00831031" w:rsidRPr="001A0534" w:rsidRDefault="00831031" w:rsidP="0011047D">
      <w:pPr>
        <w:pStyle w:val="Default"/>
        <w:rPr>
          <w:rFonts w:ascii="Open Sans" w:hAnsi="Open Sans" w:cs="Open Sans"/>
          <w:color w:val="auto"/>
          <w:sz w:val="22"/>
          <w:szCs w:val="22"/>
          <w:lang w:val="en-GB"/>
        </w:rPr>
      </w:pPr>
    </w:p>
    <w:p w14:paraId="4CBC95C3" w14:textId="62229D89" w:rsidR="0011047D" w:rsidRPr="001A0534" w:rsidRDefault="0011047D" w:rsidP="00A9676D">
      <w:pPr>
        <w:pStyle w:val="Default"/>
        <w:numPr>
          <w:ilvl w:val="0"/>
          <w:numId w:val="13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Airworthiness review staff are only required if the CAMO wants to be granted CAMO.A.125(e) airworthiness review and, if applicable, CAMO.A.125(f) permit to fly privileges. </w:t>
      </w:r>
    </w:p>
    <w:p w14:paraId="732B43BE" w14:textId="77777777" w:rsidR="00831031" w:rsidRPr="001A0534" w:rsidRDefault="00831031" w:rsidP="00D92A51">
      <w:pPr>
        <w:pStyle w:val="Default"/>
        <w:ind w:left="360"/>
        <w:rPr>
          <w:rFonts w:ascii="Open Sans" w:hAnsi="Open Sans" w:cs="Open Sans"/>
          <w:color w:val="auto"/>
          <w:sz w:val="22"/>
          <w:szCs w:val="22"/>
          <w:lang w:val="en-GB"/>
        </w:rPr>
      </w:pPr>
    </w:p>
    <w:p w14:paraId="79CA4236" w14:textId="1962F56D" w:rsidR="0011047D" w:rsidRPr="001A0534" w:rsidRDefault="0011047D" w:rsidP="00A9676D">
      <w:pPr>
        <w:pStyle w:val="Default"/>
        <w:numPr>
          <w:ilvl w:val="0"/>
          <w:numId w:val="13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‘Experience in continuing airworthiness’ means any appropriate combination of experience in tasks related to aircraft maintenance and/or continuing airworthiness management and/or surveillance of such tasks. </w:t>
      </w:r>
    </w:p>
    <w:p w14:paraId="47A4077F" w14:textId="77777777" w:rsidR="00831031" w:rsidRPr="001A0534" w:rsidRDefault="00831031" w:rsidP="00D92A51">
      <w:pPr>
        <w:pStyle w:val="Default"/>
        <w:ind w:left="360"/>
        <w:rPr>
          <w:rFonts w:ascii="Open Sans" w:hAnsi="Open Sans" w:cs="Open Sans"/>
          <w:color w:val="auto"/>
          <w:sz w:val="22"/>
          <w:szCs w:val="22"/>
          <w:lang w:val="en-GB"/>
        </w:rPr>
      </w:pPr>
    </w:p>
    <w:p w14:paraId="70FB0E32" w14:textId="5AE0495A" w:rsidR="0011047D" w:rsidRPr="001A0534" w:rsidRDefault="0011047D" w:rsidP="00A9676D">
      <w:pPr>
        <w:pStyle w:val="Default"/>
        <w:numPr>
          <w:ilvl w:val="0"/>
          <w:numId w:val="139"/>
        </w:numPr>
        <w:rPr>
          <w:rFonts w:ascii="Open Sans" w:hAnsi="Open Sans" w:cs="Open Sans"/>
          <w:color w:val="auto"/>
          <w:sz w:val="22"/>
          <w:szCs w:val="22"/>
          <w:lang w:val="en-GB"/>
        </w:rPr>
      </w:pPr>
      <w:r w:rsidRPr="001A0534">
        <w:rPr>
          <w:rFonts w:ascii="Open Sans" w:hAnsi="Open Sans" w:cs="Open Sans"/>
          <w:color w:val="auto"/>
          <w:sz w:val="22"/>
          <w:szCs w:val="22"/>
          <w:lang w:val="en-GB"/>
        </w:rPr>
        <w:t>A person qualified according to AMC1 CAMO.A.305(c) subparagraph (e) should be considered as holding the equivalent to an aeronautical degree.</w:t>
      </w:r>
    </w:p>
    <w:p w14:paraId="4007303C" w14:textId="77777777" w:rsidR="00831031" w:rsidRPr="001A0534" w:rsidRDefault="00831031" w:rsidP="00D92A51">
      <w:pPr>
        <w:pStyle w:val="Default"/>
        <w:ind w:left="360"/>
        <w:rPr>
          <w:rFonts w:ascii="Open Sans" w:hAnsi="Open Sans" w:cs="Open Sans"/>
          <w:color w:val="auto"/>
          <w:sz w:val="22"/>
          <w:szCs w:val="22"/>
          <w:lang w:val="en-GB"/>
        </w:rPr>
      </w:pPr>
    </w:p>
    <w:p w14:paraId="731E380C" w14:textId="0DDE0EBF" w:rsidR="0011047D" w:rsidRPr="001A0534" w:rsidRDefault="0011047D" w:rsidP="00A9676D">
      <w:pPr>
        <w:pStyle w:val="Default"/>
        <w:numPr>
          <w:ilvl w:val="0"/>
          <w:numId w:val="13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 appropriate licence in compliance with </w:t>
      </w:r>
      <w:r w:rsidR="00851E67"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-66 is any one of the following: </w:t>
      </w:r>
    </w:p>
    <w:p w14:paraId="6BB0E5FF" w14:textId="77777777" w:rsidR="00D92A51" w:rsidRPr="001A0534" w:rsidRDefault="00D92A51" w:rsidP="0011047D">
      <w:pPr>
        <w:pStyle w:val="Default"/>
        <w:spacing w:after="135"/>
        <w:rPr>
          <w:rFonts w:ascii="Open Sans" w:hAnsi="Open Sans" w:cs="Open Sans"/>
          <w:color w:val="auto"/>
          <w:sz w:val="22"/>
          <w:szCs w:val="22"/>
          <w:lang w:val="en-GB"/>
        </w:rPr>
      </w:pPr>
    </w:p>
    <w:p w14:paraId="69590D42" w14:textId="6CCA3C62" w:rsidR="0011047D" w:rsidRPr="001A0534" w:rsidRDefault="0011047D" w:rsidP="00A9676D">
      <w:pPr>
        <w:pStyle w:val="Default"/>
        <w:numPr>
          <w:ilvl w:val="0"/>
          <w:numId w:val="181"/>
        </w:numPr>
        <w:spacing w:after="135"/>
        <w:ind w:left="709"/>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category B1 or L licence in the subcategory of the aircraft reviewed, or </w:t>
      </w:r>
    </w:p>
    <w:p w14:paraId="185E8235" w14:textId="257B6D58" w:rsidR="0011047D" w:rsidRPr="001A0534" w:rsidRDefault="0011047D" w:rsidP="00A9676D">
      <w:pPr>
        <w:pStyle w:val="Default"/>
        <w:numPr>
          <w:ilvl w:val="0"/>
          <w:numId w:val="181"/>
        </w:numPr>
        <w:spacing w:after="135"/>
        <w:ind w:left="709"/>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category B2 or C licence, or </w:t>
      </w:r>
    </w:p>
    <w:p w14:paraId="7CB5EDF0" w14:textId="0B1E989F" w:rsidR="0011047D" w:rsidRPr="001A0534" w:rsidRDefault="0011047D" w:rsidP="00A9676D">
      <w:pPr>
        <w:pStyle w:val="Default"/>
        <w:numPr>
          <w:ilvl w:val="0"/>
          <w:numId w:val="181"/>
        </w:numPr>
        <w:ind w:left="709"/>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 the case of piston-engine non-pressurised aeroplanes of 2 000 kg MTOM and below, a category B3 licence. </w:t>
      </w:r>
    </w:p>
    <w:p w14:paraId="6A76035A" w14:textId="77777777" w:rsidR="0011047D" w:rsidRPr="001A0534" w:rsidRDefault="0011047D" w:rsidP="0011047D">
      <w:pPr>
        <w:pStyle w:val="Default"/>
        <w:rPr>
          <w:rFonts w:ascii="Open Sans" w:hAnsi="Open Sans" w:cs="Open Sans"/>
          <w:color w:val="auto"/>
          <w:sz w:val="22"/>
          <w:szCs w:val="22"/>
          <w:lang w:val="en-GB"/>
        </w:rPr>
      </w:pPr>
    </w:p>
    <w:p w14:paraId="4C6B7494" w14:textId="1AE85C94" w:rsidR="0011047D" w:rsidRPr="001A0534" w:rsidRDefault="0011047D" w:rsidP="00B02ABA">
      <w:pPr>
        <w:pStyle w:val="Default"/>
        <w:ind w:left="349"/>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It is not necessary to satisfy the experience requirements of </w:t>
      </w:r>
      <w:r w:rsidR="00851E67"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-66 at the time of the review. </w:t>
      </w:r>
    </w:p>
    <w:p w14:paraId="0EEA1015" w14:textId="77777777" w:rsidR="00831031" w:rsidRPr="001A0534" w:rsidRDefault="00831031" w:rsidP="0011047D">
      <w:pPr>
        <w:pStyle w:val="Default"/>
        <w:rPr>
          <w:rFonts w:ascii="Open Sans" w:hAnsi="Open Sans" w:cs="Open Sans"/>
          <w:color w:val="auto"/>
          <w:sz w:val="22"/>
          <w:szCs w:val="22"/>
          <w:lang w:val="en-GB"/>
        </w:rPr>
      </w:pPr>
    </w:p>
    <w:p w14:paraId="51642649" w14:textId="53E3D8CC" w:rsidR="0011047D" w:rsidRPr="001A0534" w:rsidRDefault="0011047D" w:rsidP="00A9676D">
      <w:pPr>
        <w:pStyle w:val="Default"/>
        <w:numPr>
          <w:ilvl w:val="0"/>
          <w:numId w:val="13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To hold a position with appropriate responsibilities means the airworthiness review staff should have a position in the organisation independent from the airworthiness management process or with overall authority on the airworthiness management process of complete aircraft. </w:t>
      </w:r>
    </w:p>
    <w:p w14:paraId="07DF78FE" w14:textId="77777777" w:rsidR="000271DA" w:rsidRPr="001A0534" w:rsidRDefault="000271DA" w:rsidP="000271DA">
      <w:pPr>
        <w:pStyle w:val="Default"/>
        <w:ind w:left="360"/>
        <w:rPr>
          <w:rFonts w:ascii="Open Sans" w:hAnsi="Open Sans" w:cs="Open Sans"/>
          <w:color w:val="auto"/>
          <w:sz w:val="22"/>
          <w:szCs w:val="22"/>
          <w:lang w:val="en-GB"/>
        </w:rPr>
      </w:pPr>
    </w:p>
    <w:p w14:paraId="0A1D942B" w14:textId="0D920ED4" w:rsidR="0011047D" w:rsidRPr="001A0534" w:rsidRDefault="0011047D" w:rsidP="000271DA">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Independence from the airworthiness management process may be achieved, among other ways, as follows: </w:t>
      </w:r>
    </w:p>
    <w:p w14:paraId="374F9D2E" w14:textId="77777777" w:rsidR="000271DA" w:rsidRPr="001A0534" w:rsidRDefault="000271DA" w:rsidP="000271DA">
      <w:pPr>
        <w:pStyle w:val="Default"/>
        <w:ind w:left="360"/>
        <w:rPr>
          <w:rFonts w:ascii="Open Sans" w:hAnsi="Open Sans" w:cs="Open Sans"/>
          <w:color w:val="auto"/>
          <w:sz w:val="22"/>
          <w:szCs w:val="22"/>
          <w:lang w:val="en-GB"/>
        </w:rPr>
      </w:pPr>
    </w:p>
    <w:p w14:paraId="2BC9DA56" w14:textId="290AEBE5" w:rsidR="0011047D" w:rsidRPr="001A0534" w:rsidRDefault="0011047D" w:rsidP="00A9676D">
      <w:pPr>
        <w:pStyle w:val="Default"/>
        <w:numPr>
          <w:ilvl w:val="0"/>
          <w:numId w:val="181"/>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By being authorised to perform airworthiness reviews only on aircraft for which the person has not participated in their management. For example, performing airworthiness reviews on a specific aircraft type, while being involved in the continuing airworthiness management of a different aircraft type. </w:t>
      </w:r>
    </w:p>
    <w:p w14:paraId="3D54B3C2" w14:textId="77777777" w:rsidR="000271DA" w:rsidRPr="001A0534" w:rsidRDefault="000271DA" w:rsidP="00B02ABA">
      <w:pPr>
        <w:pStyle w:val="Default"/>
        <w:ind w:left="720"/>
        <w:rPr>
          <w:rFonts w:ascii="Open Sans" w:hAnsi="Open Sans" w:cs="Open Sans"/>
          <w:color w:val="auto"/>
          <w:sz w:val="22"/>
          <w:szCs w:val="22"/>
          <w:lang w:val="en-GB"/>
        </w:rPr>
      </w:pPr>
    </w:p>
    <w:p w14:paraId="79C9EF3A" w14:textId="230887DC" w:rsidR="0011047D" w:rsidRPr="001A0534" w:rsidRDefault="0011047D" w:rsidP="00A9676D">
      <w:pPr>
        <w:pStyle w:val="Default"/>
        <w:numPr>
          <w:ilvl w:val="0"/>
          <w:numId w:val="181"/>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 CAMO holding a maintenance organisation approval may nominate maintenance personnel from their maintenance organisation as airworthiness review staff, </w:t>
      </w:r>
      <w:proofErr w:type="gramStart"/>
      <w:r w:rsidRPr="001A0534">
        <w:rPr>
          <w:rFonts w:ascii="Open Sans" w:hAnsi="Open Sans" w:cs="Open Sans"/>
          <w:color w:val="auto"/>
          <w:sz w:val="22"/>
          <w:szCs w:val="22"/>
          <w:lang w:val="en-GB"/>
        </w:rPr>
        <w:t>as long as</w:t>
      </w:r>
      <w:proofErr w:type="gramEnd"/>
      <w:r w:rsidRPr="001A0534">
        <w:rPr>
          <w:rFonts w:ascii="Open Sans" w:hAnsi="Open Sans" w:cs="Open Sans"/>
          <w:color w:val="auto"/>
          <w:sz w:val="22"/>
          <w:szCs w:val="22"/>
          <w:lang w:val="en-GB"/>
        </w:rPr>
        <w:t xml:space="preserve"> they are not involved in the airworthiness management of the aircraft. These personnel should not have been involved in the release to service of that </w:t>
      </w:r>
      <w:proofErr w:type="gramStart"/>
      <w:r w:rsidRPr="001A0534">
        <w:rPr>
          <w:rFonts w:ascii="Open Sans" w:hAnsi="Open Sans" w:cs="Open Sans"/>
          <w:color w:val="auto"/>
          <w:sz w:val="22"/>
          <w:szCs w:val="22"/>
          <w:lang w:val="en-GB"/>
        </w:rPr>
        <w:t>particular aircraft</w:t>
      </w:r>
      <w:proofErr w:type="gramEnd"/>
      <w:r w:rsidRPr="001A0534">
        <w:rPr>
          <w:rFonts w:ascii="Open Sans" w:hAnsi="Open Sans" w:cs="Open Sans"/>
          <w:color w:val="auto"/>
          <w:sz w:val="22"/>
          <w:szCs w:val="22"/>
          <w:lang w:val="en-GB"/>
        </w:rPr>
        <w:t xml:space="preserve"> (other than maintenance tasks performed during the physical survey of the aircraft or performed as a result of findings discovered during such physical survey) to avoid possible conflict of interests. </w:t>
      </w:r>
    </w:p>
    <w:p w14:paraId="17854D58" w14:textId="77777777" w:rsidR="000271DA" w:rsidRPr="001A0534" w:rsidRDefault="000271DA" w:rsidP="00B02ABA">
      <w:pPr>
        <w:pStyle w:val="Default"/>
        <w:ind w:left="720"/>
        <w:rPr>
          <w:rFonts w:ascii="Open Sans" w:hAnsi="Open Sans" w:cs="Open Sans"/>
          <w:color w:val="auto"/>
          <w:sz w:val="22"/>
          <w:szCs w:val="22"/>
          <w:lang w:val="en-GB"/>
        </w:rPr>
      </w:pPr>
    </w:p>
    <w:p w14:paraId="52EB8A0B" w14:textId="1950CA55" w:rsidR="0011047D" w:rsidRPr="001A0534" w:rsidRDefault="0011047D" w:rsidP="00A9676D">
      <w:pPr>
        <w:pStyle w:val="Default"/>
        <w:numPr>
          <w:ilvl w:val="0"/>
          <w:numId w:val="181"/>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By nominating as airworthiness review staff personnel from the compliance monitoring department of the CAMO. </w:t>
      </w:r>
    </w:p>
    <w:p w14:paraId="311B9925" w14:textId="77777777" w:rsidR="0011047D" w:rsidRPr="001A0534" w:rsidRDefault="0011047D" w:rsidP="00B02ABA">
      <w:pPr>
        <w:pStyle w:val="Default"/>
        <w:ind w:left="360"/>
        <w:rPr>
          <w:rFonts w:ascii="Open Sans" w:hAnsi="Open Sans" w:cs="Open Sans"/>
          <w:color w:val="auto"/>
          <w:sz w:val="22"/>
          <w:szCs w:val="22"/>
          <w:lang w:val="en-GB"/>
        </w:rPr>
      </w:pPr>
    </w:p>
    <w:p w14:paraId="0ACEEF6B" w14:textId="2CF5152C" w:rsidR="0011047D" w:rsidRPr="001A0534" w:rsidRDefault="0011047D" w:rsidP="00B02ABA">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Overall authority on the airworthiness management process of complete aircraft may be achieved, among other ways, as follows: </w:t>
      </w:r>
    </w:p>
    <w:p w14:paraId="5139F8AC" w14:textId="77777777" w:rsidR="000271DA" w:rsidRPr="001A0534" w:rsidRDefault="000271DA" w:rsidP="0011047D">
      <w:pPr>
        <w:pStyle w:val="Default"/>
        <w:rPr>
          <w:rFonts w:ascii="Open Sans" w:hAnsi="Open Sans" w:cs="Open Sans"/>
          <w:color w:val="auto"/>
          <w:sz w:val="22"/>
          <w:szCs w:val="22"/>
          <w:lang w:val="en-GB"/>
        </w:rPr>
      </w:pPr>
    </w:p>
    <w:p w14:paraId="3FC3A095" w14:textId="73AAFD18" w:rsidR="0011047D" w:rsidRPr="001A0534" w:rsidRDefault="0011047D" w:rsidP="00A9676D">
      <w:pPr>
        <w:pStyle w:val="Default"/>
        <w:numPr>
          <w:ilvl w:val="0"/>
          <w:numId w:val="181"/>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By nominating as airworthiness review staff the accountable manager or the nominated post holder. </w:t>
      </w:r>
    </w:p>
    <w:p w14:paraId="45603E3E" w14:textId="77777777" w:rsidR="000271DA" w:rsidRPr="001A0534" w:rsidRDefault="000271DA" w:rsidP="00B02ABA">
      <w:pPr>
        <w:pStyle w:val="Default"/>
        <w:ind w:left="720"/>
        <w:rPr>
          <w:rFonts w:ascii="Open Sans" w:hAnsi="Open Sans" w:cs="Open Sans"/>
          <w:color w:val="auto"/>
          <w:sz w:val="22"/>
          <w:szCs w:val="22"/>
          <w:lang w:val="en-GB"/>
        </w:rPr>
      </w:pPr>
    </w:p>
    <w:p w14:paraId="4EF43D42" w14:textId="01BC696C" w:rsidR="0011047D" w:rsidRPr="001A0534" w:rsidRDefault="0011047D" w:rsidP="00A9676D">
      <w:pPr>
        <w:pStyle w:val="Default"/>
        <w:numPr>
          <w:ilvl w:val="0"/>
          <w:numId w:val="181"/>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By being authorised to perform airworthiness reviews only on those </w:t>
      </w:r>
      <w:proofErr w:type="gramStart"/>
      <w:r w:rsidRPr="001A0534">
        <w:rPr>
          <w:rFonts w:ascii="Open Sans" w:hAnsi="Open Sans" w:cs="Open Sans"/>
          <w:color w:val="auto"/>
          <w:sz w:val="22"/>
          <w:szCs w:val="22"/>
          <w:lang w:val="en-GB"/>
        </w:rPr>
        <w:t>particular aircraft</w:t>
      </w:r>
      <w:proofErr w:type="gramEnd"/>
      <w:r w:rsidRPr="001A0534">
        <w:rPr>
          <w:rFonts w:ascii="Open Sans" w:hAnsi="Open Sans" w:cs="Open Sans"/>
          <w:color w:val="auto"/>
          <w:sz w:val="22"/>
          <w:szCs w:val="22"/>
          <w:lang w:val="en-GB"/>
        </w:rPr>
        <w:t xml:space="preserve"> for which the person is responsible for the complete continuing airworthiness management process. </w:t>
      </w:r>
    </w:p>
    <w:p w14:paraId="48616904" w14:textId="77777777" w:rsidR="000271DA" w:rsidRPr="001A0534" w:rsidRDefault="000271DA" w:rsidP="00B02ABA">
      <w:pPr>
        <w:pStyle w:val="Default"/>
        <w:ind w:left="720"/>
        <w:rPr>
          <w:rFonts w:ascii="Open Sans" w:hAnsi="Open Sans" w:cs="Open Sans"/>
          <w:color w:val="auto"/>
          <w:sz w:val="22"/>
          <w:szCs w:val="22"/>
          <w:lang w:val="en-GB"/>
        </w:rPr>
      </w:pPr>
    </w:p>
    <w:p w14:paraId="0ADEF19C" w14:textId="342516B2" w:rsidR="0011047D" w:rsidRPr="001A0534" w:rsidRDefault="0011047D" w:rsidP="00A9676D">
      <w:pPr>
        <w:pStyle w:val="Default"/>
        <w:numPr>
          <w:ilvl w:val="0"/>
          <w:numId w:val="181"/>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In the case of one-man organisations, this person has always overall authority. This means that this person can be nominated as airworthiness review staff. </w:t>
      </w:r>
    </w:p>
    <w:p w14:paraId="25E79EFA" w14:textId="77777777" w:rsidR="0011047D" w:rsidRPr="001A0534" w:rsidRDefault="0011047D" w:rsidP="0011047D">
      <w:pPr>
        <w:pStyle w:val="Default"/>
        <w:rPr>
          <w:rFonts w:ascii="Open Sans" w:hAnsi="Open Sans" w:cs="Open Sans"/>
          <w:color w:val="auto"/>
          <w:sz w:val="22"/>
          <w:szCs w:val="22"/>
          <w:lang w:val="en-GB"/>
        </w:rPr>
      </w:pPr>
    </w:p>
    <w:p w14:paraId="41CAA43A" w14:textId="1365C9E9" w:rsidR="0011047D" w:rsidRPr="001A0534" w:rsidRDefault="0011047D" w:rsidP="00767232">
      <w:pPr>
        <w:pStyle w:val="Heading5"/>
      </w:pPr>
      <w:r w:rsidRPr="001A0534">
        <w:t>AMC1 CAMO.A.310(a)(3)</w:t>
      </w:r>
      <w:r w:rsidR="00B02ABA" w:rsidRPr="001A0534">
        <w:tab/>
      </w:r>
      <w:r w:rsidRPr="001A0534">
        <w:t xml:space="preserve">Airworthiness review staff qualifications </w:t>
      </w:r>
    </w:p>
    <w:p w14:paraId="4445FB76"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FORMAL AERONAUTICAL MAINTENANCE TRAINING </w:t>
      </w:r>
    </w:p>
    <w:p w14:paraId="096C7868" w14:textId="77777777" w:rsidR="00831031" w:rsidRPr="001A0534" w:rsidRDefault="00831031" w:rsidP="0011047D">
      <w:pPr>
        <w:pStyle w:val="Default"/>
        <w:rPr>
          <w:rFonts w:ascii="Open Sans" w:hAnsi="Open Sans" w:cs="Open Sans"/>
          <w:color w:val="auto"/>
          <w:sz w:val="22"/>
          <w:szCs w:val="22"/>
          <w:lang w:val="en-GB"/>
        </w:rPr>
      </w:pPr>
    </w:p>
    <w:p w14:paraId="4BCCC305" w14:textId="642CB9B6"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Formal aeronautical maintenance training means training (internal or external) supported by evidence on the following subjects: </w:t>
      </w:r>
    </w:p>
    <w:p w14:paraId="22DD68BD" w14:textId="77777777" w:rsidR="00B24966" w:rsidRPr="001A0534" w:rsidRDefault="00B24966" w:rsidP="0011047D">
      <w:pPr>
        <w:pStyle w:val="Default"/>
        <w:rPr>
          <w:rFonts w:ascii="Open Sans" w:hAnsi="Open Sans" w:cs="Open Sans"/>
          <w:color w:val="auto"/>
          <w:sz w:val="22"/>
          <w:szCs w:val="22"/>
          <w:lang w:val="en-GB"/>
        </w:rPr>
      </w:pPr>
    </w:p>
    <w:p w14:paraId="096278E7" w14:textId="59065D6E" w:rsidR="0011047D" w:rsidRPr="001A0534" w:rsidRDefault="0011047D" w:rsidP="00A9676D">
      <w:pPr>
        <w:pStyle w:val="Default"/>
        <w:numPr>
          <w:ilvl w:val="0"/>
          <w:numId w:val="181"/>
        </w:numPr>
        <w:spacing w:after="137"/>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Relevant parts of initial and continuing airworthiness regulations; </w:t>
      </w:r>
    </w:p>
    <w:p w14:paraId="21C4E07B" w14:textId="643B2099" w:rsidR="0011047D" w:rsidRPr="001A0534" w:rsidRDefault="0011047D" w:rsidP="00A9676D">
      <w:pPr>
        <w:pStyle w:val="Default"/>
        <w:numPr>
          <w:ilvl w:val="0"/>
          <w:numId w:val="181"/>
        </w:numPr>
        <w:spacing w:after="137"/>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Relevant parts of operational requirements and procedures, if applicable; </w:t>
      </w:r>
    </w:p>
    <w:p w14:paraId="18E488C1" w14:textId="4B5E6D0A" w:rsidR="0011047D" w:rsidRPr="001A0534" w:rsidRDefault="0011047D" w:rsidP="00A9676D">
      <w:pPr>
        <w:pStyle w:val="Default"/>
        <w:numPr>
          <w:ilvl w:val="0"/>
          <w:numId w:val="181"/>
        </w:numPr>
        <w:spacing w:after="137"/>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organisation’s continuing airworthiness management exposition; </w:t>
      </w:r>
    </w:p>
    <w:p w14:paraId="5A9AC280" w14:textId="008A0236" w:rsidR="0011047D" w:rsidRPr="001A0534" w:rsidRDefault="0011047D" w:rsidP="00A9676D">
      <w:pPr>
        <w:pStyle w:val="Default"/>
        <w:numPr>
          <w:ilvl w:val="0"/>
          <w:numId w:val="18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Knowledge of a relevant sample of the type(s) of aircraft gained through a formalised training course. These courses should be at least at a level equivalent to </w:t>
      </w:r>
      <w:r w:rsidR="00851E67"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-66 Appendix III Level 1 General Familiarisation and could be provided by a </w:t>
      </w:r>
      <w:r w:rsidR="00851E67"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-147 organisation, by the manufacturer, or by any other organisation accepted by the </w:t>
      </w:r>
      <w:r w:rsidR="00851E67"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656B65F1" w14:textId="77777777" w:rsidR="00851E67" w:rsidRPr="001A0534" w:rsidRDefault="00851E67" w:rsidP="0011047D">
      <w:pPr>
        <w:pStyle w:val="Default"/>
        <w:rPr>
          <w:rFonts w:ascii="Open Sans" w:hAnsi="Open Sans" w:cs="Open Sans"/>
          <w:color w:val="auto"/>
          <w:sz w:val="22"/>
          <w:szCs w:val="22"/>
          <w:lang w:val="en-GB"/>
        </w:rPr>
      </w:pPr>
    </w:p>
    <w:p w14:paraId="7E248A34" w14:textId="592A2D10" w:rsidR="0011047D" w:rsidRPr="001A0534" w:rsidRDefault="0011047D" w:rsidP="00B02ABA">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‘Relevant sample’ means that these courses should cover typical aircraft and aircraft systems that are within the scope of work. </w:t>
      </w:r>
    </w:p>
    <w:p w14:paraId="420F9F18" w14:textId="77777777" w:rsidR="00B02ABA" w:rsidRPr="001A0534" w:rsidRDefault="00B02ABA" w:rsidP="00B02ABA">
      <w:pPr>
        <w:pStyle w:val="Default"/>
        <w:ind w:left="360"/>
        <w:rPr>
          <w:rFonts w:ascii="Open Sans" w:hAnsi="Open Sans" w:cs="Open Sans"/>
          <w:color w:val="auto"/>
          <w:sz w:val="22"/>
          <w:szCs w:val="22"/>
          <w:lang w:val="en-GB"/>
        </w:rPr>
      </w:pPr>
    </w:p>
    <w:p w14:paraId="5AD6F329" w14:textId="2BF46096" w:rsidR="0011047D" w:rsidRPr="001A0534" w:rsidRDefault="0011047D" w:rsidP="00A9676D">
      <w:pPr>
        <w:pStyle w:val="Default"/>
        <w:numPr>
          <w:ilvl w:val="0"/>
          <w:numId w:val="181"/>
        </w:numPr>
        <w:spacing w:after="137"/>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Maintenance methods. </w:t>
      </w:r>
    </w:p>
    <w:p w14:paraId="033B58EB" w14:textId="6C574537" w:rsidR="0011047D" w:rsidRPr="001A0534" w:rsidRDefault="0011047D" w:rsidP="0011047D">
      <w:pPr>
        <w:pStyle w:val="Default"/>
        <w:rPr>
          <w:rFonts w:ascii="Open Sans" w:hAnsi="Open Sans" w:cs="Open Sans"/>
          <w:color w:val="auto"/>
          <w:sz w:val="22"/>
          <w:szCs w:val="22"/>
          <w:lang w:val="en-GB"/>
        </w:rPr>
      </w:pPr>
    </w:p>
    <w:p w14:paraId="6B074597" w14:textId="77777777" w:rsidR="00B02ABA" w:rsidRPr="001A0534" w:rsidRDefault="00B02ABA" w:rsidP="0011047D">
      <w:pPr>
        <w:pStyle w:val="Default"/>
        <w:rPr>
          <w:rFonts w:ascii="Open Sans" w:hAnsi="Open Sans" w:cs="Open Sans"/>
          <w:color w:val="auto"/>
          <w:sz w:val="22"/>
          <w:szCs w:val="22"/>
          <w:lang w:val="en-GB"/>
        </w:rPr>
      </w:pPr>
    </w:p>
    <w:p w14:paraId="16CEEDDD" w14:textId="1BEAA980" w:rsidR="0011047D" w:rsidRPr="001A0534" w:rsidRDefault="0011047D" w:rsidP="00767232">
      <w:pPr>
        <w:pStyle w:val="Heading5"/>
      </w:pPr>
      <w:r w:rsidRPr="001A0534">
        <w:t>AMC1 CAMO.A.310(c)</w:t>
      </w:r>
      <w:r w:rsidR="00B02ABA" w:rsidRPr="001A0534">
        <w:tab/>
      </w:r>
      <w:r w:rsidRPr="001A0534">
        <w:t xml:space="preserve">Airworthiness review staff qualifications </w:t>
      </w:r>
    </w:p>
    <w:p w14:paraId="4B14C32F"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FORMAL ACCEPTANCE BY THE COMPETENT AUTHORITY </w:t>
      </w:r>
    </w:p>
    <w:p w14:paraId="07B92267" w14:textId="77777777" w:rsidR="00831031" w:rsidRPr="001A0534" w:rsidRDefault="00831031" w:rsidP="0011047D">
      <w:pPr>
        <w:pStyle w:val="Default"/>
        <w:rPr>
          <w:rFonts w:ascii="Open Sans" w:hAnsi="Open Sans" w:cs="Open Sans"/>
          <w:color w:val="auto"/>
          <w:sz w:val="22"/>
          <w:szCs w:val="22"/>
          <w:lang w:val="en-GB"/>
        </w:rPr>
      </w:pPr>
    </w:p>
    <w:p w14:paraId="7690B7F0" w14:textId="1FE659B8"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approval by the </w:t>
      </w:r>
      <w:r w:rsidR="00945A6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of the CAME, containing, as specified in point CAMO.A.300(a)(8), the nominative list of </w:t>
      </w:r>
      <w:proofErr w:type="gramStart"/>
      <w:r w:rsidRPr="001A0534">
        <w:rPr>
          <w:rFonts w:ascii="Open Sans" w:hAnsi="Open Sans" w:cs="Open Sans"/>
          <w:color w:val="auto"/>
          <w:sz w:val="22"/>
          <w:szCs w:val="22"/>
          <w:lang w:val="en-GB"/>
        </w:rPr>
        <w:t>CAMO</w:t>
      </w:r>
      <w:proofErr w:type="gramEnd"/>
      <w:r w:rsidRPr="001A0534">
        <w:rPr>
          <w:rFonts w:ascii="Open Sans" w:hAnsi="Open Sans" w:cs="Open Sans"/>
          <w:color w:val="auto"/>
          <w:sz w:val="22"/>
          <w:szCs w:val="22"/>
          <w:lang w:val="en-GB"/>
        </w:rPr>
        <w:t xml:space="preserve">.A.305(e) personnel, constitutes the formal acceptance by the </w:t>
      </w:r>
      <w:r w:rsidR="00945A6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of the airworthiness review staff. </w:t>
      </w:r>
    </w:p>
    <w:p w14:paraId="642A75DF" w14:textId="77777777" w:rsidR="00B24966" w:rsidRPr="001A0534" w:rsidRDefault="00B24966" w:rsidP="0011047D">
      <w:pPr>
        <w:pStyle w:val="Default"/>
        <w:rPr>
          <w:rFonts w:ascii="Open Sans" w:hAnsi="Open Sans" w:cs="Open Sans"/>
          <w:color w:val="auto"/>
          <w:sz w:val="22"/>
          <w:szCs w:val="22"/>
          <w:lang w:val="en-GB"/>
        </w:rPr>
      </w:pPr>
    </w:p>
    <w:p w14:paraId="28ED7889" w14:textId="5F3EBC7F"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If the airworthiness review is performed under the supervision of existing airworthiness review staff, evidence should be provided to the </w:t>
      </w:r>
      <w:r w:rsidR="00945A6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t>
      </w:r>
    </w:p>
    <w:p w14:paraId="1F9ED163" w14:textId="77777777" w:rsidR="00B24966" w:rsidRPr="001A0534" w:rsidRDefault="00B24966" w:rsidP="0011047D">
      <w:pPr>
        <w:pStyle w:val="Default"/>
        <w:rPr>
          <w:rFonts w:ascii="Open Sans" w:hAnsi="Open Sans" w:cs="Open Sans"/>
          <w:color w:val="auto"/>
          <w:sz w:val="22"/>
          <w:szCs w:val="22"/>
          <w:lang w:val="en-GB"/>
        </w:rPr>
      </w:pPr>
    </w:p>
    <w:p w14:paraId="3935ED79" w14:textId="70C3B90B"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inclusion of an airworthiness review staff in such CAME list also constitutes the formal authorisation by the organisation. </w:t>
      </w:r>
    </w:p>
    <w:p w14:paraId="6A377847" w14:textId="630CAF53" w:rsidR="001B758E" w:rsidRPr="001A0534" w:rsidRDefault="001B758E" w:rsidP="0011047D">
      <w:pPr>
        <w:pStyle w:val="Default"/>
        <w:rPr>
          <w:rFonts w:ascii="Open Sans" w:hAnsi="Open Sans" w:cs="Open Sans"/>
          <w:b/>
          <w:bCs/>
          <w:color w:val="auto"/>
          <w:sz w:val="22"/>
          <w:szCs w:val="22"/>
          <w:lang w:val="en-GB"/>
        </w:rPr>
      </w:pPr>
    </w:p>
    <w:p w14:paraId="78AEE7EE" w14:textId="77777777" w:rsidR="00B02ABA" w:rsidRPr="001A0534" w:rsidRDefault="00B02ABA" w:rsidP="0011047D">
      <w:pPr>
        <w:pStyle w:val="Default"/>
        <w:rPr>
          <w:rFonts w:ascii="Open Sans" w:hAnsi="Open Sans" w:cs="Open Sans"/>
          <w:b/>
          <w:bCs/>
          <w:color w:val="auto"/>
          <w:sz w:val="22"/>
          <w:szCs w:val="22"/>
          <w:lang w:val="en-GB"/>
        </w:rPr>
      </w:pPr>
    </w:p>
    <w:p w14:paraId="64E3FC4B" w14:textId="6BF1FA57" w:rsidR="0011047D" w:rsidRPr="001A0534" w:rsidRDefault="0011047D" w:rsidP="00767232">
      <w:pPr>
        <w:pStyle w:val="Heading5"/>
      </w:pPr>
      <w:r w:rsidRPr="001A0534">
        <w:t>AMC1 CAMO.A.310(d)</w:t>
      </w:r>
      <w:r w:rsidR="00B02ABA" w:rsidRPr="001A0534">
        <w:tab/>
      </w:r>
      <w:r w:rsidRPr="001A0534">
        <w:t xml:space="preserve">Airworthiness review staff qualifications </w:t>
      </w:r>
    </w:p>
    <w:p w14:paraId="14863ACD"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RECENT EXPERIENCE AND VALIDITY </w:t>
      </w:r>
    </w:p>
    <w:p w14:paraId="1398CF4E" w14:textId="77777777" w:rsidR="00831031" w:rsidRPr="001A0534" w:rsidRDefault="00831031" w:rsidP="0011047D">
      <w:pPr>
        <w:pStyle w:val="Default"/>
        <w:rPr>
          <w:rFonts w:ascii="Open Sans" w:hAnsi="Open Sans" w:cs="Open Sans"/>
          <w:color w:val="auto"/>
          <w:sz w:val="22"/>
          <w:szCs w:val="22"/>
          <w:lang w:val="en-GB"/>
        </w:rPr>
      </w:pPr>
    </w:p>
    <w:p w14:paraId="7C8A9147" w14:textId="6E782E65" w:rsidR="0011047D" w:rsidRPr="001A0534" w:rsidRDefault="0011047D" w:rsidP="0011047D">
      <w:pPr>
        <w:pStyle w:val="Default"/>
        <w:rPr>
          <w:rFonts w:ascii="Open Sans" w:hAnsi="Open Sans" w:cs="Open Sans"/>
          <w:color w:val="auto"/>
          <w:sz w:val="22"/>
          <w:szCs w:val="22"/>
          <w:lang w:val="en-GB"/>
        </w:rPr>
      </w:pPr>
      <w:proofErr w:type="gramStart"/>
      <w:r w:rsidRPr="001A0534">
        <w:rPr>
          <w:rFonts w:ascii="Open Sans" w:hAnsi="Open Sans" w:cs="Open Sans"/>
          <w:color w:val="auto"/>
          <w:sz w:val="22"/>
          <w:szCs w:val="22"/>
          <w:lang w:val="en-GB"/>
        </w:rPr>
        <w:t>In order to</w:t>
      </w:r>
      <w:proofErr w:type="gramEnd"/>
      <w:r w:rsidRPr="001A0534">
        <w:rPr>
          <w:rFonts w:ascii="Open Sans" w:hAnsi="Open Sans" w:cs="Open Sans"/>
          <w:color w:val="auto"/>
          <w:sz w:val="22"/>
          <w:szCs w:val="22"/>
          <w:lang w:val="en-GB"/>
        </w:rPr>
        <w:t xml:space="preserve"> keep the validity of the airworthiness review staff authorisation, the airworthiness review staff should have either: </w:t>
      </w:r>
    </w:p>
    <w:p w14:paraId="56246718" w14:textId="77777777" w:rsidR="00B24966" w:rsidRPr="001A0534" w:rsidRDefault="00B24966" w:rsidP="0011047D">
      <w:pPr>
        <w:pStyle w:val="Default"/>
        <w:spacing w:after="138"/>
        <w:rPr>
          <w:rFonts w:ascii="Open Sans" w:hAnsi="Open Sans" w:cs="Open Sans"/>
          <w:color w:val="auto"/>
          <w:sz w:val="22"/>
          <w:szCs w:val="22"/>
          <w:lang w:val="en-GB"/>
        </w:rPr>
      </w:pPr>
    </w:p>
    <w:p w14:paraId="6AF44395" w14:textId="7E84FC3B" w:rsidR="0011047D" w:rsidRPr="001A0534" w:rsidRDefault="0011047D" w:rsidP="00A9676D">
      <w:pPr>
        <w:pStyle w:val="Default"/>
        <w:numPr>
          <w:ilvl w:val="0"/>
          <w:numId w:val="181"/>
        </w:numPr>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been involved in continuing airworthiness management activities for at least 6 months in every 2-year period, or </w:t>
      </w:r>
    </w:p>
    <w:p w14:paraId="37D18F75" w14:textId="4ECD6762" w:rsidR="0011047D" w:rsidRPr="001A0534" w:rsidRDefault="0011047D" w:rsidP="00A9676D">
      <w:pPr>
        <w:pStyle w:val="Default"/>
        <w:numPr>
          <w:ilvl w:val="0"/>
          <w:numId w:val="18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conducted at least one airworthiness review in the last 12-month period. </w:t>
      </w:r>
    </w:p>
    <w:p w14:paraId="7D795DBB" w14:textId="77777777" w:rsidR="0011047D" w:rsidRPr="001A0534" w:rsidRDefault="0011047D" w:rsidP="0011047D">
      <w:pPr>
        <w:pStyle w:val="Default"/>
        <w:rPr>
          <w:rFonts w:ascii="Open Sans" w:hAnsi="Open Sans" w:cs="Open Sans"/>
          <w:color w:val="auto"/>
          <w:sz w:val="22"/>
          <w:szCs w:val="22"/>
          <w:lang w:val="en-GB"/>
        </w:rPr>
      </w:pPr>
    </w:p>
    <w:p w14:paraId="340DD428" w14:textId="3216B2AA" w:rsidR="0011047D" w:rsidRPr="001A0534" w:rsidRDefault="0011047D" w:rsidP="0011047D">
      <w:pPr>
        <w:pStyle w:val="Default"/>
        <w:rPr>
          <w:rFonts w:ascii="Open Sans" w:hAnsi="Open Sans" w:cs="Open Sans"/>
          <w:color w:val="auto"/>
          <w:sz w:val="22"/>
          <w:szCs w:val="22"/>
          <w:lang w:val="en-GB"/>
        </w:rPr>
      </w:pPr>
      <w:proofErr w:type="gramStart"/>
      <w:r w:rsidRPr="001A0534">
        <w:rPr>
          <w:rFonts w:ascii="Open Sans" w:hAnsi="Open Sans" w:cs="Open Sans"/>
          <w:color w:val="auto"/>
          <w:sz w:val="22"/>
          <w:szCs w:val="22"/>
          <w:lang w:val="en-GB"/>
        </w:rPr>
        <w:t>In order to</w:t>
      </w:r>
      <w:proofErr w:type="gramEnd"/>
      <w:r w:rsidRPr="001A0534">
        <w:rPr>
          <w:rFonts w:ascii="Open Sans" w:hAnsi="Open Sans" w:cs="Open Sans"/>
          <w:color w:val="auto"/>
          <w:sz w:val="22"/>
          <w:szCs w:val="22"/>
          <w:lang w:val="en-GB"/>
        </w:rPr>
        <w:t xml:space="preserve"> restore the validity of the authorisation, the airworthiness review staff should conduct at a satisfactory level an airworthiness review under the supervision of the </w:t>
      </w:r>
      <w:r w:rsidR="00945A6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or, if accepted by the </w:t>
      </w:r>
      <w:r w:rsidR="00945A6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under the supervision of another currently authorised airworthiness review staff of the continuing airworthiness management organisation concerned in accordance with an approved procedure. </w:t>
      </w:r>
    </w:p>
    <w:p w14:paraId="2BD0FA60" w14:textId="77777777" w:rsidR="00B02ABA" w:rsidRPr="001A0534" w:rsidRDefault="00B02ABA" w:rsidP="0011047D">
      <w:pPr>
        <w:pStyle w:val="Default"/>
        <w:rPr>
          <w:rFonts w:ascii="Open Sans" w:hAnsi="Open Sans" w:cs="Open Sans"/>
          <w:color w:val="auto"/>
          <w:sz w:val="22"/>
          <w:szCs w:val="22"/>
          <w:lang w:val="en-GB"/>
        </w:rPr>
      </w:pPr>
    </w:p>
    <w:p w14:paraId="1190DAE0" w14:textId="19E2956D" w:rsidR="0011047D" w:rsidRPr="001A0534" w:rsidRDefault="001B758E" w:rsidP="00602C2A">
      <w:pPr>
        <w:pStyle w:val="Heading3"/>
      </w:pPr>
      <w:bookmarkStart w:id="40" w:name="_Toc99366346"/>
      <w:r w:rsidRPr="001A0534">
        <w:t>MCAR-</w:t>
      </w:r>
      <w:r w:rsidR="0011047D" w:rsidRPr="001A0534">
        <w:t>CAMO.A.315</w:t>
      </w:r>
      <w:r w:rsidR="00C06DEB">
        <w:tab/>
      </w:r>
      <w:r w:rsidR="00C06DEB">
        <w:tab/>
      </w:r>
      <w:r w:rsidR="0011047D" w:rsidRPr="001A0534">
        <w:t>Continuing airworthiness management</w:t>
      </w:r>
      <w:bookmarkEnd w:id="40"/>
      <w:r w:rsidR="0011047D" w:rsidRPr="001A0534">
        <w:t xml:space="preserve"> </w:t>
      </w:r>
    </w:p>
    <w:p w14:paraId="3BA470A7" w14:textId="339668E7" w:rsidR="0011047D" w:rsidRPr="001A0534" w:rsidRDefault="0011047D" w:rsidP="00A9676D">
      <w:pPr>
        <w:pStyle w:val="Default"/>
        <w:numPr>
          <w:ilvl w:val="0"/>
          <w:numId w:val="14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ensure that all continuing airworthiness management is carried out in accordance with Section A, Subpart C of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or Section A Subpart C of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 as applicable. </w:t>
      </w:r>
    </w:p>
    <w:p w14:paraId="70836EAA" w14:textId="77777777" w:rsidR="00831031" w:rsidRPr="001A0534" w:rsidRDefault="00831031" w:rsidP="00B24966">
      <w:pPr>
        <w:pStyle w:val="Default"/>
        <w:ind w:left="360"/>
        <w:rPr>
          <w:rFonts w:ascii="Open Sans" w:hAnsi="Open Sans" w:cs="Open Sans"/>
          <w:color w:val="auto"/>
          <w:sz w:val="22"/>
          <w:szCs w:val="22"/>
          <w:lang w:val="en-GB"/>
        </w:rPr>
      </w:pPr>
    </w:p>
    <w:p w14:paraId="2E827D7A" w14:textId="3BD86AB4" w:rsidR="0011047D" w:rsidRPr="001A0534" w:rsidRDefault="0011047D" w:rsidP="00A9676D">
      <w:pPr>
        <w:pStyle w:val="Default"/>
        <w:numPr>
          <w:ilvl w:val="0"/>
          <w:numId w:val="14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every aircraft managed, the organisation shall in particular: </w:t>
      </w:r>
    </w:p>
    <w:p w14:paraId="3DD24759" w14:textId="77777777" w:rsidR="00B24966" w:rsidRPr="001A0534" w:rsidRDefault="00B24966" w:rsidP="00B24966">
      <w:pPr>
        <w:pStyle w:val="Default"/>
        <w:ind w:left="360"/>
        <w:rPr>
          <w:rFonts w:ascii="Open Sans" w:hAnsi="Open Sans" w:cs="Open Sans"/>
          <w:color w:val="auto"/>
          <w:sz w:val="22"/>
          <w:szCs w:val="22"/>
          <w:lang w:val="en-GB"/>
        </w:rPr>
      </w:pPr>
    </w:p>
    <w:p w14:paraId="7809D74F" w14:textId="5AD36A93" w:rsidR="0011047D" w:rsidRPr="001A0534" w:rsidRDefault="0011047D" w:rsidP="00A9676D">
      <w:pPr>
        <w:pStyle w:val="Default"/>
        <w:numPr>
          <w:ilvl w:val="0"/>
          <w:numId w:val="14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ensure that an aircraft maintenance programme including any applicable reliability programme, as required by point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M.A.302 or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ML.A.302 as applicable, is developed and controlled;</w:t>
      </w:r>
    </w:p>
    <w:p w14:paraId="5E036CC4" w14:textId="77777777" w:rsidR="00B24966" w:rsidRPr="001A0534" w:rsidRDefault="00B24966" w:rsidP="00B24966">
      <w:pPr>
        <w:pStyle w:val="Default"/>
        <w:ind w:left="720"/>
        <w:rPr>
          <w:rFonts w:ascii="Open Sans" w:hAnsi="Open Sans" w:cs="Open Sans"/>
          <w:color w:val="auto"/>
          <w:sz w:val="22"/>
          <w:szCs w:val="22"/>
          <w:lang w:val="en-GB"/>
        </w:rPr>
      </w:pPr>
    </w:p>
    <w:p w14:paraId="52BCA99E" w14:textId="0B220DD2" w:rsidR="0011047D" w:rsidRPr="001A0534" w:rsidRDefault="0011047D" w:rsidP="00A9676D">
      <w:pPr>
        <w:pStyle w:val="Default"/>
        <w:numPr>
          <w:ilvl w:val="0"/>
          <w:numId w:val="14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aircraft not used by air carriers licensed in accordance with </w:t>
      </w:r>
      <w:r w:rsidR="00945A6B" w:rsidRPr="001A0534">
        <w:rPr>
          <w:rFonts w:ascii="Open Sans" w:hAnsi="Open Sans" w:cs="Open Sans"/>
          <w:color w:val="auto"/>
          <w:sz w:val="22"/>
          <w:szCs w:val="22"/>
          <w:lang w:val="en-GB"/>
        </w:rPr>
        <w:t>MCAR-</w:t>
      </w:r>
      <w:r w:rsidR="00933C14" w:rsidRPr="001A0534">
        <w:rPr>
          <w:rFonts w:ascii="Open Sans" w:hAnsi="Open Sans" w:cs="Open Sans"/>
          <w:color w:val="auto"/>
          <w:sz w:val="22"/>
          <w:szCs w:val="22"/>
          <w:lang w:val="en-GB"/>
        </w:rPr>
        <w:t>Air Operations</w:t>
      </w:r>
      <w:r w:rsidRPr="001A0534">
        <w:rPr>
          <w:rFonts w:ascii="Open Sans" w:hAnsi="Open Sans" w:cs="Open Sans"/>
          <w:color w:val="auto"/>
          <w:sz w:val="22"/>
          <w:szCs w:val="22"/>
          <w:lang w:val="en-GB"/>
        </w:rPr>
        <w:t xml:space="preserve">, provide a copy of the aircraft maintenance programme to the owner or operator responsible in accordance with point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M.A.201 or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ML.A.201 as applicable; </w:t>
      </w:r>
    </w:p>
    <w:p w14:paraId="27837A0A" w14:textId="77777777" w:rsidR="00B24966" w:rsidRPr="001A0534" w:rsidRDefault="00B24966" w:rsidP="00B24966">
      <w:pPr>
        <w:pStyle w:val="Default"/>
        <w:ind w:left="720"/>
        <w:rPr>
          <w:rFonts w:ascii="Open Sans" w:hAnsi="Open Sans" w:cs="Open Sans"/>
          <w:color w:val="auto"/>
          <w:sz w:val="22"/>
          <w:szCs w:val="22"/>
          <w:lang w:val="en-GB"/>
        </w:rPr>
      </w:pPr>
    </w:p>
    <w:p w14:paraId="2AC404BE" w14:textId="1E8925FC" w:rsidR="0011047D" w:rsidRPr="001A0534" w:rsidRDefault="0011047D" w:rsidP="00A9676D">
      <w:pPr>
        <w:pStyle w:val="Default"/>
        <w:numPr>
          <w:ilvl w:val="0"/>
          <w:numId w:val="14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ensure that data used for any modification and repairs complies with points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M.A.304 or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ML.A.304 as applicable; </w:t>
      </w:r>
    </w:p>
    <w:p w14:paraId="256C3ABC" w14:textId="77777777" w:rsidR="00B24966" w:rsidRPr="001A0534" w:rsidRDefault="00B24966" w:rsidP="00B24966">
      <w:pPr>
        <w:pStyle w:val="Default"/>
        <w:ind w:left="720"/>
        <w:rPr>
          <w:rFonts w:ascii="Open Sans" w:hAnsi="Open Sans" w:cs="Open Sans"/>
          <w:color w:val="auto"/>
          <w:sz w:val="22"/>
          <w:szCs w:val="22"/>
          <w:lang w:val="en-GB"/>
        </w:rPr>
      </w:pPr>
    </w:p>
    <w:p w14:paraId="3CF6A78B" w14:textId="4148D58C" w:rsidR="0011047D" w:rsidRPr="001A0534" w:rsidRDefault="0011047D" w:rsidP="00A9676D">
      <w:pPr>
        <w:pStyle w:val="Default"/>
        <w:numPr>
          <w:ilvl w:val="0"/>
          <w:numId w:val="14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all complex motor-powered aircraft or aircraft used by air carriers licensed in accordance with </w:t>
      </w:r>
      <w:r w:rsidR="00945A6B" w:rsidRPr="001A0534">
        <w:rPr>
          <w:rFonts w:ascii="Open Sans" w:hAnsi="Open Sans" w:cs="Open Sans"/>
          <w:color w:val="auto"/>
          <w:sz w:val="22"/>
          <w:szCs w:val="22"/>
          <w:lang w:val="en-GB"/>
        </w:rPr>
        <w:t>MCAR-</w:t>
      </w:r>
      <w:r w:rsidR="00933C14" w:rsidRPr="001A0534">
        <w:rPr>
          <w:rFonts w:ascii="Open Sans" w:hAnsi="Open Sans" w:cs="Open Sans"/>
          <w:color w:val="auto"/>
          <w:sz w:val="22"/>
          <w:szCs w:val="22"/>
          <w:lang w:val="en-GB"/>
        </w:rPr>
        <w:t>Air Operations</w:t>
      </w:r>
      <w:r w:rsidRPr="001A0534">
        <w:rPr>
          <w:rFonts w:ascii="Open Sans" w:hAnsi="Open Sans" w:cs="Open Sans"/>
          <w:color w:val="auto"/>
          <w:sz w:val="22"/>
          <w:szCs w:val="22"/>
          <w:lang w:val="en-GB"/>
        </w:rPr>
        <w:t>, establish a procedure to assess non-mandatory modifications and/or inspections and decide on their application, making use of the organisation’s safety risk management process as required by CAMO.A.200</w:t>
      </w:r>
      <w:r w:rsidR="00B02ABA" w:rsidRPr="001A0534">
        <w:rPr>
          <w:rFonts w:ascii="Open Sans" w:hAnsi="Open Sans" w:cs="Open Sans"/>
          <w:color w:val="auto"/>
          <w:sz w:val="22"/>
          <w:szCs w:val="22"/>
          <w:lang w:val="en-GB"/>
        </w:rPr>
        <w:t>(a)(3)</w:t>
      </w:r>
      <w:r w:rsidRPr="001A0534">
        <w:rPr>
          <w:rFonts w:ascii="Open Sans" w:hAnsi="Open Sans" w:cs="Open Sans"/>
          <w:color w:val="auto"/>
          <w:sz w:val="22"/>
          <w:szCs w:val="22"/>
          <w:lang w:val="en-GB"/>
        </w:rPr>
        <w:t xml:space="preserve">; </w:t>
      </w:r>
    </w:p>
    <w:p w14:paraId="2AAAF2D2" w14:textId="77777777" w:rsidR="00B24966" w:rsidRPr="001A0534" w:rsidRDefault="00B24966" w:rsidP="00B24966">
      <w:pPr>
        <w:pStyle w:val="Default"/>
        <w:ind w:left="720"/>
        <w:rPr>
          <w:rFonts w:ascii="Open Sans" w:hAnsi="Open Sans" w:cs="Open Sans"/>
          <w:color w:val="auto"/>
          <w:sz w:val="22"/>
          <w:szCs w:val="22"/>
          <w:lang w:val="en-GB"/>
        </w:rPr>
      </w:pPr>
    </w:p>
    <w:p w14:paraId="5D865404" w14:textId="20CF22B2" w:rsidR="0011047D" w:rsidRPr="001A0534" w:rsidRDefault="0011047D" w:rsidP="00A9676D">
      <w:pPr>
        <w:pStyle w:val="Default"/>
        <w:numPr>
          <w:ilvl w:val="0"/>
          <w:numId w:val="14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ensure that the aircraft, engine(s), propeller(s) and components thereof are taken to an appropriately approved maintenance organisation referred to in Subpart F of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-145 or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-CAO whenever necessary; </w:t>
      </w:r>
    </w:p>
    <w:p w14:paraId="71DEBB7D" w14:textId="77777777" w:rsidR="00B24966" w:rsidRPr="001A0534" w:rsidRDefault="00B24966" w:rsidP="00B24966">
      <w:pPr>
        <w:pStyle w:val="Default"/>
        <w:ind w:left="720"/>
        <w:rPr>
          <w:rFonts w:ascii="Open Sans" w:hAnsi="Open Sans" w:cs="Open Sans"/>
          <w:color w:val="auto"/>
          <w:sz w:val="22"/>
          <w:szCs w:val="22"/>
          <w:lang w:val="en-GB"/>
        </w:rPr>
      </w:pPr>
    </w:p>
    <w:p w14:paraId="0551F31A" w14:textId="79D9E7D8" w:rsidR="0011047D" w:rsidRPr="001A0534" w:rsidRDefault="0011047D" w:rsidP="00A9676D">
      <w:pPr>
        <w:pStyle w:val="Default"/>
        <w:numPr>
          <w:ilvl w:val="0"/>
          <w:numId w:val="14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order maintenance, supervise activities, and coordinate related decisions to ensure that any maintenance is carried out properly and is appropriately released for the determination of aircraft airworthiness. </w:t>
      </w:r>
    </w:p>
    <w:p w14:paraId="4C048B74" w14:textId="77777777" w:rsidR="00831031" w:rsidRPr="001A0534" w:rsidRDefault="00831031" w:rsidP="0011047D">
      <w:pPr>
        <w:pStyle w:val="Default"/>
        <w:rPr>
          <w:rFonts w:ascii="Open Sans" w:hAnsi="Open Sans" w:cs="Open Sans"/>
          <w:color w:val="auto"/>
          <w:sz w:val="22"/>
          <w:szCs w:val="22"/>
          <w:lang w:val="en-GB"/>
        </w:rPr>
      </w:pPr>
    </w:p>
    <w:p w14:paraId="33E7D129" w14:textId="4F4683AB" w:rsidR="0011047D" w:rsidRPr="001A0534" w:rsidRDefault="0011047D" w:rsidP="00A9676D">
      <w:pPr>
        <w:pStyle w:val="Default"/>
        <w:numPr>
          <w:ilvl w:val="0"/>
          <w:numId w:val="14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Where the organisation is not appropriately approved in accordance with Subpart F of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-145 or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-CAO it shall, in consultation with the operator, manage the written </w:t>
      </w:r>
      <w:r w:rsidRPr="001A0534">
        <w:rPr>
          <w:rFonts w:ascii="Open Sans" w:hAnsi="Open Sans" w:cs="Open Sans"/>
          <w:color w:val="auto"/>
          <w:sz w:val="22"/>
          <w:szCs w:val="22"/>
          <w:lang w:val="en-GB"/>
        </w:rPr>
        <w:lastRenderedPageBreak/>
        <w:t xml:space="preserve">maintenance contracts required by points (e)(3), (f)(3), (g)(3) and (h)(3) of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M.A.201 or point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ML.A.201 to ensure that: </w:t>
      </w:r>
    </w:p>
    <w:p w14:paraId="033F0936" w14:textId="77777777" w:rsidR="00B24966" w:rsidRPr="001A0534" w:rsidRDefault="00B24966" w:rsidP="0011047D">
      <w:pPr>
        <w:pStyle w:val="Default"/>
        <w:rPr>
          <w:rFonts w:ascii="Open Sans" w:hAnsi="Open Sans" w:cs="Open Sans"/>
          <w:color w:val="auto"/>
          <w:sz w:val="22"/>
          <w:szCs w:val="22"/>
          <w:lang w:val="en-GB"/>
        </w:rPr>
      </w:pPr>
    </w:p>
    <w:p w14:paraId="5F4FEBE2" w14:textId="7E07DBEA" w:rsidR="0011047D" w:rsidRPr="001A0534" w:rsidRDefault="0011047D" w:rsidP="00A9676D">
      <w:pPr>
        <w:pStyle w:val="Default"/>
        <w:numPr>
          <w:ilvl w:val="0"/>
          <w:numId w:val="14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all maintenance is ultimately carried out by an appropriately approved maintenance organisation; </w:t>
      </w:r>
    </w:p>
    <w:p w14:paraId="5CB87E66" w14:textId="77777777" w:rsidR="00B24966" w:rsidRPr="001A0534" w:rsidRDefault="00B24966" w:rsidP="00B24966">
      <w:pPr>
        <w:pStyle w:val="Default"/>
        <w:ind w:left="720"/>
        <w:rPr>
          <w:rFonts w:ascii="Open Sans" w:hAnsi="Open Sans" w:cs="Open Sans"/>
          <w:color w:val="auto"/>
          <w:sz w:val="22"/>
          <w:szCs w:val="22"/>
          <w:lang w:val="en-GB"/>
        </w:rPr>
      </w:pPr>
    </w:p>
    <w:p w14:paraId="18191CB6" w14:textId="18E436CF" w:rsidR="0011047D" w:rsidRPr="001A0534" w:rsidRDefault="0011047D" w:rsidP="00A9676D">
      <w:pPr>
        <w:pStyle w:val="Default"/>
        <w:numPr>
          <w:ilvl w:val="0"/>
          <w:numId w:val="14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functions required under points (b), (c), (f) and (g) of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M.A.301 or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ML.A.301, as applicable, are clearly specified. </w:t>
      </w:r>
    </w:p>
    <w:p w14:paraId="5759D2A4" w14:textId="77777777" w:rsidR="00831031" w:rsidRPr="001A0534" w:rsidRDefault="00831031" w:rsidP="0011047D">
      <w:pPr>
        <w:pStyle w:val="Default"/>
        <w:rPr>
          <w:rFonts w:ascii="Open Sans" w:hAnsi="Open Sans" w:cs="Open Sans"/>
          <w:color w:val="auto"/>
          <w:sz w:val="22"/>
          <w:szCs w:val="22"/>
          <w:lang w:val="en-GB"/>
        </w:rPr>
      </w:pPr>
    </w:p>
    <w:p w14:paraId="166F4344" w14:textId="11F2BAEE" w:rsidR="0011047D" w:rsidRPr="001A0534" w:rsidRDefault="0011047D" w:rsidP="00A9676D">
      <w:pPr>
        <w:pStyle w:val="Default"/>
        <w:numPr>
          <w:ilvl w:val="0"/>
          <w:numId w:val="14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Notwithstanding point (c), the contract may be in the form of individual work orders addressed to the maintenance organisation in the case of: </w:t>
      </w:r>
    </w:p>
    <w:p w14:paraId="28367F67" w14:textId="77777777" w:rsidR="00B24966" w:rsidRPr="001A0534" w:rsidRDefault="00B24966" w:rsidP="0011047D">
      <w:pPr>
        <w:pStyle w:val="Default"/>
        <w:rPr>
          <w:rFonts w:ascii="Open Sans" w:hAnsi="Open Sans" w:cs="Open Sans"/>
          <w:color w:val="auto"/>
          <w:sz w:val="22"/>
          <w:szCs w:val="22"/>
          <w:lang w:val="en-GB"/>
        </w:rPr>
      </w:pPr>
    </w:p>
    <w:p w14:paraId="457456AD" w14:textId="62E7507A" w:rsidR="0011047D" w:rsidRPr="001A0534" w:rsidRDefault="0011047D" w:rsidP="00A9676D">
      <w:pPr>
        <w:pStyle w:val="Default"/>
        <w:numPr>
          <w:ilvl w:val="0"/>
          <w:numId w:val="14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an aircraft requiring unscheduled line maintenance; </w:t>
      </w:r>
    </w:p>
    <w:p w14:paraId="3DAB521F" w14:textId="77777777" w:rsidR="00B24966" w:rsidRPr="001A0534" w:rsidRDefault="00B24966" w:rsidP="00B24966">
      <w:pPr>
        <w:pStyle w:val="Default"/>
        <w:ind w:left="720"/>
        <w:rPr>
          <w:rFonts w:ascii="Open Sans" w:hAnsi="Open Sans" w:cs="Open Sans"/>
          <w:color w:val="auto"/>
          <w:sz w:val="22"/>
          <w:szCs w:val="22"/>
          <w:lang w:val="en-GB"/>
        </w:rPr>
      </w:pPr>
    </w:p>
    <w:p w14:paraId="1B2E15EC" w14:textId="78AE8150" w:rsidR="0011047D" w:rsidRPr="001A0534" w:rsidRDefault="0011047D" w:rsidP="00A9676D">
      <w:pPr>
        <w:pStyle w:val="Default"/>
        <w:numPr>
          <w:ilvl w:val="0"/>
          <w:numId w:val="143"/>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component maintenance, including engine and propeller maintenance, as applicable. </w:t>
      </w:r>
    </w:p>
    <w:p w14:paraId="42080B75" w14:textId="77777777" w:rsidR="00831031" w:rsidRPr="001A0534" w:rsidRDefault="00831031" w:rsidP="0011047D">
      <w:pPr>
        <w:pStyle w:val="Default"/>
        <w:rPr>
          <w:rFonts w:ascii="Open Sans" w:hAnsi="Open Sans" w:cs="Open Sans"/>
          <w:color w:val="auto"/>
          <w:sz w:val="22"/>
          <w:szCs w:val="22"/>
          <w:lang w:val="en-GB"/>
        </w:rPr>
      </w:pPr>
    </w:p>
    <w:p w14:paraId="520BC7DD" w14:textId="46B1458E" w:rsidR="0011047D" w:rsidRPr="001A0534" w:rsidRDefault="0011047D" w:rsidP="00A9676D">
      <w:pPr>
        <w:pStyle w:val="Default"/>
        <w:numPr>
          <w:ilvl w:val="0"/>
          <w:numId w:val="14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ensure that human factors and human performance limitations are </w:t>
      </w:r>
      <w:proofErr w:type="gramStart"/>
      <w:r w:rsidRPr="001A0534">
        <w:rPr>
          <w:rFonts w:ascii="Open Sans" w:hAnsi="Open Sans" w:cs="Open Sans"/>
          <w:color w:val="auto"/>
          <w:sz w:val="22"/>
          <w:szCs w:val="22"/>
          <w:lang w:val="en-GB"/>
        </w:rPr>
        <w:t>taken into account</w:t>
      </w:r>
      <w:proofErr w:type="gramEnd"/>
      <w:r w:rsidRPr="001A0534">
        <w:rPr>
          <w:rFonts w:ascii="Open Sans" w:hAnsi="Open Sans" w:cs="Open Sans"/>
          <w:color w:val="auto"/>
          <w:sz w:val="22"/>
          <w:szCs w:val="22"/>
          <w:lang w:val="en-GB"/>
        </w:rPr>
        <w:t xml:space="preserve"> during continuing airworthiness management, including all contracted and subcontracted activities. </w:t>
      </w:r>
    </w:p>
    <w:p w14:paraId="74DAC972" w14:textId="06176B6F" w:rsidR="001B758E" w:rsidRPr="001A0534" w:rsidRDefault="001B758E" w:rsidP="0011047D">
      <w:pPr>
        <w:pStyle w:val="Default"/>
        <w:rPr>
          <w:rFonts w:ascii="Open Sans" w:hAnsi="Open Sans" w:cs="Open Sans"/>
          <w:b/>
          <w:bCs/>
          <w:color w:val="auto"/>
          <w:sz w:val="22"/>
          <w:szCs w:val="22"/>
          <w:lang w:val="en-GB"/>
        </w:rPr>
      </w:pPr>
    </w:p>
    <w:p w14:paraId="4B8138B2" w14:textId="77777777" w:rsidR="00B02ABA" w:rsidRPr="001A0534" w:rsidRDefault="00B02ABA" w:rsidP="0011047D">
      <w:pPr>
        <w:pStyle w:val="Default"/>
        <w:rPr>
          <w:rFonts w:ascii="Open Sans" w:hAnsi="Open Sans" w:cs="Open Sans"/>
          <w:b/>
          <w:bCs/>
          <w:color w:val="auto"/>
          <w:sz w:val="22"/>
          <w:szCs w:val="22"/>
          <w:lang w:val="en-GB"/>
        </w:rPr>
      </w:pPr>
    </w:p>
    <w:p w14:paraId="28FF4DEA" w14:textId="0D6AB627" w:rsidR="0011047D" w:rsidRPr="001A0534" w:rsidRDefault="0011047D" w:rsidP="00767232">
      <w:pPr>
        <w:pStyle w:val="Heading5"/>
      </w:pPr>
      <w:r w:rsidRPr="001A0534">
        <w:t>AMC1 CAMO.A.315</w:t>
      </w:r>
      <w:r w:rsidR="00B02ABA" w:rsidRPr="001A0534">
        <w:tab/>
      </w:r>
      <w:r w:rsidR="00B02ABA" w:rsidRPr="001A0534">
        <w:tab/>
      </w:r>
      <w:r w:rsidRPr="001A0534">
        <w:t xml:space="preserve">Continuing airworthiness management </w:t>
      </w:r>
    </w:p>
    <w:p w14:paraId="374A7141" w14:textId="1E87CE5F"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CAMO should have adequate knowledge of the design information and aircraft configuration (type specification, customer options, airworthiness directives (ADs), airworthiness limitations contained in the aircraft ICA, modifications, repairs, operational and emergency equipment) and of the required and performed maintenance. The status of aircraft configuration and maintenance should be adequately documented to support the management system. </w:t>
      </w:r>
    </w:p>
    <w:p w14:paraId="5B04D7F8" w14:textId="77777777" w:rsidR="00945A6B" w:rsidRPr="001A0534" w:rsidRDefault="00945A6B" w:rsidP="0011047D">
      <w:pPr>
        <w:pStyle w:val="Default"/>
        <w:rPr>
          <w:rFonts w:ascii="Open Sans" w:hAnsi="Open Sans" w:cs="Open Sans"/>
          <w:color w:val="auto"/>
          <w:sz w:val="22"/>
          <w:szCs w:val="22"/>
          <w:lang w:val="en-GB"/>
        </w:rPr>
      </w:pPr>
    </w:p>
    <w:p w14:paraId="188968A3" w14:textId="02EF0BC1" w:rsidR="0011047D" w:rsidRPr="001A0534" w:rsidRDefault="0011047D" w:rsidP="0011047D">
      <w:pPr>
        <w:rPr>
          <w:rFonts w:cs="Open Sans"/>
        </w:rPr>
      </w:pPr>
      <w:r w:rsidRPr="001A0534">
        <w:rPr>
          <w:rFonts w:cs="Open Sans"/>
        </w:rPr>
        <w:t xml:space="preserve">For CS-25 aeroplanes, adequate knowledge of the airworthiness limitations should cover those contained in </w:t>
      </w:r>
      <w:r w:rsidR="00B02ABA" w:rsidRPr="001A0534">
        <w:rPr>
          <w:rFonts w:cs="Open Sans"/>
        </w:rPr>
        <w:t xml:space="preserve">EASA </w:t>
      </w:r>
      <w:r w:rsidRPr="001A0534">
        <w:rPr>
          <w:rFonts w:cs="Open Sans"/>
        </w:rPr>
        <w:t>CS-25 Book 1, Appendix H, paragraph H25.4 and fuel tank system airworthiness limitations including critical design configuration control limitations (CDCCL).</w:t>
      </w:r>
    </w:p>
    <w:p w14:paraId="1D5D3019" w14:textId="510FC84C" w:rsidR="001B758E" w:rsidRPr="001A0534" w:rsidRDefault="001B758E" w:rsidP="0011047D">
      <w:pPr>
        <w:pStyle w:val="Default"/>
        <w:rPr>
          <w:rFonts w:ascii="Open Sans" w:hAnsi="Open Sans" w:cs="Open Sans"/>
          <w:b/>
          <w:bCs/>
          <w:color w:val="auto"/>
          <w:sz w:val="22"/>
          <w:szCs w:val="22"/>
          <w:lang w:val="en-GB"/>
        </w:rPr>
      </w:pPr>
    </w:p>
    <w:p w14:paraId="6583E539" w14:textId="77777777" w:rsidR="00B02ABA" w:rsidRPr="001A0534" w:rsidRDefault="00B02ABA" w:rsidP="0011047D">
      <w:pPr>
        <w:pStyle w:val="Default"/>
        <w:rPr>
          <w:rFonts w:ascii="Open Sans" w:hAnsi="Open Sans" w:cs="Open Sans"/>
          <w:b/>
          <w:bCs/>
          <w:color w:val="auto"/>
          <w:sz w:val="22"/>
          <w:szCs w:val="22"/>
          <w:lang w:val="en-GB"/>
        </w:rPr>
      </w:pPr>
    </w:p>
    <w:p w14:paraId="517A3E0C" w14:textId="4BDBF9ED" w:rsidR="0011047D" w:rsidRPr="001A0534" w:rsidRDefault="0011047D" w:rsidP="00767232">
      <w:pPr>
        <w:pStyle w:val="Heading5"/>
      </w:pPr>
      <w:r w:rsidRPr="001A0534">
        <w:t>GM1 CAMO.A.315(b)(1)</w:t>
      </w:r>
      <w:r w:rsidR="00B02ABA" w:rsidRPr="001A0534">
        <w:tab/>
      </w:r>
      <w:r w:rsidRPr="001A0534">
        <w:t xml:space="preserve">Continuing airworthiness management </w:t>
      </w:r>
    </w:p>
    <w:p w14:paraId="199FD19D"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AIRCRAFT MAINTENANCE PROGRAMME </w:t>
      </w:r>
    </w:p>
    <w:p w14:paraId="699BB97B" w14:textId="77777777" w:rsidR="00831031" w:rsidRPr="001A0534" w:rsidRDefault="00831031" w:rsidP="0011047D">
      <w:pPr>
        <w:pStyle w:val="Default"/>
        <w:rPr>
          <w:rFonts w:ascii="Open Sans" w:hAnsi="Open Sans" w:cs="Open Sans"/>
          <w:color w:val="auto"/>
          <w:sz w:val="22"/>
          <w:szCs w:val="22"/>
          <w:lang w:val="en-GB"/>
        </w:rPr>
      </w:pPr>
    </w:p>
    <w:p w14:paraId="2339245E" w14:textId="2B495AFD"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 accordance with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M.A.302 and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ML.A.302, the CAMO requirement to ‘control’ the AMP includes in particular: </w:t>
      </w:r>
    </w:p>
    <w:p w14:paraId="43B01528" w14:textId="77777777" w:rsidR="00CE0351" w:rsidRPr="001A0534" w:rsidRDefault="00CE0351" w:rsidP="0011047D">
      <w:pPr>
        <w:pStyle w:val="Default"/>
        <w:rPr>
          <w:rFonts w:ascii="Open Sans" w:hAnsi="Open Sans" w:cs="Open Sans"/>
          <w:color w:val="auto"/>
          <w:sz w:val="22"/>
          <w:szCs w:val="22"/>
          <w:lang w:val="en-GB"/>
        </w:rPr>
      </w:pPr>
    </w:p>
    <w:p w14:paraId="6234E3B1" w14:textId="759F724D" w:rsidR="0011047D" w:rsidRPr="001A0534" w:rsidRDefault="0011047D" w:rsidP="00A9676D">
      <w:pPr>
        <w:pStyle w:val="Default"/>
        <w:numPr>
          <w:ilvl w:val="0"/>
          <w:numId w:val="14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 the case of aircraft complying with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 the approval of the AMP and its amendments; </w:t>
      </w:r>
    </w:p>
    <w:p w14:paraId="3E577450" w14:textId="77777777" w:rsidR="00CE0351" w:rsidRPr="001A0534" w:rsidRDefault="00CE0351" w:rsidP="00CE0351">
      <w:pPr>
        <w:pStyle w:val="Default"/>
        <w:ind w:left="720"/>
        <w:rPr>
          <w:rFonts w:ascii="Open Sans" w:hAnsi="Open Sans" w:cs="Open Sans"/>
          <w:color w:val="auto"/>
          <w:sz w:val="22"/>
          <w:szCs w:val="22"/>
          <w:lang w:val="en-GB"/>
        </w:rPr>
      </w:pPr>
    </w:p>
    <w:p w14:paraId="220FEA53" w14:textId="00F0DCBA" w:rsidR="0011047D" w:rsidRPr="001A0534" w:rsidRDefault="0011047D" w:rsidP="00A9676D">
      <w:pPr>
        <w:pStyle w:val="Default"/>
        <w:numPr>
          <w:ilvl w:val="0"/>
          <w:numId w:val="144"/>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in the case of aircraft complying with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the presentation of the AMP and its amendments to the competent authority for approval, unless the approval is covered by an indirect approval procedure in accordance with </w:t>
      </w:r>
      <w:r w:rsidR="00945A6B"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M.A.302(c). </w:t>
      </w:r>
    </w:p>
    <w:p w14:paraId="0FF1979D" w14:textId="77777777" w:rsidR="001B758E" w:rsidRPr="001A0534" w:rsidRDefault="001B758E" w:rsidP="0011047D">
      <w:pPr>
        <w:pStyle w:val="Default"/>
        <w:rPr>
          <w:rFonts w:ascii="Open Sans" w:hAnsi="Open Sans" w:cs="Open Sans"/>
          <w:b/>
          <w:bCs/>
          <w:color w:val="auto"/>
          <w:sz w:val="22"/>
          <w:szCs w:val="22"/>
          <w:lang w:val="en-GB"/>
        </w:rPr>
      </w:pPr>
    </w:p>
    <w:p w14:paraId="579D30A4" w14:textId="24E17613" w:rsidR="0011047D" w:rsidRPr="001A0534" w:rsidRDefault="0011047D" w:rsidP="00767232">
      <w:pPr>
        <w:pStyle w:val="Heading5"/>
      </w:pPr>
      <w:r w:rsidRPr="001A0534">
        <w:t>AMC1 CAMO.A.315(b)(3)</w:t>
      </w:r>
      <w:r w:rsidR="00B02ABA" w:rsidRPr="001A0534">
        <w:tab/>
      </w:r>
      <w:r w:rsidRPr="001A0534">
        <w:t xml:space="preserve">Continuing airworthiness management </w:t>
      </w:r>
    </w:p>
    <w:p w14:paraId="2F8CC336" w14:textId="77777777"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When managing the approval of modifications or repairs, the organisation should ensure that CDCCL are </w:t>
      </w:r>
      <w:proofErr w:type="gramStart"/>
      <w:r w:rsidRPr="001A0534">
        <w:rPr>
          <w:rFonts w:ascii="Open Sans" w:hAnsi="Open Sans" w:cs="Open Sans"/>
          <w:color w:val="auto"/>
          <w:sz w:val="22"/>
          <w:szCs w:val="22"/>
          <w:lang w:val="en-GB"/>
        </w:rPr>
        <w:t>taken into account</w:t>
      </w:r>
      <w:proofErr w:type="gramEnd"/>
      <w:r w:rsidRPr="001A0534">
        <w:rPr>
          <w:rFonts w:ascii="Open Sans" w:hAnsi="Open Sans" w:cs="Open Sans"/>
          <w:color w:val="auto"/>
          <w:sz w:val="22"/>
          <w:szCs w:val="22"/>
          <w:lang w:val="en-GB"/>
        </w:rPr>
        <w:t xml:space="preserve">. </w:t>
      </w:r>
    </w:p>
    <w:p w14:paraId="6C43C005" w14:textId="6CA78191" w:rsidR="001B758E" w:rsidRPr="001A0534" w:rsidRDefault="001B758E" w:rsidP="0011047D">
      <w:pPr>
        <w:pStyle w:val="Default"/>
        <w:rPr>
          <w:rFonts w:ascii="Open Sans" w:hAnsi="Open Sans" w:cs="Open Sans"/>
          <w:b/>
          <w:bCs/>
          <w:color w:val="auto"/>
          <w:sz w:val="22"/>
          <w:szCs w:val="22"/>
          <w:lang w:val="en-GB"/>
        </w:rPr>
      </w:pPr>
    </w:p>
    <w:p w14:paraId="71229002" w14:textId="77777777" w:rsidR="00B02ABA" w:rsidRPr="001A0534" w:rsidRDefault="00B02ABA" w:rsidP="0011047D">
      <w:pPr>
        <w:pStyle w:val="Default"/>
        <w:rPr>
          <w:rFonts w:ascii="Open Sans" w:hAnsi="Open Sans" w:cs="Open Sans"/>
          <w:b/>
          <w:bCs/>
          <w:color w:val="auto"/>
          <w:sz w:val="22"/>
          <w:szCs w:val="22"/>
          <w:lang w:val="en-GB"/>
        </w:rPr>
      </w:pPr>
    </w:p>
    <w:p w14:paraId="4629CD8D" w14:textId="34D1B8B3" w:rsidR="0011047D" w:rsidRPr="001A0534" w:rsidRDefault="0011047D" w:rsidP="00767232">
      <w:pPr>
        <w:pStyle w:val="Heading5"/>
      </w:pPr>
      <w:r w:rsidRPr="001A0534">
        <w:t>AMC1 CAMO.A.315(b)(4)</w:t>
      </w:r>
      <w:r w:rsidR="00B02ABA" w:rsidRPr="001A0534">
        <w:tab/>
      </w:r>
      <w:r w:rsidRPr="001A0534">
        <w:t xml:space="preserve">Continuing airworthiness management </w:t>
      </w:r>
    </w:p>
    <w:p w14:paraId="68A0724D"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ASSESSMENT OF NON-MANDATORY INFORMATION </w:t>
      </w:r>
    </w:p>
    <w:p w14:paraId="5C8ED4F9" w14:textId="77777777" w:rsidR="00831031" w:rsidRPr="001A0534" w:rsidRDefault="00831031" w:rsidP="0011047D">
      <w:pPr>
        <w:pStyle w:val="Default"/>
        <w:rPr>
          <w:rFonts w:ascii="Open Sans" w:hAnsi="Open Sans" w:cs="Open Sans"/>
          <w:color w:val="auto"/>
          <w:sz w:val="22"/>
          <w:szCs w:val="22"/>
          <w:lang w:val="en-GB"/>
        </w:rPr>
      </w:pPr>
    </w:p>
    <w:p w14:paraId="6E4DDBAC" w14:textId="55FB9223"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CAMO managing the continuing airworthiness of the aircraft should establish and work according to a policy, which assesses non-mandatory information (modification or inspections) related to the airworthiness of the aircraft. Non-mandatory information refers to service bulletins, service letters and other information that is produced for the aircraft and its components by an approved design organisation, the manufacturer, the </w:t>
      </w:r>
      <w:r w:rsidR="00945A6B"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or the </w:t>
      </w:r>
      <w:r w:rsidR="00945A6B" w:rsidRPr="001A0534">
        <w:rPr>
          <w:rFonts w:ascii="Open Sans" w:hAnsi="Open Sans" w:cs="Open Sans"/>
          <w:color w:val="auto"/>
          <w:sz w:val="22"/>
          <w:szCs w:val="22"/>
          <w:lang w:val="en-GB"/>
        </w:rPr>
        <w:t>State of Design</w:t>
      </w:r>
      <w:r w:rsidRPr="001A0534">
        <w:rPr>
          <w:rFonts w:ascii="Open Sans" w:hAnsi="Open Sans" w:cs="Open Sans"/>
          <w:color w:val="auto"/>
          <w:sz w:val="22"/>
          <w:szCs w:val="22"/>
          <w:lang w:val="en-GB"/>
        </w:rPr>
        <w:t xml:space="preserve">. </w:t>
      </w:r>
    </w:p>
    <w:p w14:paraId="770F6760" w14:textId="2F223AD5" w:rsidR="00A96B47" w:rsidRPr="001A0534" w:rsidRDefault="00A96B47" w:rsidP="0011047D">
      <w:pPr>
        <w:pStyle w:val="Default"/>
        <w:rPr>
          <w:rFonts w:ascii="Open Sans" w:hAnsi="Open Sans" w:cs="Open Sans"/>
          <w:b/>
          <w:bCs/>
          <w:color w:val="auto"/>
          <w:sz w:val="22"/>
          <w:szCs w:val="22"/>
          <w:lang w:val="en-GB"/>
        </w:rPr>
      </w:pPr>
    </w:p>
    <w:p w14:paraId="4F37C95B" w14:textId="77777777" w:rsidR="00B02ABA" w:rsidRPr="001A0534" w:rsidRDefault="00B02ABA" w:rsidP="0011047D">
      <w:pPr>
        <w:pStyle w:val="Default"/>
        <w:rPr>
          <w:rFonts w:ascii="Open Sans" w:hAnsi="Open Sans" w:cs="Open Sans"/>
          <w:b/>
          <w:bCs/>
          <w:color w:val="auto"/>
          <w:sz w:val="22"/>
          <w:szCs w:val="22"/>
          <w:lang w:val="en-GB"/>
        </w:rPr>
      </w:pPr>
    </w:p>
    <w:p w14:paraId="3BF13E4F" w14:textId="3D46E827" w:rsidR="0011047D" w:rsidRPr="001A0534" w:rsidRDefault="0011047D" w:rsidP="00767232">
      <w:pPr>
        <w:pStyle w:val="Heading5"/>
      </w:pPr>
      <w:r w:rsidRPr="001A0534">
        <w:t>GM1 CAMO.A.315(b)(5)</w:t>
      </w:r>
      <w:r w:rsidR="00B02ABA" w:rsidRPr="001A0534">
        <w:tab/>
      </w:r>
      <w:r w:rsidRPr="001A0534">
        <w:t xml:space="preserve">Continuing airworthiness management </w:t>
      </w:r>
    </w:p>
    <w:p w14:paraId="0B15960C" w14:textId="77777777"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This requirement means that the CAMO is responsible for determining what maintenance is required, when it </w:t>
      </w:r>
      <w:proofErr w:type="gramStart"/>
      <w:r w:rsidRPr="001A0534">
        <w:rPr>
          <w:rFonts w:ascii="Open Sans" w:hAnsi="Open Sans" w:cs="Open Sans"/>
          <w:color w:val="auto"/>
          <w:sz w:val="22"/>
          <w:szCs w:val="22"/>
          <w:lang w:val="en-GB"/>
        </w:rPr>
        <w:t>has to</w:t>
      </w:r>
      <w:proofErr w:type="gramEnd"/>
      <w:r w:rsidRPr="001A0534">
        <w:rPr>
          <w:rFonts w:ascii="Open Sans" w:hAnsi="Open Sans" w:cs="Open Sans"/>
          <w:color w:val="auto"/>
          <w:sz w:val="22"/>
          <w:szCs w:val="22"/>
          <w:lang w:val="en-GB"/>
        </w:rPr>
        <w:t xml:space="preserve"> be performed, by whom and to what standard in order to ensure the continuing airworthiness of the aircraft. </w:t>
      </w:r>
    </w:p>
    <w:p w14:paraId="64524C89" w14:textId="2A3488F1" w:rsidR="00A96B47" w:rsidRPr="001A0534" w:rsidRDefault="00A96B47" w:rsidP="0011047D">
      <w:pPr>
        <w:pStyle w:val="Default"/>
        <w:rPr>
          <w:rFonts w:ascii="Open Sans" w:hAnsi="Open Sans" w:cs="Open Sans"/>
          <w:b/>
          <w:bCs/>
          <w:color w:val="auto"/>
          <w:sz w:val="22"/>
          <w:szCs w:val="22"/>
          <w:lang w:val="en-GB"/>
        </w:rPr>
      </w:pPr>
    </w:p>
    <w:p w14:paraId="3C765A12" w14:textId="77777777" w:rsidR="00B02ABA" w:rsidRPr="001A0534" w:rsidRDefault="00B02ABA" w:rsidP="0011047D">
      <w:pPr>
        <w:pStyle w:val="Default"/>
        <w:rPr>
          <w:rFonts w:ascii="Open Sans" w:hAnsi="Open Sans" w:cs="Open Sans"/>
          <w:b/>
          <w:bCs/>
          <w:color w:val="auto"/>
          <w:sz w:val="22"/>
          <w:szCs w:val="22"/>
          <w:lang w:val="en-GB"/>
        </w:rPr>
      </w:pPr>
    </w:p>
    <w:p w14:paraId="562A12AA" w14:textId="453DB024" w:rsidR="0011047D" w:rsidRPr="001A0534" w:rsidRDefault="0011047D" w:rsidP="00767232">
      <w:pPr>
        <w:pStyle w:val="Heading5"/>
      </w:pPr>
      <w:r w:rsidRPr="001A0534">
        <w:t>AMC1 CAMO.A.315(c)</w:t>
      </w:r>
      <w:r w:rsidR="00B02ABA" w:rsidRPr="001A0534">
        <w:tab/>
      </w:r>
      <w:r w:rsidRPr="001A0534">
        <w:t xml:space="preserve">Continuing airworthiness management </w:t>
      </w:r>
    </w:p>
    <w:p w14:paraId="4E54D580" w14:textId="09DD3D60" w:rsidR="0011047D" w:rsidRPr="001A0534" w:rsidRDefault="0011047D" w:rsidP="00A9676D">
      <w:pPr>
        <w:pStyle w:val="Default"/>
        <w:numPr>
          <w:ilvl w:val="0"/>
          <w:numId w:val="14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As provided for in </w:t>
      </w:r>
      <w:r w:rsidR="008B5419"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M.A.201 or </w:t>
      </w:r>
      <w:r w:rsidR="008B5419"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ML.A.201, when the operator is approved as a CAMO, or when the operator/owner contracts a CAMO, this CAMO is in charge of the continuing airworthiness </w:t>
      </w:r>
      <w:proofErr w:type="gramStart"/>
      <w:r w:rsidRPr="001A0534">
        <w:rPr>
          <w:rFonts w:ascii="Open Sans" w:hAnsi="Open Sans" w:cs="Open Sans"/>
          <w:color w:val="auto"/>
          <w:sz w:val="22"/>
          <w:szCs w:val="22"/>
          <w:lang w:val="en-GB"/>
        </w:rPr>
        <w:t>management</w:t>
      </w:r>
      <w:proofErr w:type="gramEnd"/>
      <w:r w:rsidRPr="001A0534">
        <w:rPr>
          <w:rFonts w:ascii="Open Sans" w:hAnsi="Open Sans" w:cs="Open Sans"/>
          <w:color w:val="auto"/>
          <w:sz w:val="22"/>
          <w:szCs w:val="22"/>
          <w:lang w:val="en-GB"/>
        </w:rPr>
        <w:t xml:space="preserve"> and this includes the tasks specifie</w:t>
      </w:r>
      <w:r w:rsidR="00CE0351" w:rsidRPr="001A0534">
        <w:rPr>
          <w:rFonts w:ascii="Open Sans" w:hAnsi="Open Sans" w:cs="Open Sans"/>
          <w:color w:val="auto"/>
          <w:sz w:val="22"/>
          <w:szCs w:val="22"/>
          <w:lang w:val="en-GB"/>
        </w:rPr>
        <w:t>d:</w:t>
      </w:r>
    </w:p>
    <w:p w14:paraId="6F7DFAD6" w14:textId="77777777" w:rsidR="00CE0351" w:rsidRPr="001A0534" w:rsidRDefault="00CE0351" w:rsidP="00CE0351">
      <w:pPr>
        <w:pStyle w:val="Default"/>
        <w:ind w:left="360"/>
        <w:rPr>
          <w:rFonts w:ascii="Open Sans" w:hAnsi="Open Sans" w:cs="Open Sans"/>
          <w:color w:val="auto"/>
          <w:sz w:val="22"/>
          <w:szCs w:val="22"/>
          <w:lang w:val="en-GB"/>
        </w:rPr>
      </w:pPr>
    </w:p>
    <w:p w14:paraId="46253FF7" w14:textId="4AFAF84C" w:rsidR="00CE0351" w:rsidRPr="001A0534" w:rsidRDefault="0011047D" w:rsidP="00CE0351">
      <w:pPr>
        <w:pStyle w:val="Default"/>
        <w:spacing w:after="138"/>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for </w:t>
      </w:r>
      <w:r w:rsidR="008B5419"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 aircraft, in </w:t>
      </w:r>
      <w:r w:rsidR="008B5419"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M.A.301 points (b), (c), (e), (f), (g) and (h); </w:t>
      </w:r>
    </w:p>
    <w:p w14:paraId="462784FD" w14:textId="19144C7F" w:rsidR="0011047D" w:rsidRPr="001A0534" w:rsidRDefault="0011047D" w:rsidP="00CE0351">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 for </w:t>
      </w:r>
      <w:r w:rsidR="008B5419"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 aircraft, in </w:t>
      </w:r>
      <w:r w:rsidR="008B5419"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ML.A.301 points (b), (c), (d) and (e). </w:t>
      </w:r>
    </w:p>
    <w:p w14:paraId="7525C41C" w14:textId="77777777" w:rsidR="0011047D" w:rsidRPr="001A0534" w:rsidRDefault="0011047D" w:rsidP="0011047D">
      <w:pPr>
        <w:pStyle w:val="Default"/>
        <w:rPr>
          <w:rFonts w:ascii="Open Sans" w:hAnsi="Open Sans" w:cs="Open Sans"/>
          <w:color w:val="auto"/>
          <w:sz w:val="22"/>
          <w:szCs w:val="22"/>
          <w:lang w:val="en-GB"/>
        </w:rPr>
      </w:pPr>
    </w:p>
    <w:p w14:paraId="07D3959D" w14:textId="06DB19AD" w:rsidR="0011047D" w:rsidRPr="001A0534" w:rsidRDefault="0011047D" w:rsidP="00CE0351">
      <w:pPr>
        <w:ind w:left="360"/>
        <w:rPr>
          <w:rFonts w:cs="Open Sans"/>
        </w:rPr>
      </w:pPr>
      <w:r w:rsidRPr="001A0534">
        <w:rPr>
          <w:rFonts w:cs="Open Sans"/>
        </w:rPr>
        <w:t>If the CAMO does not hold the appropriate maintenance organisation approval (</w:t>
      </w:r>
      <w:r w:rsidR="008B5419" w:rsidRPr="001A0534">
        <w:rPr>
          <w:rFonts w:cs="Open Sans"/>
        </w:rPr>
        <w:t>MCAR</w:t>
      </w:r>
      <w:r w:rsidRPr="001A0534">
        <w:rPr>
          <w:rFonts w:cs="Open Sans"/>
        </w:rPr>
        <w:t xml:space="preserve">-M Subpart F, </w:t>
      </w:r>
      <w:r w:rsidR="008B5419" w:rsidRPr="001A0534">
        <w:rPr>
          <w:rFonts w:cs="Open Sans"/>
        </w:rPr>
        <w:t>MCAR</w:t>
      </w:r>
      <w:r w:rsidRPr="001A0534">
        <w:rPr>
          <w:rFonts w:cs="Open Sans"/>
        </w:rPr>
        <w:t xml:space="preserve">-CAO or a </w:t>
      </w:r>
      <w:r w:rsidR="008B5419" w:rsidRPr="001A0534">
        <w:rPr>
          <w:rFonts w:cs="Open Sans"/>
        </w:rPr>
        <w:t>MCAR</w:t>
      </w:r>
      <w:r w:rsidRPr="001A0534">
        <w:rPr>
          <w:rFonts w:cs="Open Sans"/>
        </w:rPr>
        <w:t>-145 approval), then the CAMO should conclude a contract with the appropriate organisation(s).</w:t>
      </w:r>
    </w:p>
    <w:p w14:paraId="7B918366" w14:textId="77777777" w:rsidR="00831031" w:rsidRPr="001A0534" w:rsidRDefault="00831031" w:rsidP="0011047D">
      <w:pPr>
        <w:pStyle w:val="Default"/>
        <w:rPr>
          <w:rFonts w:ascii="Open Sans" w:hAnsi="Open Sans" w:cs="Open Sans"/>
          <w:color w:val="auto"/>
          <w:sz w:val="22"/>
          <w:szCs w:val="22"/>
          <w:lang w:val="en-GB"/>
        </w:rPr>
      </w:pPr>
    </w:p>
    <w:p w14:paraId="4175E189" w14:textId="3DCCAA8B" w:rsidR="0011047D" w:rsidRPr="001A0534" w:rsidRDefault="0011047D" w:rsidP="00A9676D">
      <w:pPr>
        <w:pStyle w:val="Default"/>
        <w:numPr>
          <w:ilvl w:val="0"/>
          <w:numId w:val="14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CAMO bears the responsibility for the airworthy condition of the aircraft for which it performs the continuing airworthiness management. Thus, it should be satisfied before the intended flight that all required maintenance has been properly carried out. </w:t>
      </w:r>
    </w:p>
    <w:p w14:paraId="60666DBF" w14:textId="77777777" w:rsidR="00831031" w:rsidRPr="001A0534" w:rsidRDefault="00831031" w:rsidP="00CE0351">
      <w:pPr>
        <w:pStyle w:val="Default"/>
        <w:ind w:left="360"/>
        <w:rPr>
          <w:rFonts w:ascii="Open Sans" w:hAnsi="Open Sans" w:cs="Open Sans"/>
          <w:color w:val="auto"/>
          <w:sz w:val="22"/>
          <w:szCs w:val="22"/>
          <w:lang w:val="en-GB"/>
        </w:rPr>
      </w:pPr>
    </w:p>
    <w:p w14:paraId="625A2726" w14:textId="4B080F2B" w:rsidR="0011047D" w:rsidRPr="001A0534" w:rsidRDefault="0011047D" w:rsidP="00A9676D">
      <w:pPr>
        <w:pStyle w:val="Default"/>
        <w:numPr>
          <w:ilvl w:val="0"/>
          <w:numId w:val="14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CAMO should agree with the operator on the process to select a maintenance organisation before concluding any contract with a maintenance organisation. </w:t>
      </w:r>
    </w:p>
    <w:p w14:paraId="34F11B20" w14:textId="77777777" w:rsidR="00831031" w:rsidRPr="001A0534" w:rsidRDefault="00831031" w:rsidP="00CE0351">
      <w:pPr>
        <w:pStyle w:val="Default"/>
        <w:ind w:left="360"/>
        <w:rPr>
          <w:rFonts w:ascii="Open Sans" w:hAnsi="Open Sans" w:cs="Open Sans"/>
          <w:color w:val="auto"/>
          <w:sz w:val="22"/>
          <w:szCs w:val="22"/>
          <w:lang w:val="en-GB"/>
        </w:rPr>
      </w:pPr>
    </w:p>
    <w:p w14:paraId="379CC99A" w14:textId="69B7B866" w:rsidR="0011047D" w:rsidRPr="001A0534" w:rsidRDefault="0011047D" w:rsidP="00A9676D">
      <w:pPr>
        <w:pStyle w:val="Default"/>
        <w:numPr>
          <w:ilvl w:val="0"/>
          <w:numId w:val="145"/>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 xml:space="preserve">The fact that the CAMO has contracted a maintenance organisation should not prevent it from checking at the maintenance facilities on any aspect of the contracted work to fulfil its responsibility for the airworthiness of the aircraft. </w:t>
      </w:r>
    </w:p>
    <w:p w14:paraId="585B1061" w14:textId="77777777" w:rsidR="00831031" w:rsidRPr="001A0534" w:rsidRDefault="00831031" w:rsidP="00CE0351">
      <w:pPr>
        <w:pStyle w:val="Default"/>
        <w:ind w:left="360"/>
        <w:rPr>
          <w:rFonts w:ascii="Open Sans" w:hAnsi="Open Sans" w:cs="Open Sans"/>
          <w:color w:val="auto"/>
          <w:sz w:val="22"/>
          <w:szCs w:val="22"/>
          <w:lang w:val="en-GB"/>
        </w:rPr>
      </w:pPr>
    </w:p>
    <w:p w14:paraId="14EEE8E6" w14:textId="3A45D6F9" w:rsidR="0011047D" w:rsidRPr="001A0534" w:rsidRDefault="0011047D" w:rsidP="00A9676D">
      <w:pPr>
        <w:pStyle w:val="Default"/>
        <w:numPr>
          <w:ilvl w:val="0"/>
          <w:numId w:val="14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contract between the CAMO and the maintenance organisation(s) should specify in detail the responsibilities and the work to be performed by each party. </w:t>
      </w:r>
    </w:p>
    <w:p w14:paraId="0A2B4DB2" w14:textId="77777777" w:rsidR="00831031" w:rsidRPr="001A0534" w:rsidRDefault="00831031" w:rsidP="00CE0351">
      <w:pPr>
        <w:pStyle w:val="Default"/>
        <w:ind w:left="360"/>
        <w:rPr>
          <w:rFonts w:ascii="Open Sans" w:hAnsi="Open Sans" w:cs="Open Sans"/>
          <w:color w:val="auto"/>
          <w:sz w:val="22"/>
          <w:szCs w:val="22"/>
          <w:lang w:val="en-GB"/>
        </w:rPr>
      </w:pPr>
    </w:p>
    <w:p w14:paraId="2C696BC4" w14:textId="35AA7726" w:rsidR="0011047D" w:rsidRPr="001A0534" w:rsidRDefault="0011047D" w:rsidP="00A9676D">
      <w:pPr>
        <w:pStyle w:val="Default"/>
        <w:numPr>
          <w:ilvl w:val="0"/>
          <w:numId w:val="14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Both the specification of work and the assignment of responsibilities should be clear, unambiguous and sufficiently detailed to ensure that no misunderstanding arises between the parties concerned that could result in a situation where work that </w:t>
      </w:r>
      <w:proofErr w:type="gramStart"/>
      <w:r w:rsidRPr="001A0534">
        <w:rPr>
          <w:rFonts w:ascii="Open Sans" w:hAnsi="Open Sans" w:cs="Open Sans"/>
          <w:color w:val="auto"/>
          <w:sz w:val="22"/>
          <w:szCs w:val="22"/>
          <w:lang w:val="en-GB"/>
        </w:rPr>
        <w:t>has an effect on</w:t>
      </w:r>
      <w:proofErr w:type="gramEnd"/>
      <w:r w:rsidRPr="001A0534">
        <w:rPr>
          <w:rFonts w:ascii="Open Sans" w:hAnsi="Open Sans" w:cs="Open Sans"/>
          <w:color w:val="auto"/>
          <w:sz w:val="22"/>
          <w:szCs w:val="22"/>
          <w:lang w:val="en-GB"/>
        </w:rPr>
        <w:t xml:space="preserve"> the airworthiness or serviceability of aircraft is not or will not be properly performed. </w:t>
      </w:r>
    </w:p>
    <w:p w14:paraId="0C1A14EC" w14:textId="77777777" w:rsidR="00831031" w:rsidRPr="001A0534" w:rsidRDefault="00831031" w:rsidP="00CE0351">
      <w:pPr>
        <w:pStyle w:val="Default"/>
        <w:ind w:left="360"/>
        <w:rPr>
          <w:rFonts w:ascii="Open Sans" w:hAnsi="Open Sans" w:cs="Open Sans"/>
          <w:color w:val="auto"/>
          <w:sz w:val="22"/>
          <w:szCs w:val="22"/>
          <w:lang w:val="en-GB"/>
        </w:rPr>
      </w:pPr>
    </w:p>
    <w:p w14:paraId="6357F81F" w14:textId="25C9DA45" w:rsidR="0011047D" w:rsidRPr="001A0534" w:rsidRDefault="0011047D" w:rsidP="00A9676D">
      <w:pPr>
        <w:pStyle w:val="Default"/>
        <w:numPr>
          <w:ilvl w:val="0"/>
          <w:numId w:val="14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Special attention should be paid to procedures and responsibilities to ensure that all maintenance work is performed, service bulletins are analysed and decisions are taken on their accomplishment, airworthiness directives are accomplished on time and that all work, including non-mandatory modifications, is carried out to approved data and to the latest standards. </w:t>
      </w:r>
    </w:p>
    <w:p w14:paraId="5A943333" w14:textId="77777777" w:rsidR="00831031" w:rsidRPr="001A0534" w:rsidRDefault="00831031" w:rsidP="00CE0351">
      <w:pPr>
        <w:pStyle w:val="Default"/>
        <w:ind w:left="360"/>
        <w:rPr>
          <w:rFonts w:ascii="Open Sans" w:hAnsi="Open Sans" w:cs="Open Sans"/>
          <w:color w:val="auto"/>
          <w:sz w:val="22"/>
          <w:szCs w:val="22"/>
          <w:lang w:val="en-GB"/>
        </w:rPr>
      </w:pPr>
    </w:p>
    <w:p w14:paraId="40D6A6C3" w14:textId="14CD2AFF" w:rsidR="0011047D" w:rsidRPr="001A0534" w:rsidRDefault="0011047D" w:rsidP="00A9676D">
      <w:pPr>
        <w:pStyle w:val="Default"/>
        <w:numPr>
          <w:ilvl w:val="0"/>
          <w:numId w:val="14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Appendix IV to AMC1 CAMO.A.315(c) gives further details on the subject. </w:t>
      </w:r>
    </w:p>
    <w:p w14:paraId="27D55A76" w14:textId="6A9B2639" w:rsidR="00A96B47" w:rsidRPr="001A0534" w:rsidRDefault="00A96B47" w:rsidP="0011047D">
      <w:pPr>
        <w:pStyle w:val="Default"/>
        <w:rPr>
          <w:rFonts w:ascii="Open Sans" w:hAnsi="Open Sans" w:cs="Open Sans"/>
          <w:b/>
          <w:bCs/>
          <w:color w:val="auto"/>
          <w:sz w:val="22"/>
          <w:szCs w:val="22"/>
          <w:lang w:val="en-GB"/>
        </w:rPr>
      </w:pPr>
    </w:p>
    <w:p w14:paraId="5D164E0B" w14:textId="77777777" w:rsidR="00B02ABA" w:rsidRPr="001A0534" w:rsidRDefault="00B02ABA" w:rsidP="0011047D">
      <w:pPr>
        <w:pStyle w:val="Default"/>
        <w:rPr>
          <w:rFonts w:ascii="Open Sans" w:hAnsi="Open Sans" w:cs="Open Sans"/>
          <w:b/>
          <w:bCs/>
          <w:color w:val="auto"/>
          <w:sz w:val="22"/>
          <w:szCs w:val="22"/>
          <w:lang w:val="en-GB"/>
        </w:rPr>
      </w:pPr>
    </w:p>
    <w:p w14:paraId="05C85718" w14:textId="58F966AB" w:rsidR="0011047D" w:rsidRPr="001A0534" w:rsidRDefault="0011047D" w:rsidP="00767232">
      <w:pPr>
        <w:pStyle w:val="Heading5"/>
      </w:pPr>
      <w:r w:rsidRPr="001A0534">
        <w:t>AMC2 CAMO.A.315(c)</w:t>
      </w:r>
      <w:r w:rsidR="00B02ABA" w:rsidRPr="001A0534">
        <w:tab/>
      </w:r>
      <w:r w:rsidRPr="001A0534">
        <w:t xml:space="preserve">Continuing airworthiness management </w:t>
      </w:r>
    </w:p>
    <w:p w14:paraId="3425F97D"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MAINTENANCE CONTRACT WITH ANOTHER CAMO/OPERATOR </w:t>
      </w:r>
    </w:p>
    <w:p w14:paraId="281924DE" w14:textId="77777777" w:rsidR="00831031" w:rsidRPr="001A0534" w:rsidRDefault="00831031" w:rsidP="0011047D">
      <w:pPr>
        <w:pStyle w:val="Default"/>
        <w:rPr>
          <w:rFonts w:ascii="Open Sans" w:hAnsi="Open Sans" w:cs="Open Sans"/>
          <w:color w:val="auto"/>
          <w:sz w:val="22"/>
          <w:szCs w:val="22"/>
          <w:lang w:val="en-GB"/>
        </w:rPr>
      </w:pPr>
    </w:p>
    <w:p w14:paraId="2FE0F51F" w14:textId="72E492BF" w:rsidR="0011047D" w:rsidRPr="001A0534" w:rsidRDefault="0011047D" w:rsidP="00A9676D">
      <w:pPr>
        <w:pStyle w:val="Default"/>
        <w:numPr>
          <w:ilvl w:val="0"/>
          <w:numId w:val="14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purpose of point CAMO.A.315(c) is to ensure that all maintenance is carried out by an appropriately approved maintenance organisation. It is acceptable to contract another operator/CAMO (secondary operator/CAMO) that does not hold a maintenance organisation approval when it proves that such a contract is in the interest of the CAMO by simplifying the management of its maintenance, and the CAMO keeps an appropriate control of it. In this case, the CAME should include appropriate procedures to ensure that all maintenance is ultimately carried out on time by approved maintenance organisations in accordance with appropriate maintenance data. In particular, the compliance monitoring and safety risk management procedures should place great emphasis on monitoring compliance with the above and ensuring proper hazard identification, and management of risks associated with such contracting. The list of approved maintenance organisations, or a reference to this list, should be included in the CAME. </w:t>
      </w:r>
    </w:p>
    <w:p w14:paraId="64800707" w14:textId="77777777" w:rsidR="00831031" w:rsidRPr="001A0534" w:rsidRDefault="00831031" w:rsidP="0011047D">
      <w:pPr>
        <w:pStyle w:val="Default"/>
        <w:rPr>
          <w:rFonts w:ascii="Open Sans" w:hAnsi="Open Sans" w:cs="Open Sans"/>
          <w:color w:val="auto"/>
          <w:sz w:val="22"/>
          <w:szCs w:val="22"/>
          <w:lang w:val="en-GB"/>
        </w:rPr>
      </w:pPr>
    </w:p>
    <w:p w14:paraId="64286F64" w14:textId="0FD3D35B" w:rsidR="0011047D" w:rsidRPr="001A0534" w:rsidRDefault="0011047D" w:rsidP="00A9676D">
      <w:pPr>
        <w:pStyle w:val="Default"/>
        <w:numPr>
          <w:ilvl w:val="0"/>
          <w:numId w:val="14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This contract should not preclude the CAMO from ensuring that all maintenance is performed by appropriately approved organisations which comply with </w:t>
      </w:r>
      <w:r w:rsidR="008B5419"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M.A.201 or </w:t>
      </w:r>
      <w:r w:rsidR="008B5419"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ML.A.201. Typical arrangements are the following: </w:t>
      </w:r>
    </w:p>
    <w:p w14:paraId="1069B45C" w14:textId="77777777" w:rsidR="00560ADB" w:rsidRPr="001A0534" w:rsidRDefault="00560ADB" w:rsidP="00560ADB">
      <w:pPr>
        <w:pStyle w:val="Default"/>
        <w:ind w:left="360"/>
        <w:rPr>
          <w:rFonts w:ascii="Open Sans" w:hAnsi="Open Sans" w:cs="Open Sans"/>
          <w:color w:val="auto"/>
          <w:sz w:val="22"/>
          <w:szCs w:val="22"/>
          <w:lang w:val="en-GB"/>
        </w:rPr>
      </w:pPr>
    </w:p>
    <w:p w14:paraId="7E4633F4" w14:textId="0C5FC1C8" w:rsidR="0011047D" w:rsidRPr="001A0534" w:rsidRDefault="0011047D" w:rsidP="00A9676D">
      <w:pPr>
        <w:pStyle w:val="Default"/>
        <w:numPr>
          <w:ilvl w:val="0"/>
          <w:numId w:val="181"/>
        </w:numPr>
        <w:ind w:left="709"/>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Component maintenance: </w:t>
      </w:r>
    </w:p>
    <w:p w14:paraId="664415AB" w14:textId="77777777" w:rsidR="0011047D" w:rsidRPr="001A0534" w:rsidRDefault="0011047D" w:rsidP="0011047D">
      <w:pPr>
        <w:pStyle w:val="Default"/>
        <w:rPr>
          <w:rFonts w:ascii="Open Sans" w:hAnsi="Open Sans" w:cs="Open Sans"/>
          <w:color w:val="auto"/>
          <w:sz w:val="22"/>
          <w:szCs w:val="22"/>
          <w:lang w:val="en-GB"/>
        </w:rPr>
      </w:pPr>
    </w:p>
    <w:p w14:paraId="33DE1BA9" w14:textId="1498FC91" w:rsidR="0011047D" w:rsidRPr="001A0534" w:rsidRDefault="0011047D" w:rsidP="002C3041">
      <w:pPr>
        <w:pStyle w:val="Default"/>
        <w:ind w:left="709"/>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CAMO may find it more appropriate to have a primary contractor (the secondary operator/CAMO) dispatching the components to appropriately approved organisations rather than sending themselves different types of components to various maintenance </w:t>
      </w:r>
      <w:r w:rsidRPr="001A0534">
        <w:rPr>
          <w:rFonts w:ascii="Open Sans" w:hAnsi="Open Sans" w:cs="Open Sans"/>
          <w:color w:val="auto"/>
          <w:sz w:val="22"/>
          <w:szCs w:val="22"/>
          <w:lang w:val="en-GB"/>
        </w:rPr>
        <w:lastRenderedPageBreak/>
        <w:t xml:space="preserve">organisations approved under </w:t>
      </w:r>
      <w:r w:rsidR="008B5419"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-145. The benefit for the CAMO is that the management of maintenance is simplified by having a single point of contact for component maintenance. The CAMO remains responsible for ensuring that all maintenance is performed by maintenance organisations approved under </w:t>
      </w:r>
      <w:r w:rsidR="008B5419"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-145 and in accordance with appropriate maintenance data. </w:t>
      </w:r>
    </w:p>
    <w:p w14:paraId="6EFB07E6" w14:textId="77777777" w:rsidR="00F85149" w:rsidRPr="001A0534" w:rsidRDefault="00F85149" w:rsidP="00F85149">
      <w:pPr>
        <w:pStyle w:val="Default"/>
        <w:ind w:left="360"/>
        <w:rPr>
          <w:rFonts w:ascii="Open Sans" w:hAnsi="Open Sans" w:cs="Open Sans"/>
          <w:color w:val="auto"/>
          <w:sz w:val="22"/>
          <w:szCs w:val="22"/>
          <w:lang w:val="en-GB"/>
        </w:rPr>
      </w:pPr>
    </w:p>
    <w:p w14:paraId="6AD7EDEC" w14:textId="742D9C85" w:rsidR="0011047D" w:rsidRPr="001A0534" w:rsidRDefault="0011047D" w:rsidP="00A9676D">
      <w:pPr>
        <w:pStyle w:val="Default"/>
        <w:numPr>
          <w:ilvl w:val="0"/>
          <w:numId w:val="181"/>
        </w:numPr>
        <w:ind w:left="709"/>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Aircraft, engine and component maintenance: </w:t>
      </w:r>
    </w:p>
    <w:p w14:paraId="78CF542B" w14:textId="77777777" w:rsidR="0011047D" w:rsidRPr="001A0534" w:rsidRDefault="0011047D" w:rsidP="00F85149">
      <w:pPr>
        <w:pStyle w:val="Default"/>
        <w:ind w:left="360"/>
        <w:rPr>
          <w:rFonts w:ascii="Open Sans" w:hAnsi="Open Sans" w:cs="Open Sans"/>
          <w:color w:val="auto"/>
          <w:sz w:val="22"/>
          <w:szCs w:val="22"/>
          <w:lang w:val="en-GB"/>
        </w:rPr>
      </w:pPr>
    </w:p>
    <w:p w14:paraId="44DCE2F1" w14:textId="7F6CA02F" w:rsidR="0011047D" w:rsidRPr="001A0534" w:rsidRDefault="0011047D" w:rsidP="002C3041">
      <w:pPr>
        <w:pStyle w:val="Default"/>
        <w:ind w:left="709"/>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CAMO may wish to have a maintenance contract with a secondary operator/CAMO not approved as maintenance organisation for the same type of aircraft. A typical case is that of a dry-leased aircraft between operators where the parties, for consistency or continuity reasons (especially for short-term lease agreements), find it appropriate to keep the aircraft under the current maintenance arrangement. Where this arrangement involves various maintenance organisations, it might be more manageable for the lessee CAMO to have a single maintenance contract with the lessor operator/CAMO. Whatever type of acceptable maintenance contract is concluded, the CAMO is required to exercise the same level of control on contracted maintenance, particularly through the person(s) nominated under point CAMO.A.305(a) and the management system as referred to in CAMO.A.200. </w:t>
      </w:r>
    </w:p>
    <w:p w14:paraId="16D87A17" w14:textId="054A2164" w:rsidR="00A96B47" w:rsidRPr="001A0534" w:rsidRDefault="00A96B47" w:rsidP="0011047D">
      <w:pPr>
        <w:pStyle w:val="Default"/>
        <w:rPr>
          <w:rFonts w:ascii="Open Sans" w:hAnsi="Open Sans" w:cs="Open Sans"/>
          <w:b/>
          <w:bCs/>
          <w:color w:val="auto"/>
          <w:sz w:val="22"/>
          <w:szCs w:val="22"/>
          <w:lang w:val="en-GB"/>
        </w:rPr>
      </w:pPr>
    </w:p>
    <w:p w14:paraId="07EFA59D" w14:textId="77777777" w:rsidR="002C3041" w:rsidRPr="001A0534" w:rsidRDefault="002C3041" w:rsidP="0011047D">
      <w:pPr>
        <w:pStyle w:val="Default"/>
        <w:rPr>
          <w:rFonts w:ascii="Open Sans" w:hAnsi="Open Sans" w:cs="Open Sans"/>
          <w:b/>
          <w:bCs/>
          <w:color w:val="auto"/>
          <w:sz w:val="22"/>
          <w:szCs w:val="22"/>
          <w:lang w:val="en-GB"/>
        </w:rPr>
      </w:pPr>
    </w:p>
    <w:p w14:paraId="68FB11FD" w14:textId="5DF68174" w:rsidR="0011047D" w:rsidRPr="001A0534" w:rsidRDefault="0011047D" w:rsidP="00767232">
      <w:pPr>
        <w:pStyle w:val="Heading5"/>
      </w:pPr>
      <w:r w:rsidRPr="001A0534">
        <w:t>GM1 CAMO.A.315(c)</w:t>
      </w:r>
      <w:r w:rsidR="002C3041" w:rsidRPr="001A0534">
        <w:tab/>
      </w:r>
      <w:r w:rsidRPr="001A0534">
        <w:t xml:space="preserve">Continuing airworthiness management </w:t>
      </w:r>
    </w:p>
    <w:p w14:paraId="7E9B5783"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LINE MAINTENANCE CONTRACT </w:t>
      </w:r>
    </w:p>
    <w:p w14:paraId="3E42E551" w14:textId="77777777" w:rsidR="00831031" w:rsidRPr="001A0534" w:rsidRDefault="00831031" w:rsidP="0011047D">
      <w:pPr>
        <w:pStyle w:val="Default"/>
        <w:rPr>
          <w:rFonts w:ascii="Open Sans" w:hAnsi="Open Sans" w:cs="Open Sans"/>
          <w:color w:val="auto"/>
          <w:sz w:val="22"/>
          <w:szCs w:val="22"/>
          <w:lang w:val="en-GB"/>
        </w:rPr>
      </w:pPr>
    </w:p>
    <w:p w14:paraId="2879342E" w14:textId="66E6C5E6"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For line maintenance, the actual layout of the IATA Standard Ground Handling Agreement may be used as a basis, but this does not preclude the CAMO from ensuring that the content of the contract is acceptable and especially that the contract allows the CAMO to properly exercise its continuing airworthiness management responsibility. Those parts of the contract that have no effect on the technical or operational aspects of airworthiness are outside the scope of this paragraph. </w:t>
      </w:r>
    </w:p>
    <w:p w14:paraId="67431431" w14:textId="0FB138ED" w:rsidR="00A96B47" w:rsidRPr="001A0534" w:rsidRDefault="00A96B47" w:rsidP="0011047D">
      <w:pPr>
        <w:pStyle w:val="Default"/>
        <w:rPr>
          <w:rFonts w:ascii="Open Sans" w:hAnsi="Open Sans" w:cs="Open Sans"/>
          <w:b/>
          <w:bCs/>
          <w:color w:val="auto"/>
          <w:sz w:val="22"/>
          <w:szCs w:val="22"/>
          <w:lang w:val="en-GB"/>
        </w:rPr>
      </w:pPr>
    </w:p>
    <w:p w14:paraId="1CE19B1D" w14:textId="77777777" w:rsidR="002C3041" w:rsidRPr="001A0534" w:rsidRDefault="002C3041" w:rsidP="0011047D">
      <w:pPr>
        <w:pStyle w:val="Default"/>
        <w:rPr>
          <w:rFonts w:ascii="Open Sans" w:hAnsi="Open Sans" w:cs="Open Sans"/>
          <w:b/>
          <w:bCs/>
          <w:color w:val="auto"/>
          <w:sz w:val="22"/>
          <w:szCs w:val="22"/>
          <w:lang w:val="en-GB"/>
        </w:rPr>
      </w:pPr>
    </w:p>
    <w:p w14:paraId="4CD38F5E" w14:textId="75E03988" w:rsidR="0011047D" w:rsidRPr="001A0534" w:rsidRDefault="0011047D" w:rsidP="00767232">
      <w:pPr>
        <w:pStyle w:val="Heading5"/>
      </w:pPr>
      <w:r w:rsidRPr="001A0534">
        <w:t>GM1 CAMO.A.315(d)</w:t>
      </w:r>
      <w:r w:rsidR="002C3041" w:rsidRPr="001A0534">
        <w:tab/>
      </w:r>
      <w:r w:rsidRPr="001A0534">
        <w:t xml:space="preserve">Continuing airworthiness management </w:t>
      </w:r>
    </w:p>
    <w:p w14:paraId="28CA6293"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WORK ORDERS </w:t>
      </w:r>
    </w:p>
    <w:p w14:paraId="4E1E1130" w14:textId="77777777" w:rsidR="00831031" w:rsidRPr="001A0534" w:rsidRDefault="00831031" w:rsidP="0011047D">
      <w:pPr>
        <w:pStyle w:val="Default"/>
        <w:rPr>
          <w:rFonts w:ascii="Open Sans" w:hAnsi="Open Sans" w:cs="Open Sans"/>
          <w:color w:val="auto"/>
          <w:sz w:val="22"/>
          <w:szCs w:val="22"/>
          <w:lang w:val="en-GB"/>
        </w:rPr>
      </w:pPr>
    </w:p>
    <w:p w14:paraId="77345C85" w14:textId="6E0EF01A"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intent of this paragraph is that maintenance contracts are not necessary when the continuing airworthiness management exposition specifies that the relevant maintenance activity may be ordered through one-time work orders. This includes unscheduled line maintenance and may also include component maintenance up to engines, </w:t>
      </w:r>
      <w:proofErr w:type="gramStart"/>
      <w:r w:rsidRPr="001A0534">
        <w:rPr>
          <w:rFonts w:ascii="Open Sans" w:hAnsi="Open Sans" w:cs="Open Sans"/>
          <w:color w:val="auto"/>
          <w:sz w:val="22"/>
          <w:szCs w:val="22"/>
          <w:lang w:val="en-GB"/>
        </w:rPr>
        <w:t>as long as</w:t>
      </w:r>
      <w:proofErr w:type="gramEnd"/>
      <w:r w:rsidRPr="001A0534">
        <w:rPr>
          <w:rFonts w:ascii="Open Sans" w:hAnsi="Open Sans" w:cs="Open Sans"/>
          <w:color w:val="auto"/>
          <w:sz w:val="22"/>
          <w:szCs w:val="22"/>
          <w:lang w:val="en-GB"/>
        </w:rPr>
        <w:t xml:space="preserve"> the maintenance is manageable through work orders, in terms of both volume and complexity. It should be noted that this paragraph implies that even where base maintenance is ordered on a case-by-case basis, there should be a written maintenance contract. </w:t>
      </w:r>
    </w:p>
    <w:p w14:paraId="0FFE13F2" w14:textId="77777777" w:rsidR="00A96B47" w:rsidRPr="001A0534" w:rsidRDefault="00A96B47" w:rsidP="0011047D">
      <w:pPr>
        <w:pStyle w:val="Default"/>
        <w:rPr>
          <w:rFonts w:ascii="Open Sans" w:hAnsi="Open Sans" w:cs="Open Sans"/>
          <w:b/>
          <w:bCs/>
          <w:color w:val="auto"/>
          <w:sz w:val="22"/>
          <w:szCs w:val="22"/>
          <w:lang w:val="en-GB"/>
        </w:rPr>
      </w:pPr>
    </w:p>
    <w:p w14:paraId="2ECE4038" w14:textId="4FAD579F" w:rsidR="0011047D" w:rsidRPr="001A0534" w:rsidRDefault="00A96B47" w:rsidP="00602C2A">
      <w:pPr>
        <w:pStyle w:val="Heading3"/>
      </w:pPr>
      <w:bookmarkStart w:id="41" w:name="_Toc99366347"/>
      <w:r w:rsidRPr="001A0534">
        <w:lastRenderedPageBreak/>
        <w:t>MCAR-</w:t>
      </w:r>
      <w:r w:rsidR="0011047D" w:rsidRPr="001A0534">
        <w:t>CAMO.A.320</w:t>
      </w:r>
      <w:r w:rsidR="002C3041" w:rsidRPr="001A0534">
        <w:tab/>
      </w:r>
      <w:r w:rsidR="002C3041" w:rsidRPr="001A0534">
        <w:tab/>
      </w:r>
      <w:r w:rsidR="0011047D" w:rsidRPr="001A0534">
        <w:t>Airworthiness review</w:t>
      </w:r>
      <w:bookmarkEnd w:id="41"/>
      <w:r w:rsidR="0011047D" w:rsidRPr="001A0534">
        <w:t xml:space="preserve"> </w:t>
      </w:r>
    </w:p>
    <w:p w14:paraId="39E33AD9" w14:textId="0E8B1F4E" w:rsidR="0011047D" w:rsidRPr="001A0534" w:rsidRDefault="0011047D" w:rsidP="0011047D">
      <w:pPr>
        <w:rPr>
          <w:rFonts w:cs="Open Sans"/>
        </w:rPr>
      </w:pPr>
      <w:r w:rsidRPr="001A0534">
        <w:rPr>
          <w:rFonts w:cs="Open Sans"/>
        </w:rPr>
        <w:t>When the organisation approved in accordance with CAMO.A.125</w:t>
      </w:r>
      <w:r w:rsidR="002C3041" w:rsidRPr="001A0534">
        <w:rPr>
          <w:rFonts w:cs="Open Sans"/>
        </w:rPr>
        <w:t>(e)</w:t>
      </w:r>
      <w:r w:rsidRPr="001A0534">
        <w:rPr>
          <w:rFonts w:cs="Open Sans"/>
        </w:rPr>
        <w:t xml:space="preserve"> performs airworthiness reviews, they shall be performed in accordance with </w:t>
      </w:r>
      <w:r w:rsidR="003B1A88" w:rsidRPr="001A0534">
        <w:rPr>
          <w:rFonts w:cs="Open Sans"/>
        </w:rPr>
        <w:t>MCAR-</w:t>
      </w:r>
      <w:r w:rsidRPr="001A0534">
        <w:rPr>
          <w:rFonts w:cs="Open Sans"/>
        </w:rPr>
        <w:t xml:space="preserve">M.A.901 or </w:t>
      </w:r>
      <w:r w:rsidR="003B1A88" w:rsidRPr="001A0534">
        <w:rPr>
          <w:rFonts w:cs="Open Sans"/>
        </w:rPr>
        <w:t>MCAR-</w:t>
      </w:r>
      <w:r w:rsidRPr="001A0534">
        <w:rPr>
          <w:rFonts w:cs="Open Sans"/>
        </w:rPr>
        <w:t>ML.A.903, as applicable.</w:t>
      </w:r>
    </w:p>
    <w:p w14:paraId="2098C168" w14:textId="0A3CB461" w:rsidR="00A96B47" w:rsidRPr="001A0534" w:rsidRDefault="00A96B47" w:rsidP="0011047D">
      <w:pPr>
        <w:pStyle w:val="Default"/>
        <w:rPr>
          <w:rFonts w:ascii="Open Sans" w:hAnsi="Open Sans" w:cs="Open Sans"/>
          <w:b/>
          <w:bCs/>
          <w:color w:val="auto"/>
          <w:sz w:val="22"/>
          <w:szCs w:val="22"/>
          <w:lang w:val="en-GB"/>
        </w:rPr>
      </w:pPr>
    </w:p>
    <w:p w14:paraId="55E093D3" w14:textId="77777777" w:rsidR="002C3041" w:rsidRPr="001A0534" w:rsidRDefault="002C3041" w:rsidP="0011047D">
      <w:pPr>
        <w:pStyle w:val="Default"/>
        <w:rPr>
          <w:rFonts w:ascii="Open Sans" w:hAnsi="Open Sans" w:cs="Open Sans"/>
          <w:b/>
          <w:bCs/>
          <w:color w:val="auto"/>
          <w:sz w:val="22"/>
          <w:szCs w:val="22"/>
          <w:lang w:val="en-GB"/>
        </w:rPr>
      </w:pPr>
    </w:p>
    <w:p w14:paraId="4945FAA9" w14:textId="54E91377" w:rsidR="0011047D" w:rsidRPr="001A0534" w:rsidRDefault="00A96B47" w:rsidP="00602C2A">
      <w:pPr>
        <w:pStyle w:val="Heading3"/>
      </w:pPr>
      <w:bookmarkStart w:id="42" w:name="_Toc99366348"/>
      <w:r w:rsidRPr="001A0534">
        <w:t>MCAR-</w:t>
      </w:r>
      <w:r w:rsidR="0011047D" w:rsidRPr="001A0534">
        <w:t>CAMO.A.325</w:t>
      </w:r>
      <w:r w:rsidR="002C3041" w:rsidRPr="001A0534">
        <w:tab/>
      </w:r>
      <w:r w:rsidR="002C3041" w:rsidRPr="001A0534">
        <w:tab/>
      </w:r>
      <w:r w:rsidR="0011047D" w:rsidRPr="001A0534">
        <w:t>Continuing airworthiness management data</w:t>
      </w:r>
      <w:bookmarkEnd w:id="42"/>
      <w:r w:rsidR="0011047D" w:rsidRPr="001A0534">
        <w:t xml:space="preserve"> </w:t>
      </w:r>
    </w:p>
    <w:p w14:paraId="583CC874" w14:textId="7ED20992"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organisation shall hold and use applicable current maintenance data in accordance with </w:t>
      </w:r>
      <w:r w:rsidR="003B1A88"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M.A.401 or </w:t>
      </w:r>
      <w:r w:rsidR="003B1A88"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ML.A.401, as applicable, for the performance of continuing airworthiness tasks referred to in CAMO.A.315</w:t>
      </w:r>
      <w:r w:rsidR="002C3041" w:rsidRPr="001A0534">
        <w:rPr>
          <w:rFonts w:ascii="Open Sans" w:hAnsi="Open Sans" w:cs="Open Sans"/>
          <w:color w:val="auto"/>
          <w:sz w:val="22"/>
          <w:szCs w:val="22"/>
          <w:lang w:val="en-GB"/>
        </w:rPr>
        <w:t xml:space="preserve">. </w:t>
      </w:r>
      <w:r w:rsidRPr="001A0534">
        <w:rPr>
          <w:rFonts w:ascii="Open Sans" w:hAnsi="Open Sans" w:cs="Open Sans"/>
          <w:color w:val="auto"/>
          <w:sz w:val="22"/>
          <w:szCs w:val="22"/>
          <w:lang w:val="en-GB"/>
        </w:rPr>
        <w:t xml:space="preserve">That data may be provided by the owner or the operator, subject to an appropriate contract being established with such an owner or operator. In such case, the continuing airworthiness management organisation shall only keep such data for the duration of the contract, except when otherwise required by CAMO.A.220(a). </w:t>
      </w:r>
    </w:p>
    <w:p w14:paraId="64566897" w14:textId="555D3975" w:rsidR="00A96B47" w:rsidRPr="001A0534" w:rsidRDefault="00A96B47" w:rsidP="0011047D">
      <w:pPr>
        <w:pStyle w:val="Default"/>
        <w:rPr>
          <w:rFonts w:ascii="Open Sans" w:hAnsi="Open Sans" w:cs="Open Sans"/>
          <w:b/>
          <w:bCs/>
          <w:color w:val="auto"/>
          <w:sz w:val="22"/>
          <w:szCs w:val="22"/>
          <w:lang w:val="en-GB"/>
        </w:rPr>
      </w:pPr>
    </w:p>
    <w:p w14:paraId="74722F9E" w14:textId="77777777" w:rsidR="002C3041" w:rsidRPr="001A0534" w:rsidRDefault="002C3041" w:rsidP="0011047D">
      <w:pPr>
        <w:pStyle w:val="Default"/>
        <w:rPr>
          <w:rFonts w:ascii="Open Sans" w:hAnsi="Open Sans" w:cs="Open Sans"/>
          <w:b/>
          <w:bCs/>
          <w:color w:val="auto"/>
          <w:sz w:val="22"/>
          <w:szCs w:val="22"/>
          <w:lang w:val="en-GB"/>
        </w:rPr>
      </w:pPr>
    </w:p>
    <w:p w14:paraId="2EE2ED92" w14:textId="1F1FDF5E" w:rsidR="0011047D" w:rsidRPr="001A0534" w:rsidRDefault="0011047D" w:rsidP="00767232">
      <w:pPr>
        <w:pStyle w:val="Heading5"/>
      </w:pPr>
      <w:r w:rsidRPr="001A0534">
        <w:t>AMC1 CAMO.A.325</w:t>
      </w:r>
      <w:r w:rsidR="002C3041" w:rsidRPr="001A0534">
        <w:tab/>
      </w:r>
      <w:r w:rsidR="002C3041" w:rsidRPr="001A0534">
        <w:tab/>
      </w:r>
      <w:r w:rsidRPr="001A0534">
        <w:t xml:space="preserve">Continuing airworthiness management data </w:t>
      </w:r>
    </w:p>
    <w:p w14:paraId="4AC3CDF4"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MAINTENANCE DATA PROVIDED BY THE CUSTOMER </w:t>
      </w:r>
    </w:p>
    <w:p w14:paraId="28C6B647" w14:textId="77777777" w:rsidR="00831031" w:rsidRPr="001A0534" w:rsidRDefault="00831031" w:rsidP="0011047D">
      <w:pPr>
        <w:pStyle w:val="Default"/>
        <w:rPr>
          <w:rFonts w:ascii="Open Sans" w:hAnsi="Open Sans" w:cs="Open Sans"/>
          <w:color w:val="auto"/>
          <w:sz w:val="22"/>
          <w:szCs w:val="22"/>
          <w:lang w:val="en-GB"/>
        </w:rPr>
      </w:pPr>
    </w:p>
    <w:p w14:paraId="54C0E175" w14:textId="74F9A89E"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When using maintenance data provided by the customer, the CAMO is responsible for ensuring that this data is current. </w:t>
      </w:r>
      <w:proofErr w:type="gramStart"/>
      <w:r w:rsidRPr="001A0534">
        <w:rPr>
          <w:rFonts w:ascii="Open Sans" w:hAnsi="Open Sans" w:cs="Open Sans"/>
          <w:color w:val="auto"/>
          <w:sz w:val="22"/>
          <w:szCs w:val="22"/>
          <w:lang w:val="en-GB"/>
        </w:rPr>
        <w:t>As a consequence</w:t>
      </w:r>
      <w:proofErr w:type="gramEnd"/>
      <w:r w:rsidRPr="001A0534">
        <w:rPr>
          <w:rFonts w:ascii="Open Sans" w:hAnsi="Open Sans" w:cs="Open Sans"/>
          <w:color w:val="auto"/>
          <w:sz w:val="22"/>
          <w:szCs w:val="22"/>
          <w:lang w:val="en-GB"/>
        </w:rPr>
        <w:t xml:space="preserve">, it should establish appropriate procedures or provisions in the contract with the customer. </w:t>
      </w:r>
    </w:p>
    <w:p w14:paraId="6309A7E4" w14:textId="5B99B2BD" w:rsidR="00A96B47" w:rsidRPr="001A0534" w:rsidRDefault="00A96B47" w:rsidP="0011047D">
      <w:pPr>
        <w:pStyle w:val="Default"/>
        <w:rPr>
          <w:rFonts w:ascii="Open Sans" w:hAnsi="Open Sans" w:cs="Open Sans"/>
          <w:b/>
          <w:bCs/>
          <w:color w:val="auto"/>
          <w:sz w:val="22"/>
          <w:szCs w:val="22"/>
          <w:lang w:val="en-GB"/>
        </w:rPr>
      </w:pPr>
    </w:p>
    <w:p w14:paraId="326ADDB2" w14:textId="77777777" w:rsidR="002C3041" w:rsidRPr="001A0534" w:rsidRDefault="002C3041" w:rsidP="0011047D">
      <w:pPr>
        <w:pStyle w:val="Default"/>
        <w:rPr>
          <w:rFonts w:ascii="Open Sans" w:hAnsi="Open Sans" w:cs="Open Sans"/>
          <w:b/>
          <w:bCs/>
          <w:color w:val="auto"/>
          <w:sz w:val="22"/>
          <w:szCs w:val="22"/>
          <w:lang w:val="en-GB"/>
        </w:rPr>
      </w:pPr>
    </w:p>
    <w:p w14:paraId="06961ADA" w14:textId="58C20744" w:rsidR="0011047D" w:rsidRPr="001A0534" w:rsidRDefault="0011047D" w:rsidP="00767232">
      <w:pPr>
        <w:pStyle w:val="Heading5"/>
      </w:pPr>
      <w:r w:rsidRPr="001A0534">
        <w:t>GM1 CAMO.A.325</w:t>
      </w:r>
      <w:r w:rsidR="002C3041" w:rsidRPr="001A0534">
        <w:tab/>
      </w:r>
      <w:r w:rsidR="002C3041" w:rsidRPr="001A0534">
        <w:tab/>
      </w:r>
      <w:r w:rsidRPr="001A0534">
        <w:t xml:space="preserve">Continuing airworthiness management data </w:t>
      </w:r>
    </w:p>
    <w:p w14:paraId="18FE4F88" w14:textId="77777777" w:rsidR="0011047D" w:rsidRPr="001A0534" w:rsidRDefault="0011047D" w:rsidP="0011047D">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MAINTENANCE DATA PROVIDED BY THE CUSTOMER </w:t>
      </w:r>
    </w:p>
    <w:p w14:paraId="551D20AC" w14:textId="77777777" w:rsidR="00831031" w:rsidRPr="001A0534" w:rsidRDefault="00831031" w:rsidP="0011047D">
      <w:pPr>
        <w:pStyle w:val="Default"/>
        <w:rPr>
          <w:rFonts w:ascii="Open Sans" w:hAnsi="Open Sans" w:cs="Open Sans"/>
          <w:color w:val="auto"/>
          <w:sz w:val="22"/>
          <w:szCs w:val="22"/>
          <w:lang w:val="en-GB"/>
        </w:rPr>
      </w:pPr>
    </w:p>
    <w:p w14:paraId="6F3DCC26" w14:textId="33DB0894"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The sentence ‘except when otherwise required by CAMO.A.220</w:t>
      </w:r>
      <w:r w:rsidR="002C3041" w:rsidRPr="001A0534">
        <w:rPr>
          <w:rFonts w:ascii="Open Sans" w:hAnsi="Open Sans" w:cs="Open Sans"/>
          <w:color w:val="auto"/>
          <w:sz w:val="22"/>
          <w:szCs w:val="22"/>
          <w:lang w:val="en-GB"/>
        </w:rPr>
        <w:t>(a)</w:t>
      </w:r>
      <w:r w:rsidRPr="001A0534">
        <w:rPr>
          <w:rFonts w:ascii="Open Sans" w:hAnsi="Open Sans" w:cs="Open Sans"/>
          <w:color w:val="auto"/>
          <w:sz w:val="22"/>
          <w:szCs w:val="22"/>
          <w:lang w:val="en-GB"/>
        </w:rPr>
        <w:t xml:space="preserve">’ refers to, in particular, the need to keep a copy of the customer data which was used to perform continuing airworthiness activities not only during the contract period but also, if considered as record pursuant to CAMO.A.220(a)(2), for the period specified in CAMO.A.220(a)(5). </w:t>
      </w:r>
    </w:p>
    <w:p w14:paraId="48249E90" w14:textId="1D5E3DB7" w:rsidR="00A96B47" w:rsidRPr="001A0534" w:rsidRDefault="00A96B47" w:rsidP="0011047D">
      <w:pPr>
        <w:pStyle w:val="Default"/>
        <w:rPr>
          <w:rFonts w:ascii="Open Sans" w:hAnsi="Open Sans" w:cs="Open Sans"/>
          <w:b/>
          <w:bCs/>
          <w:color w:val="auto"/>
          <w:sz w:val="22"/>
          <w:szCs w:val="22"/>
          <w:lang w:val="en-GB"/>
        </w:rPr>
      </w:pPr>
    </w:p>
    <w:p w14:paraId="43724C41" w14:textId="77777777" w:rsidR="002C3041" w:rsidRPr="001A0534" w:rsidRDefault="002C3041" w:rsidP="0011047D">
      <w:pPr>
        <w:pStyle w:val="Default"/>
        <w:rPr>
          <w:rFonts w:ascii="Open Sans" w:hAnsi="Open Sans" w:cs="Open Sans"/>
          <w:b/>
          <w:bCs/>
          <w:color w:val="auto"/>
          <w:sz w:val="22"/>
          <w:szCs w:val="22"/>
          <w:lang w:val="en-GB"/>
        </w:rPr>
      </w:pPr>
    </w:p>
    <w:p w14:paraId="30CDD367" w14:textId="7002254F" w:rsidR="0011047D" w:rsidRPr="001A0534" w:rsidRDefault="0011047D" w:rsidP="00767232">
      <w:pPr>
        <w:pStyle w:val="Heading5"/>
      </w:pPr>
      <w:r w:rsidRPr="001A0534">
        <w:t>GM2 CAMO.A.325</w:t>
      </w:r>
      <w:r w:rsidR="002C3041" w:rsidRPr="001A0534">
        <w:tab/>
      </w:r>
      <w:r w:rsidR="002C3041" w:rsidRPr="001A0534">
        <w:tab/>
      </w:r>
      <w:r w:rsidRPr="001A0534">
        <w:t xml:space="preserve">Continuing airworthiness management data </w:t>
      </w:r>
    </w:p>
    <w:p w14:paraId="59D16E71" w14:textId="5651E96D" w:rsidR="0011047D" w:rsidRPr="001A0534" w:rsidRDefault="0011047D" w:rsidP="0011047D">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CAMO.A.325 refers to ‘continuing airworthiness tasks referred to in CAMO.A.315’. </w:t>
      </w:r>
      <w:proofErr w:type="gramStart"/>
      <w:r w:rsidRPr="001A0534">
        <w:rPr>
          <w:rFonts w:ascii="Open Sans" w:hAnsi="Open Sans" w:cs="Open Sans"/>
          <w:color w:val="auto"/>
          <w:sz w:val="22"/>
          <w:szCs w:val="22"/>
          <w:lang w:val="en-GB"/>
        </w:rPr>
        <w:t>As a consequence</w:t>
      </w:r>
      <w:proofErr w:type="gramEnd"/>
      <w:r w:rsidRPr="001A0534">
        <w:rPr>
          <w:rFonts w:ascii="Open Sans" w:hAnsi="Open Sans" w:cs="Open Sans"/>
          <w:color w:val="auto"/>
          <w:sz w:val="22"/>
          <w:szCs w:val="22"/>
          <w:lang w:val="en-GB"/>
        </w:rPr>
        <w:t xml:space="preserve">, this covers continuing airworthiness management tasks but not airworthiness reviews. </w:t>
      </w:r>
    </w:p>
    <w:p w14:paraId="54733E1B" w14:textId="77777777" w:rsidR="003B1A88" w:rsidRPr="001A0534" w:rsidRDefault="003B1A88" w:rsidP="0011047D">
      <w:pPr>
        <w:pStyle w:val="Default"/>
        <w:rPr>
          <w:rFonts w:ascii="Open Sans" w:hAnsi="Open Sans" w:cs="Open Sans"/>
          <w:color w:val="auto"/>
          <w:sz w:val="22"/>
          <w:szCs w:val="22"/>
          <w:lang w:val="en-GB"/>
        </w:rPr>
      </w:pPr>
    </w:p>
    <w:p w14:paraId="7994E4FD" w14:textId="60C175F4" w:rsidR="0011047D" w:rsidRPr="001A0534" w:rsidRDefault="0011047D" w:rsidP="0011047D">
      <w:pPr>
        <w:rPr>
          <w:rFonts w:cs="Open Sans"/>
        </w:rPr>
      </w:pPr>
      <w:r w:rsidRPr="001A0534">
        <w:rPr>
          <w:rFonts w:cs="Open Sans"/>
        </w:rPr>
        <w:t>Airworthiness review requirements are indicated in CAMO.A.320 and the requirements for the corresponding record retention are contained in point CAMO.A.220.</w:t>
      </w:r>
    </w:p>
    <w:p w14:paraId="688750A4" w14:textId="77777777" w:rsidR="0011047D" w:rsidRPr="001A0534" w:rsidRDefault="0011047D" w:rsidP="0011047D">
      <w:pPr>
        <w:rPr>
          <w:rFonts w:cs="Open Sans"/>
        </w:rPr>
      </w:pPr>
    </w:p>
    <w:p w14:paraId="3219CC05" w14:textId="77777777" w:rsidR="001812DC" w:rsidRPr="001A0534" w:rsidRDefault="001812DC" w:rsidP="00F23D0E"/>
    <w:p w14:paraId="1FE5F8DB" w14:textId="77777777" w:rsidR="00046906" w:rsidRPr="001A0534" w:rsidRDefault="00046906" w:rsidP="00F23D0E"/>
    <w:p w14:paraId="09A6B5BA" w14:textId="77777777" w:rsidR="001812DC" w:rsidRPr="001A0534" w:rsidRDefault="001812DC" w:rsidP="00F23D0E">
      <w:pPr>
        <w:sectPr w:rsidR="001812DC" w:rsidRPr="001A0534" w:rsidSect="000D6862">
          <w:footnotePr>
            <w:numFmt w:val="chicago"/>
            <w:numRestart w:val="eachPage"/>
          </w:footnotePr>
          <w:pgSz w:w="11909" w:h="16834" w:code="9"/>
          <w:pgMar w:top="1440" w:right="1080" w:bottom="1276" w:left="1080" w:header="708" w:footer="425" w:gutter="0"/>
          <w:cols w:space="708"/>
        </w:sectPr>
      </w:pPr>
    </w:p>
    <w:p w14:paraId="1787593F" w14:textId="77777777" w:rsidR="00046906" w:rsidRPr="001A0534" w:rsidRDefault="00046906" w:rsidP="00F23D0E"/>
    <w:p w14:paraId="3E77886C" w14:textId="77777777" w:rsidR="00046906" w:rsidRPr="001A0534" w:rsidRDefault="00046906" w:rsidP="00F23D0E"/>
    <w:p w14:paraId="0AB97C77" w14:textId="77777777" w:rsidR="00046906" w:rsidRPr="001A0534" w:rsidRDefault="00046906" w:rsidP="00F23D0E"/>
    <w:p w14:paraId="08E8A3EC" w14:textId="77777777" w:rsidR="00046906" w:rsidRPr="001A0534" w:rsidRDefault="00046906" w:rsidP="00F23D0E"/>
    <w:p w14:paraId="5FE53B2C" w14:textId="77777777" w:rsidR="00046906" w:rsidRPr="001A0534" w:rsidRDefault="00046906" w:rsidP="00F23D0E"/>
    <w:p w14:paraId="781BE7CA" w14:textId="77777777" w:rsidR="00046906" w:rsidRPr="001A0534" w:rsidRDefault="00046906" w:rsidP="00F23D0E"/>
    <w:p w14:paraId="6198244C" w14:textId="77777777" w:rsidR="00046906" w:rsidRPr="001A0534" w:rsidRDefault="00046906" w:rsidP="00F23D0E"/>
    <w:p w14:paraId="5C81CD40" w14:textId="77777777" w:rsidR="00F23D0E" w:rsidRPr="001A0534" w:rsidRDefault="00F23D0E" w:rsidP="00F23D0E"/>
    <w:p w14:paraId="146428DB" w14:textId="77777777" w:rsidR="00F23D0E" w:rsidRPr="001A0534" w:rsidRDefault="00F23D0E" w:rsidP="00F23D0E"/>
    <w:p w14:paraId="618009A9" w14:textId="77777777" w:rsidR="00F23D0E" w:rsidRPr="001A0534" w:rsidRDefault="00F23D0E" w:rsidP="00F23D0E"/>
    <w:p w14:paraId="07FF89C4" w14:textId="77777777" w:rsidR="00F23D0E" w:rsidRPr="001A0534" w:rsidRDefault="00F23D0E" w:rsidP="00F23D0E"/>
    <w:p w14:paraId="7154D0DC" w14:textId="77777777" w:rsidR="00F23D0E" w:rsidRPr="001A0534" w:rsidRDefault="00F23D0E" w:rsidP="00F23D0E"/>
    <w:p w14:paraId="5DDD6BA6" w14:textId="77777777" w:rsidR="00F23D0E" w:rsidRPr="001A0534" w:rsidRDefault="00F23D0E" w:rsidP="00F23D0E"/>
    <w:p w14:paraId="1277B685" w14:textId="77777777" w:rsidR="00F23D0E" w:rsidRPr="001A0534" w:rsidRDefault="00F23D0E" w:rsidP="00F23D0E"/>
    <w:p w14:paraId="15A1BF6C" w14:textId="77777777" w:rsidR="00F23D0E" w:rsidRPr="001A0534" w:rsidRDefault="00F23D0E" w:rsidP="00F23D0E"/>
    <w:p w14:paraId="79394110" w14:textId="77777777" w:rsidR="00F23D0E" w:rsidRPr="001A0534" w:rsidRDefault="00F23D0E" w:rsidP="00F23D0E"/>
    <w:p w14:paraId="2481F0CF" w14:textId="77777777" w:rsidR="00F23D0E" w:rsidRPr="001A0534" w:rsidRDefault="00F23D0E" w:rsidP="00F23D0E"/>
    <w:p w14:paraId="2800018E" w14:textId="77777777" w:rsidR="00F23D0E" w:rsidRPr="001A0534" w:rsidRDefault="00F23D0E" w:rsidP="00F23D0E"/>
    <w:p w14:paraId="23485B96" w14:textId="77777777" w:rsidR="00F23D0E" w:rsidRPr="001A0534" w:rsidRDefault="00F23D0E" w:rsidP="00F23D0E"/>
    <w:p w14:paraId="5B027A73" w14:textId="0B63B04A" w:rsidR="00B4463C" w:rsidRPr="001A0534" w:rsidRDefault="00046906" w:rsidP="001812DC">
      <w:pPr>
        <w:pStyle w:val="Heading1"/>
      </w:pPr>
      <w:bookmarkStart w:id="43" w:name="_Toc410221485"/>
      <w:bookmarkStart w:id="44" w:name="_Toc420569022"/>
      <w:bookmarkStart w:id="45" w:name="_Toc99366349"/>
      <w:r w:rsidRPr="001A0534">
        <w:t xml:space="preserve">Section B – </w:t>
      </w:r>
      <w:bookmarkEnd w:id="43"/>
      <w:bookmarkEnd w:id="44"/>
      <w:r w:rsidR="002C3041" w:rsidRPr="001A0534">
        <w:t>PROCEDURES FOR THE CAA</w:t>
      </w:r>
      <w:bookmarkEnd w:id="45"/>
    </w:p>
    <w:p w14:paraId="0920672C" w14:textId="77777777" w:rsidR="00046906" w:rsidRPr="001A0534" w:rsidRDefault="00046906" w:rsidP="00F23D0E">
      <w:r w:rsidRPr="001A0534">
        <w:br w:type="page"/>
      </w:r>
    </w:p>
    <w:p w14:paraId="6F6A9FCF" w14:textId="1F817EDD" w:rsidR="006224C0" w:rsidRPr="001A0534" w:rsidRDefault="006E7C99" w:rsidP="00C93455">
      <w:pPr>
        <w:pStyle w:val="Heading3"/>
      </w:pPr>
      <w:bookmarkStart w:id="46" w:name="_Toc99366350"/>
      <w:r w:rsidRPr="001A0534">
        <w:lastRenderedPageBreak/>
        <w:t>MCAR-</w:t>
      </w:r>
      <w:r w:rsidR="006224C0" w:rsidRPr="001A0534">
        <w:t>CAMO.B.005</w:t>
      </w:r>
      <w:r w:rsidR="00AA2313" w:rsidRPr="001A0534">
        <w:tab/>
      </w:r>
      <w:r w:rsidR="00AA2313" w:rsidRPr="001A0534">
        <w:tab/>
      </w:r>
      <w:r w:rsidR="006224C0" w:rsidRPr="001A0534">
        <w:t>Scope</w:t>
      </w:r>
      <w:bookmarkEnd w:id="46"/>
    </w:p>
    <w:p w14:paraId="3DD9FC77" w14:textId="45C48179" w:rsidR="006224C0" w:rsidRPr="001A0534" w:rsidRDefault="006224C0" w:rsidP="006224C0">
      <w:r w:rsidRPr="001A0534">
        <w:t xml:space="preserve">This Section establishes the administrative </w:t>
      </w:r>
      <w:r w:rsidR="00AA2313" w:rsidRPr="001A0534">
        <w:t xml:space="preserve">procedures </w:t>
      </w:r>
      <w:r w:rsidRPr="001A0534">
        <w:t xml:space="preserve">followed by the </w:t>
      </w:r>
      <w:r w:rsidR="00FC54B1" w:rsidRPr="001A0534">
        <w:t>CAA</w:t>
      </w:r>
      <w:r w:rsidRPr="001A0534">
        <w:t xml:space="preserve"> in the implementation and enforcement of Section A of this </w:t>
      </w:r>
      <w:r w:rsidR="009A3327" w:rsidRPr="001A0534">
        <w:t>Regulation</w:t>
      </w:r>
      <w:r w:rsidRPr="001A0534">
        <w:t>.</w:t>
      </w:r>
    </w:p>
    <w:p w14:paraId="1EA7CFCF" w14:textId="45323F41" w:rsidR="00AA2313" w:rsidRPr="001A0534" w:rsidRDefault="00AA2313" w:rsidP="006224C0"/>
    <w:p w14:paraId="33B16CF7" w14:textId="77777777" w:rsidR="00AA2313" w:rsidRPr="001A0534" w:rsidRDefault="00AA2313" w:rsidP="006224C0"/>
    <w:p w14:paraId="783FAAB9" w14:textId="0749B2E6" w:rsidR="006224C0" w:rsidRPr="001A0534" w:rsidRDefault="006E7C99" w:rsidP="00C93455">
      <w:pPr>
        <w:pStyle w:val="Heading3"/>
      </w:pPr>
      <w:bookmarkStart w:id="47" w:name="_Toc99366351"/>
      <w:r w:rsidRPr="001A0534">
        <w:t>MCAR-</w:t>
      </w:r>
      <w:r w:rsidR="006224C0" w:rsidRPr="001A0534">
        <w:t>CAMO.B.120</w:t>
      </w:r>
      <w:r w:rsidR="00AA2313" w:rsidRPr="001A0534">
        <w:tab/>
      </w:r>
      <w:r w:rsidR="00AA2313" w:rsidRPr="001A0534">
        <w:tab/>
      </w:r>
      <w:r w:rsidR="006224C0" w:rsidRPr="001A0534">
        <w:t>Means of compliance</w:t>
      </w:r>
      <w:bookmarkEnd w:id="47"/>
    </w:p>
    <w:p w14:paraId="40F3E9E6" w14:textId="63492E81" w:rsidR="006224C0" w:rsidRPr="001A0534" w:rsidRDefault="006224C0" w:rsidP="00A9676D">
      <w:pPr>
        <w:pStyle w:val="Default"/>
        <w:numPr>
          <w:ilvl w:val="0"/>
          <w:numId w:val="147"/>
        </w:numPr>
        <w:rPr>
          <w:rFonts w:ascii="Open Sans" w:hAnsi="Open Sans" w:cs="Open Sans"/>
          <w:color w:val="auto"/>
          <w:sz w:val="22"/>
          <w:szCs w:val="22"/>
          <w:lang w:val="en-GB"/>
        </w:rPr>
      </w:pPr>
      <w:r w:rsidRPr="001A0534">
        <w:rPr>
          <w:rFonts w:ascii="Open Sans" w:hAnsi="Open Sans" w:cs="Open Sans"/>
          <w:color w:val="auto"/>
          <w:sz w:val="22"/>
          <w:szCs w:val="22"/>
          <w:lang w:val="en-GB"/>
        </w:rPr>
        <w:t>Th</w:t>
      </w:r>
      <w:r w:rsidR="00E037CD" w:rsidRPr="001A0534">
        <w:rPr>
          <w:rFonts w:ascii="Open Sans" w:hAnsi="Open Sans" w:cs="Open Sans"/>
          <w:color w:val="auto"/>
          <w:sz w:val="22"/>
          <w:szCs w:val="22"/>
          <w:lang w:val="en-GB"/>
        </w:rPr>
        <w:t xml:space="preserve">is </w:t>
      </w:r>
      <w:r w:rsidR="00AA2313" w:rsidRPr="001A0534">
        <w:rPr>
          <w:rFonts w:ascii="Open Sans" w:hAnsi="Open Sans" w:cs="Open Sans"/>
          <w:color w:val="auto"/>
          <w:sz w:val="22"/>
          <w:szCs w:val="22"/>
          <w:lang w:val="en-GB"/>
        </w:rPr>
        <w:t>R</w:t>
      </w:r>
      <w:r w:rsidR="00E037CD" w:rsidRPr="001A0534">
        <w:rPr>
          <w:rFonts w:ascii="Open Sans" w:hAnsi="Open Sans" w:cs="Open Sans"/>
          <w:color w:val="auto"/>
          <w:sz w:val="22"/>
          <w:szCs w:val="22"/>
          <w:lang w:val="en-GB"/>
        </w:rPr>
        <w:t xml:space="preserve">egulation contains </w:t>
      </w:r>
      <w:r w:rsidRPr="001A0534">
        <w:rPr>
          <w:rFonts w:ascii="Open Sans" w:hAnsi="Open Sans" w:cs="Open Sans"/>
          <w:color w:val="auto"/>
          <w:sz w:val="22"/>
          <w:szCs w:val="22"/>
          <w:lang w:val="en-GB"/>
        </w:rPr>
        <w:t xml:space="preserve">Acceptable Means of Compliance (‘AMC’) that may be used to establish compliance with </w:t>
      </w:r>
      <w:r w:rsidR="00E037CD" w:rsidRPr="001A0534">
        <w:rPr>
          <w:rFonts w:ascii="Open Sans" w:hAnsi="Open Sans" w:cs="Open Sans"/>
          <w:color w:val="auto"/>
          <w:sz w:val="22"/>
          <w:szCs w:val="22"/>
          <w:lang w:val="en-GB"/>
        </w:rPr>
        <w:t>this Regulation</w:t>
      </w:r>
      <w:r w:rsidRPr="001A0534">
        <w:rPr>
          <w:rFonts w:ascii="Open Sans" w:hAnsi="Open Sans" w:cs="Open Sans"/>
          <w:color w:val="auto"/>
          <w:sz w:val="22"/>
          <w:szCs w:val="22"/>
          <w:lang w:val="en-GB"/>
        </w:rPr>
        <w:t>.</w:t>
      </w:r>
    </w:p>
    <w:p w14:paraId="0098D161" w14:textId="77777777" w:rsidR="002C3CF8" w:rsidRPr="001A0534" w:rsidRDefault="002C3CF8" w:rsidP="002C3CF8">
      <w:pPr>
        <w:pStyle w:val="Default"/>
        <w:ind w:left="360"/>
        <w:rPr>
          <w:rFonts w:ascii="Open Sans" w:hAnsi="Open Sans" w:cs="Open Sans"/>
          <w:color w:val="auto"/>
          <w:sz w:val="22"/>
          <w:szCs w:val="22"/>
          <w:lang w:val="en-GB"/>
        </w:rPr>
      </w:pPr>
    </w:p>
    <w:p w14:paraId="6860E53C" w14:textId="0989E7B4" w:rsidR="006224C0" w:rsidRPr="001A0534" w:rsidRDefault="006224C0" w:rsidP="00A9676D">
      <w:pPr>
        <w:pStyle w:val="Default"/>
        <w:numPr>
          <w:ilvl w:val="0"/>
          <w:numId w:val="14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Alternative means of compliance may be used to establish compliance with </w:t>
      </w:r>
      <w:r w:rsidR="00E037CD" w:rsidRPr="001A0534">
        <w:rPr>
          <w:rFonts w:ascii="Open Sans" w:hAnsi="Open Sans" w:cs="Open Sans"/>
          <w:sz w:val="22"/>
          <w:szCs w:val="22"/>
          <w:lang w:val="en-GB"/>
        </w:rPr>
        <w:t>this Regulation</w:t>
      </w:r>
      <w:r w:rsidR="00764DC5" w:rsidRPr="001A0534">
        <w:rPr>
          <w:rFonts w:ascii="Open Sans" w:hAnsi="Open Sans" w:cs="Open Sans"/>
          <w:sz w:val="22"/>
          <w:szCs w:val="22"/>
          <w:lang w:val="en-GB"/>
        </w:rPr>
        <w:t>.</w:t>
      </w:r>
    </w:p>
    <w:p w14:paraId="7A53F6DC" w14:textId="77777777" w:rsidR="002C3CF8" w:rsidRPr="001A0534" w:rsidRDefault="002C3CF8" w:rsidP="002C3CF8">
      <w:pPr>
        <w:pStyle w:val="Default"/>
        <w:ind w:left="360"/>
        <w:rPr>
          <w:rFonts w:ascii="Open Sans" w:hAnsi="Open Sans" w:cs="Open Sans"/>
          <w:color w:val="auto"/>
          <w:sz w:val="22"/>
          <w:szCs w:val="22"/>
          <w:lang w:val="en-GB"/>
        </w:rPr>
      </w:pPr>
    </w:p>
    <w:p w14:paraId="68470FFA" w14:textId="24511C4D" w:rsidR="006224C0" w:rsidRPr="001A0534" w:rsidRDefault="007F44A6" w:rsidP="00A9676D">
      <w:pPr>
        <w:pStyle w:val="Default"/>
        <w:numPr>
          <w:ilvl w:val="0"/>
          <w:numId w:val="147"/>
        </w:numPr>
        <w:rPr>
          <w:rFonts w:ascii="Open Sans" w:hAnsi="Open Sans" w:cs="Open Sans"/>
          <w:color w:val="auto"/>
          <w:sz w:val="22"/>
          <w:szCs w:val="22"/>
          <w:lang w:val="en-GB"/>
        </w:rPr>
      </w:pPr>
      <w:r w:rsidRPr="001A0534">
        <w:rPr>
          <w:rFonts w:ascii="Open Sans" w:hAnsi="Open Sans" w:cs="Open Sans"/>
          <w:color w:val="auto"/>
          <w:sz w:val="22"/>
          <w:szCs w:val="22"/>
          <w:lang w:val="en-GB"/>
        </w:rPr>
        <w:t>(</w:t>
      </w:r>
      <w:r w:rsidR="00AA2313" w:rsidRPr="001A0534">
        <w:rPr>
          <w:rFonts w:ascii="Open Sans" w:hAnsi="Open Sans" w:cs="Open Sans"/>
          <w:color w:val="auto"/>
          <w:sz w:val="22"/>
          <w:szCs w:val="22"/>
          <w:lang w:val="en-GB"/>
        </w:rPr>
        <w:t>R</w:t>
      </w:r>
      <w:r w:rsidRPr="001A0534">
        <w:rPr>
          <w:rFonts w:ascii="Open Sans" w:hAnsi="Open Sans" w:cs="Open Sans"/>
          <w:color w:val="auto"/>
          <w:sz w:val="22"/>
          <w:szCs w:val="22"/>
          <w:lang w:val="en-GB"/>
        </w:rPr>
        <w:t>eserved)</w:t>
      </w:r>
    </w:p>
    <w:p w14:paraId="53853117" w14:textId="77777777" w:rsidR="002C3CF8" w:rsidRPr="001A0534" w:rsidRDefault="002C3CF8" w:rsidP="002C3CF8">
      <w:pPr>
        <w:pStyle w:val="Default"/>
        <w:ind w:left="360"/>
        <w:rPr>
          <w:rFonts w:ascii="Open Sans" w:hAnsi="Open Sans" w:cs="Open Sans"/>
          <w:color w:val="auto"/>
          <w:sz w:val="22"/>
          <w:szCs w:val="22"/>
          <w:lang w:val="en-GB"/>
        </w:rPr>
      </w:pPr>
    </w:p>
    <w:p w14:paraId="093CDA37" w14:textId="56B77D87" w:rsidR="006224C0" w:rsidRPr="001A0534" w:rsidRDefault="006224C0" w:rsidP="00A9676D">
      <w:pPr>
        <w:pStyle w:val="Default"/>
        <w:numPr>
          <w:ilvl w:val="0"/>
          <w:numId w:val="147"/>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w:t>
      </w:r>
      <w:r w:rsidR="00764DC5"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evaluate</w:t>
      </w:r>
      <w:r w:rsidR="00764DC5" w:rsidRPr="001A0534">
        <w:rPr>
          <w:rFonts w:ascii="Open Sans" w:hAnsi="Open Sans" w:cs="Open Sans"/>
          <w:color w:val="auto"/>
          <w:sz w:val="22"/>
          <w:szCs w:val="22"/>
          <w:lang w:val="en-GB"/>
        </w:rPr>
        <w:t>s</w:t>
      </w:r>
      <w:r w:rsidRPr="001A0534">
        <w:rPr>
          <w:rFonts w:ascii="Open Sans" w:hAnsi="Open Sans" w:cs="Open Sans"/>
          <w:color w:val="auto"/>
          <w:sz w:val="22"/>
          <w:szCs w:val="22"/>
          <w:lang w:val="en-GB"/>
        </w:rPr>
        <w:t xml:space="preserve"> all alternative means of compliance proposed by an organisation in accordance with point CAMO.A.120 by analysing the documentation provided and, if considered necessary, conducting an inspection of the organisation.</w:t>
      </w:r>
    </w:p>
    <w:p w14:paraId="5875B4CE" w14:textId="77777777" w:rsidR="00764DC5" w:rsidRPr="001A0534" w:rsidRDefault="00764DC5" w:rsidP="00764DC5">
      <w:pPr>
        <w:pStyle w:val="Default"/>
        <w:ind w:left="360"/>
        <w:rPr>
          <w:rFonts w:ascii="Open Sans" w:hAnsi="Open Sans" w:cs="Open Sans"/>
          <w:color w:val="auto"/>
          <w:sz w:val="22"/>
          <w:szCs w:val="22"/>
          <w:lang w:val="en-GB"/>
        </w:rPr>
      </w:pPr>
    </w:p>
    <w:p w14:paraId="7E8C3523" w14:textId="323419DE" w:rsidR="006224C0" w:rsidRPr="001A0534" w:rsidRDefault="006224C0" w:rsidP="00E220E6">
      <w:pPr>
        <w:pStyle w:val="Default"/>
        <w:ind w:left="36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When the </w:t>
      </w:r>
      <w:r w:rsidR="00764DC5"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finds that the alternative means of compliance are in accordance with </w:t>
      </w:r>
      <w:r w:rsidR="00E037CD" w:rsidRPr="001A0534">
        <w:rPr>
          <w:rFonts w:ascii="Open Sans" w:hAnsi="Open Sans" w:cs="Open Sans"/>
          <w:sz w:val="22"/>
          <w:szCs w:val="22"/>
          <w:lang w:val="en-GB"/>
        </w:rPr>
        <w:t>this Regulation</w:t>
      </w:r>
      <w:r w:rsidRPr="001A0534">
        <w:rPr>
          <w:rFonts w:ascii="Open Sans" w:hAnsi="Open Sans" w:cs="Open Sans"/>
          <w:color w:val="auto"/>
          <w:sz w:val="22"/>
          <w:szCs w:val="22"/>
          <w:lang w:val="en-GB"/>
        </w:rPr>
        <w:t xml:space="preserve">, it </w:t>
      </w:r>
      <w:r w:rsidR="002B038A" w:rsidRPr="001A0534">
        <w:rPr>
          <w:rFonts w:ascii="Open Sans" w:hAnsi="Open Sans" w:cs="Open Sans"/>
          <w:color w:val="auto"/>
          <w:sz w:val="22"/>
          <w:szCs w:val="22"/>
          <w:lang w:val="en-GB"/>
        </w:rPr>
        <w:t>may</w:t>
      </w:r>
      <w:r w:rsidRPr="001A0534">
        <w:rPr>
          <w:rFonts w:ascii="Open Sans" w:hAnsi="Open Sans" w:cs="Open Sans"/>
          <w:color w:val="auto"/>
          <w:sz w:val="22"/>
          <w:szCs w:val="22"/>
          <w:lang w:val="en-GB"/>
        </w:rPr>
        <w:t>:</w:t>
      </w:r>
    </w:p>
    <w:p w14:paraId="07E1E4EA" w14:textId="77777777" w:rsidR="002C3CF8" w:rsidRPr="001A0534" w:rsidRDefault="002C3CF8" w:rsidP="00E220E6">
      <w:pPr>
        <w:pStyle w:val="Default"/>
        <w:ind w:left="360"/>
        <w:rPr>
          <w:rFonts w:ascii="Open Sans" w:hAnsi="Open Sans" w:cs="Open Sans"/>
          <w:color w:val="auto"/>
          <w:sz w:val="22"/>
          <w:szCs w:val="22"/>
          <w:lang w:val="en-GB"/>
        </w:rPr>
      </w:pPr>
    </w:p>
    <w:p w14:paraId="63DF72A7" w14:textId="13D11931" w:rsidR="006224C0" w:rsidRPr="001A0534" w:rsidRDefault="006224C0" w:rsidP="00A9676D">
      <w:pPr>
        <w:pStyle w:val="Default"/>
        <w:numPr>
          <w:ilvl w:val="0"/>
          <w:numId w:val="148"/>
        </w:numPr>
        <w:rPr>
          <w:rFonts w:ascii="Open Sans" w:hAnsi="Open Sans" w:cs="Open Sans"/>
          <w:color w:val="auto"/>
          <w:sz w:val="22"/>
          <w:szCs w:val="22"/>
          <w:lang w:val="en-GB"/>
        </w:rPr>
      </w:pPr>
      <w:r w:rsidRPr="001A0534">
        <w:rPr>
          <w:rFonts w:ascii="Open Sans" w:hAnsi="Open Sans" w:cs="Open Sans"/>
          <w:color w:val="auto"/>
          <w:sz w:val="22"/>
          <w:szCs w:val="22"/>
          <w:lang w:val="en-GB"/>
        </w:rPr>
        <w:t>notify the applicant that the alternative means of compliance may be implemented and, if applicable, amend the approval or certificate of the applicant accordingly</w:t>
      </w:r>
      <w:r w:rsidR="00764DC5" w:rsidRPr="001A0534">
        <w:rPr>
          <w:rFonts w:ascii="Open Sans" w:hAnsi="Open Sans" w:cs="Open Sans"/>
          <w:color w:val="auto"/>
          <w:sz w:val="22"/>
          <w:szCs w:val="22"/>
          <w:lang w:val="en-GB"/>
        </w:rPr>
        <w:t>.</w:t>
      </w:r>
    </w:p>
    <w:p w14:paraId="6EE9521F" w14:textId="77777777" w:rsidR="002C3CF8" w:rsidRPr="001A0534" w:rsidRDefault="002C3CF8" w:rsidP="002C3CF8">
      <w:pPr>
        <w:pStyle w:val="Default"/>
        <w:ind w:left="720"/>
        <w:rPr>
          <w:rFonts w:ascii="Open Sans" w:hAnsi="Open Sans" w:cs="Open Sans"/>
          <w:color w:val="auto"/>
          <w:sz w:val="22"/>
          <w:szCs w:val="22"/>
          <w:lang w:val="en-GB"/>
        </w:rPr>
      </w:pPr>
    </w:p>
    <w:p w14:paraId="0E3E6316" w14:textId="683AEA02" w:rsidR="006224C0" w:rsidRPr="001A0534" w:rsidRDefault="00AA2313" w:rsidP="00A9676D">
      <w:pPr>
        <w:pStyle w:val="Default"/>
        <w:numPr>
          <w:ilvl w:val="0"/>
          <w:numId w:val="148"/>
        </w:numPr>
        <w:rPr>
          <w:rFonts w:ascii="Open Sans" w:hAnsi="Open Sans" w:cs="Open Sans"/>
          <w:color w:val="auto"/>
          <w:sz w:val="22"/>
          <w:szCs w:val="22"/>
          <w:lang w:val="en-GB"/>
        </w:rPr>
      </w:pPr>
      <w:r w:rsidRPr="001A0534">
        <w:rPr>
          <w:rFonts w:ascii="Open Sans" w:hAnsi="Open Sans" w:cs="Open Sans"/>
          <w:color w:val="auto"/>
          <w:sz w:val="22"/>
          <w:szCs w:val="22"/>
          <w:lang w:val="en-GB"/>
        </w:rPr>
        <w:t>(</w:t>
      </w:r>
      <w:r w:rsidR="00764DC5" w:rsidRPr="001A0534">
        <w:rPr>
          <w:rFonts w:ascii="Open Sans" w:hAnsi="Open Sans" w:cs="Open Sans"/>
          <w:color w:val="auto"/>
          <w:sz w:val="22"/>
          <w:szCs w:val="22"/>
          <w:lang w:val="en-GB"/>
        </w:rPr>
        <w:t>Reserved</w:t>
      </w:r>
      <w:r w:rsidRPr="001A0534">
        <w:rPr>
          <w:rFonts w:ascii="Open Sans" w:hAnsi="Open Sans" w:cs="Open Sans"/>
          <w:color w:val="auto"/>
          <w:sz w:val="22"/>
          <w:szCs w:val="22"/>
          <w:lang w:val="en-GB"/>
        </w:rPr>
        <w:t>)</w:t>
      </w:r>
    </w:p>
    <w:p w14:paraId="185553FB" w14:textId="77777777" w:rsidR="00C57C58" w:rsidRPr="001A0534" w:rsidRDefault="00C57C58" w:rsidP="00C57C58">
      <w:pPr>
        <w:pStyle w:val="Default"/>
        <w:ind w:left="720"/>
        <w:rPr>
          <w:rFonts w:ascii="Open Sans" w:hAnsi="Open Sans" w:cs="Open Sans"/>
          <w:color w:val="auto"/>
          <w:sz w:val="22"/>
          <w:szCs w:val="22"/>
          <w:lang w:val="en-GB"/>
        </w:rPr>
      </w:pPr>
    </w:p>
    <w:p w14:paraId="74E06714" w14:textId="77848154" w:rsidR="000A2DE0" w:rsidRPr="001A0534" w:rsidRDefault="000A2DE0" w:rsidP="00A9676D">
      <w:pPr>
        <w:pStyle w:val="Default"/>
        <w:numPr>
          <w:ilvl w:val="0"/>
          <w:numId w:val="148"/>
        </w:numPr>
        <w:rPr>
          <w:rFonts w:ascii="Open Sans" w:hAnsi="Open Sans" w:cs="Open Sans"/>
          <w:color w:val="auto"/>
          <w:sz w:val="22"/>
          <w:szCs w:val="22"/>
          <w:lang w:val="en-GB"/>
        </w:rPr>
      </w:pPr>
      <w:r w:rsidRPr="001A0534">
        <w:rPr>
          <w:rFonts w:ascii="Open Sans" w:hAnsi="Open Sans" w:cs="Open Sans"/>
          <w:color w:val="auto"/>
          <w:sz w:val="22"/>
          <w:szCs w:val="22"/>
          <w:lang w:val="en-GB"/>
        </w:rPr>
        <w:t>make them available</w:t>
      </w:r>
      <w:r w:rsidR="00AA2313" w:rsidRPr="001A0534">
        <w:rPr>
          <w:rFonts w:ascii="Open Sans" w:hAnsi="Open Sans" w:cs="Open Sans"/>
          <w:color w:val="auto"/>
          <w:sz w:val="22"/>
          <w:szCs w:val="22"/>
          <w:lang w:val="en-GB"/>
        </w:rPr>
        <w:t>, on the CAA website,</w:t>
      </w:r>
      <w:r w:rsidRPr="001A0534">
        <w:rPr>
          <w:rFonts w:ascii="Open Sans" w:hAnsi="Open Sans" w:cs="Open Sans"/>
          <w:color w:val="auto"/>
          <w:sz w:val="22"/>
          <w:szCs w:val="22"/>
          <w:lang w:val="en-GB"/>
        </w:rPr>
        <w:t xml:space="preserve"> to all organisations and persons under the CAA oversight.</w:t>
      </w:r>
    </w:p>
    <w:p w14:paraId="7B9C5522" w14:textId="24B1194D" w:rsidR="002C3CF8" w:rsidRPr="001A0534" w:rsidRDefault="002C3CF8" w:rsidP="00AA2313"/>
    <w:p w14:paraId="39245226" w14:textId="417057F7" w:rsidR="00AA2313" w:rsidRPr="001A0534" w:rsidRDefault="00AA2313" w:rsidP="00AA2313"/>
    <w:p w14:paraId="0DEB889C" w14:textId="77777777" w:rsidR="00AA2313" w:rsidRPr="001A0534" w:rsidRDefault="00AA2313" w:rsidP="00AA2313"/>
    <w:p w14:paraId="5F095E6E" w14:textId="3CA32DA5" w:rsidR="006224C0" w:rsidRPr="001A0534" w:rsidRDefault="006224C0" w:rsidP="00C93455">
      <w:pPr>
        <w:pStyle w:val="Heading5"/>
      </w:pPr>
      <w:r w:rsidRPr="001A0534">
        <w:t>GM1 CAMO.B.120</w:t>
      </w:r>
      <w:r w:rsidR="00AA2313" w:rsidRPr="001A0534">
        <w:tab/>
      </w:r>
      <w:r w:rsidR="00AA2313" w:rsidRPr="001A0534">
        <w:tab/>
      </w:r>
      <w:r w:rsidRPr="001A0534">
        <w:t>Means of compliance</w:t>
      </w:r>
    </w:p>
    <w:p w14:paraId="7CDB7A7E" w14:textId="49D14E3A" w:rsidR="006224C0" w:rsidRPr="001A0534" w:rsidRDefault="006224C0" w:rsidP="00745BAF">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ALTERNATIVE MEANS OF COMPLIANCE</w:t>
      </w:r>
    </w:p>
    <w:p w14:paraId="7DB2D3A5" w14:textId="77777777" w:rsidR="00764DC5" w:rsidRPr="001A0534" w:rsidRDefault="00764DC5" w:rsidP="00745BAF">
      <w:pPr>
        <w:pStyle w:val="Default"/>
        <w:rPr>
          <w:rFonts w:ascii="Open Sans" w:hAnsi="Open Sans" w:cs="Open Sans"/>
          <w:b/>
          <w:bCs/>
          <w:color w:val="auto"/>
          <w:sz w:val="22"/>
          <w:szCs w:val="22"/>
          <w:lang w:val="en-GB"/>
        </w:rPr>
      </w:pPr>
    </w:p>
    <w:p w14:paraId="1B8D7E65" w14:textId="2ECCBACB" w:rsidR="00DD6EBE" w:rsidRPr="001A0534" w:rsidRDefault="006224C0" w:rsidP="006224C0">
      <w:r w:rsidRPr="001A0534">
        <w:t xml:space="preserve">Alternative means of compliance that are used by a CAMO, may be used by another CAMO only if they are processed again in accordance with points CAMO.B.120(d). </w:t>
      </w:r>
    </w:p>
    <w:p w14:paraId="43EAE052" w14:textId="24AC8966" w:rsidR="00AA2313" w:rsidRPr="001A0534" w:rsidRDefault="00AA2313" w:rsidP="006224C0"/>
    <w:p w14:paraId="0A1FDF35" w14:textId="77777777" w:rsidR="00AA2313" w:rsidRPr="001A0534" w:rsidRDefault="00AA2313" w:rsidP="006224C0"/>
    <w:p w14:paraId="02404937" w14:textId="51C3AD59" w:rsidR="006224C0" w:rsidRPr="001A0534" w:rsidRDefault="006E7C99" w:rsidP="00AA2313">
      <w:pPr>
        <w:pStyle w:val="Heading3"/>
      </w:pPr>
      <w:bookmarkStart w:id="48" w:name="_Toc99366352"/>
      <w:r w:rsidRPr="001A0534">
        <w:t>MCAR-</w:t>
      </w:r>
      <w:r w:rsidR="006224C0" w:rsidRPr="001A0534">
        <w:t>CAMO.B.135</w:t>
      </w:r>
      <w:r w:rsidR="00AA2313" w:rsidRPr="001A0534">
        <w:tab/>
      </w:r>
      <w:r w:rsidR="00AA2313" w:rsidRPr="001A0534">
        <w:tab/>
      </w:r>
      <w:r w:rsidR="006224C0" w:rsidRPr="001A0534">
        <w:t>Immediate reaction to a safety problem</w:t>
      </w:r>
      <w:bookmarkEnd w:id="48"/>
    </w:p>
    <w:p w14:paraId="77456DB0" w14:textId="164309EE" w:rsidR="006224C0" w:rsidRPr="001A0534" w:rsidRDefault="006224C0" w:rsidP="00A9676D">
      <w:pPr>
        <w:pStyle w:val="Default"/>
        <w:numPr>
          <w:ilvl w:val="0"/>
          <w:numId w:val="14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Without prejudice to </w:t>
      </w:r>
      <w:r w:rsidR="004C73CB" w:rsidRPr="001A0534">
        <w:rPr>
          <w:rFonts w:ascii="Open Sans" w:hAnsi="Open Sans" w:cs="Open Sans"/>
          <w:color w:val="auto"/>
          <w:sz w:val="22"/>
          <w:szCs w:val="22"/>
          <w:lang w:val="en-GB"/>
        </w:rPr>
        <w:t>MCAR-13B</w:t>
      </w:r>
      <w:r w:rsidRPr="001A0534">
        <w:rPr>
          <w:rFonts w:ascii="Open Sans" w:hAnsi="Open Sans" w:cs="Open Sans"/>
          <w:color w:val="auto"/>
          <w:sz w:val="22"/>
          <w:szCs w:val="22"/>
          <w:lang w:val="en-GB"/>
        </w:rPr>
        <w:t xml:space="preserve">, the </w:t>
      </w:r>
      <w:r w:rsidR="004C73CB" w:rsidRPr="001A0534">
        <w:rPr>
          <w:rFonts w:ascii="Open Sans" w:hAnsi="Open Sans" w:cs="Open Sans"/>
          <w:color w:val="auto"/>
          <w:sz w:val="22"/>
          <w:szCs w:val="22"/>
          <w:lang w:val="en-GB"/>
        </w:rPr>
        <w:t>CAA has</w:t>
      </w:r>
      <w:r w:rsidRPr="001A0534">
        <w:rPr>
          <w:rFonts w:ascii="Open Sans" w:hAnsi="Open Sans" w:cs="Open Sans"/>
          <w:color w:val="auto"/>
          <w:sz w:val="22"/>
          <w:szCs w:val="22"/>
          <w:lang w:val="en-GB"/>
        </w:rPr>
        <w:t xml:space="preserve"> implement</w:t>
      </w:r>
      <w:r w:rsidR="004C73CB" w:rsidRPr="001A0534">
        <w:rPr>
          <w:rFonts w:ascii="Open Sans" w:hAnsi="Open Sans" w:cs="Open Sans"/>
          <w:color w:val="auto"/>
          <w:sz w:val="22"/>
          <w:szCs w:val="22"/>
          <w:lang w:val="en-GB"/>
        </w:rPr>
        <w:t>ed</w:t>
      </w:r>
      <w:r w:rsidRPr="001A0534">
        <w:rPr>
          <w:rFonts w:ascii="Open Sans" w:hAnsi="Open Sans" w:cs="Open Sans"/>
          <w:color w:val="auto"/>
          <w:sz w:val="22"/>
          <w:szCs w:val="22"/>
          <w:lang w:val="en-GB"/>
        </w:rPr>
        <w:t xml:space="preserve"> a system to appropriately collect, analyse, and disseminate safety information.</w:t>
      </w:r>
    </w:p>
    <w:p w14:paraId="32542058" w14:textId="77777777" w:rsidR="005631F6" w:rsidRPr="001A0534" w:rsidRDefault="005631F6" w:rsidP="005631F6">
      <w:pPr>
        <w:pStyle w:val="Default"/>
        <w:ind w:left="360"/>
        <w:rPr>
          <w:rFonts w:ascii="Open Sans" w:hAnsi="Open Sans" w:cs="Open Sans"/>
          <w:color w:val="auto"/>
          <w:sz w:val="22"/>
          <w:szCs w:val="22"/>
          <w:lang w:val="en-GB"/>
        </w:rPr>
      </w:pPr>
    </w:p>
    <w:p w14:paraId="3D8DE74F" w14:textId="3A5F582D" w:rsidR="006224C0" w:rsidRPr="001A0534" w:rsidRDefault="00AA2313" w:rsidP="00A9676D">
      <w:pPr>
        <w:pStyle w:val="Default"/>
        <w:numPr>
          <w:ilvl w:val="0"/>
          <w:numId w:val="149"/>
        </w:numPr>
        <w:rPr>
          <w:rFonts w:ascii="Open Sans" w:hAnsi="Open Sans" w:cs="Open Sans"/>
          <w:color w:val="auto"/>
          <w:sz w:val="22"/>
          <w:szCs w:val="22"/>
          <w:lang w:val="en-GB"/>
        </w:rPr>
      </w:pPr>
      <w:r w:rsidRPr="001A0534">
        <w:rPr>
          <w:rFonts w:ascii="Open Sans" w:hAnsi="Open Sans" w:cs="Open Sans"/>
          <w:color w:val="auto"/>
          <w:sz w:val="22"/>
          <w:szCs w:val="22"/>
          <w:lang w:val="en-GB"/>
        </w:rPr>
        <w:t>(</w:t>
      </w:r>
      <w:r w:rsidR="004C73CB" w:rsidRPr="001A0534">
        <w:rPr>
          <w:rFonts w:ascii="Open Sans" w:hAnsi="Open Sans" w:cs="Open Sans"/>
          <w:color w:val="auto"/>
          <w:sz w:val="22"/>
          <w:szCs w:val="22"/>
          <w:lang w:val="en-GB"/>
        </w:rPr>
        <w:t>Reserved</w:t>
      </w:r>
      <w:r w:rsidRPr="001A0534">
        <w:rPr>
          <w:rFonts w:ascii="Open Sans" w:hAnsi="Open Sans" w:cs="Open Sans"/>
          <w:color w:val="auto"/>
          <w:sz w:val="22"/>
          <w:szCs w:val="22"/>
          <w:lang w:val="en-GB"/>
        </w:rPr>
        <w:t>)</w:t>
      </w:r>
    </w:p>
    <w:p w14:paraId="54BF0E68" w14:textId="77777777" w:rsidR="005631F6" w:rsidRPr="001A0534" w:rsidRDefault="005631F6" w:rsidP="005631F6">
      <w:pPr>
        <w:pStyle w:val="Default"/>
        <w:ind w:left="360"/>
        <w:rPr>
          <w:rFonts w:ascii="Open Sans" w:hAnsi="Open Sans" w:cs="Open Sans"/>
          <w:color w:val="auto"/>
          <w:sz w:val="22"/>
          <w:szCs w:val="22"/>
          <w:lang w:val="en-GB"/>
        </w:rPr>
      </w:pPr>
    </w:p>
    <w:p w14:paraId="759F662A" w14:textId="55A00EA2" w:rsidR="006224C0" w:rsidRPr="001A0534" w:rsidRDefault="006224C0" w:rsidP="00A9676D">
      <w:pPr>
        <w:pStyle w:val="Default"/>
        <w:numPr>
          <w:ilvl w:val="0"/>
          <w:numId w:val="14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Upon receiving the information referred to in points (a), the </w:t>
      </w:r>
      <w:r w:rsidR="004C73CB" w:rsidRPr="001A0534">
        <w:rPr>
          <w:rFonts w:ascii="Open Sans" w:hAnsi="Open Sans" w:cs="Open Sans"/>
          <w:color w:val="auto"/>
          <w:sz w:val="22"/>
          <w:szCs w:val="22"/>
          <w:lang w:val="en-GB"/>
        </w:rPr>
        <w:t>CAA will</w:t>
      </w:r>
      <w:r w:rsidRPr="001A0534">
        <w:rPr>
          <w:rFonts w:ascii="Open Sans" w:hAnsi="Open Sans" w:cs="Open Sans"/>
          <w:color w:val="auto"/>
          <w:sz w:val="22"/>
          <w:szCs w:val="22"/>
          <w:lang w:val="en-GB"/>
        </w:rPr>
        <w:t xml:space="preserve"> take adequate measures to address the safety problem.</w:t>
      </w:r>
    </w:p>
    <w:p w14:paraId="28D1D990" w14:textId="26B0A766" w:rsidR="006224C0" w:rsidRPr="001A0534" w:rsidRDefault="006224C0" w:rsidP="005631F6">
      <w:pPr>
        <w:pStyle w:val="Default"/>
        <w:ind w:left="360"/>
        <w:rPr>
          <w:rFonts w:ascii="Open Sans" w:hAnsi="Open Sans" w:cs="Open Sans"/>
          <w:color w:val="auto"/>
          <w:sz w:val="22"/>
          <w:szCs w:val="22"/>
          <w:lang w:val="en-GB"/>
        </w:rPr>
      </w:pPr>
    </w:p>
    <w:p w14:paraId="6212B82A" w14:textId="4500FC2B" w:rsidR="006224C0" w:rsidRPr="001A0534" w:rsidRDefault="006224C0" w:rsidP="00A9676D">
      <w:pPr>
        <w:pStyle w:val="Default"/>
        <w:numPr>
          <w:ilvl w:val="0"/>
          <w:numId w:val="149"/>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Measures taken under point (c) </w:t>
      </w:r>
      <w:r w:rsidR="004C73CB" w:rsidRPr="001A0534">
        <w:rPr>
          <w:rFonts w:ascii="Open Sans" w:hAnsi="Open Sans" w:cs="Open Sans"/>
          <w:color w:val="auto"/>
          <w:sz w:val="22"/>
          <w:szCs w:val="22"/>
          <w:lang w:val="en-GB"/>
        </w:rPr>
        <w:t>will</w:t>
      </w:r>
      <w:r w:rsidRPr="001A0534">
        <w:rPr>
          <w:rFonts w:ascii="Open Sans" w:hAnsi="Open Sans" w:cs="Open Sans"/>
          <w:color w:val="auto"/>
          <w:sz w:val="22"/>
          <w:szCs w:val="22"/>
          <w:lang w:val="en-GB"/>
        </w:rPr>
        <w:t xml:space="preserve"> immediately be notified to all persons or organisations which need to comply with them under </w:t>
      </w:r>
      <w:r w:rsidR="004C73CB" w:rsidRPr="001A0534">
        <w:rPr>
          <w:rFonts w:ascii="Open Sans" w:hAnsi="Open Sans" w:cs="Open Sans"/>
          <w:sz w:val="22"/>
          <w:szCs w:val="22"/>
          <w:lang w:val="en-GB"/>
        </w:rPr>
        <w:t>Maldives Civil Aviation Authority Act 2/2012 and its implementing regulations</w:t>
      </w:r>
      <w:r w:rsidRPr="001A0534">
        <w:rPr>
          <w:rFonts w:ascii="Open Sans" w:hAnsi="Open Sans" w:cs="Open Sans"/>
          <w:color w:val="auto"/>
          <w:sz w:val="22"/>
          <w:szCs w:val="22"/>
          <w:lang w:val="en-GB"/>
        </w:rPr>
        <w:t xml:space="preserve">. </w:t>
      </w:r>
    </w:p>
    <w:p w14:paraId="1032D079" w14:textId="3402E7F5" w:rsidR="00D57547" w:rsidRPr="001A0534" w:rsidRDefault="00D57547" w:rsidP="00F23D0E"/>
    <w:p w14:paraId="6E8968F5" w14:textId="77777777" w:rsidR="00AA2313" w:rsidRPr="001A0534" w:rsidRDefault="00AA2313" w:rsidP="00F23D0E"/>
    <w:p w14:paraId="758EED30" w14:textId="19C153A0" w:rsidR="00DC1629" w:rsidRPr="001A0534" w:rsidRDefault="006E7C99" w:rsidP="00D221D0">
      <w:pPr>
        <w:pStyle w:val="Heading3"/>
      </w:pPr>
      <w:bookmarkStart w:id="49" w:name="_Toc99366353"/>
      <w:r w:rsidRPr="001A0534">
        <w:t>MCAR-</w:t>
      </w:r>
      <w:r w:rsidR="00DC1629" w:rsidRPr="001A0534">
        <w:t>CAMO.B.300</w:t>
      </w:r>
      <w:r w:rsidR="00EC09CD" w:rsidRPr="001A0534">
        <w:tab/>
      </w:r>
      <w:r w:rsidR="00EC09CD" w:rsidRPr="001A0534">
        <w:tab/>
      </w:r>
      <w:r w:rsidR="00DC1629" w:rsidRPr="001A0534">
        <w:t>Oversight principles</w:t>
      </w:r>
      <w:bookmarkEnd w:id="49"/>
    </w:p>
    <w:p w14:paraId="1233A26C" w14:textId="0D658EE3" w:rsidR="00DC1629" w:rsidRPr="001A0534" w:rsidRDefault="00DC1629" w:rsidP="00A9676D">
      <w:pPr>
        <w:pStyle w:val="Default"/>
        <w:numPr>
          <w:ilvl w:val="0"/>
          <w:numId w:val="150"/>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w:t>
      </w:r>
      <w:r w:rsidR="00CF192D" w:rsidRPr="001A0534">
        <w:rPr>
          <w:rFonts w:ascii="Open Sans" w:hAnsi="Open Sans" w:cs="Open Sans"/>
          <w:color w:val="auto"/>
          <w:sz w:val="22"/>
          <w:szCs w:val="22"/>
          <w:lang w:val="en-GB"/>
        </w:rPr>
        <w:t>CAA will</w:t>
      </w:r>
      <w:r w:rsidRPr="001A0534">
        <w:rPr>
          <w:rFonts w:ascii="Open Sans" w:hAnsi="Open Sans" w:cs="Open Sans"/>
          <w:color w:val="auto"/>
          <w:sz w:val="22"/>
          <w:szCs w:val="22"/>
          <w:lang w:val="en-GB"/>
        </w:rPr>
        <w:t xml:space="preserve"> verify:</w:t>
      </w:r>
    </w:p>
    <w:p w14:paraId="714E2552" w14:textId="77777777" w:rsidR="009C36C7" w:rsidRPr="001A0534" w:rsidRDefault="009C36C7" w:rsidP="009C36C7">
      <w:pPr>
        <w:pStyle w:val="Default"/>
        <w:ind w:left="360"/>
        <w:rPr>
          <w:rFonts w:ascii="Open Sans" w:hAnsi="Open Sans" w:cs="Open Sans"/>
          <w:color w:val="auto"/>
          <w:sz w:val="22"/>
          <w:szCs w:val="22"/>
          <w:lang w:val="en-GB"/>
        </w:rPr>
      </w:pPr>
    </w:p>
    <w:p w14:paraId="61EAB909" w14:textId="7CF2B7FD" w:rsidR="00DC1629" w:rsidRPr="001A0534" w:rsidRDefault="00DC1629" w:rsidP="00A9676D">
      <w:pPr>
        <w:pStyle w:val="Default"/>
        <w:numPr>
          <w:ilvl w:val="0"/>
          <w:numId w:val="151"/>
        </w:numPr>
        <w:rPr>
          <w:rFonts w:ascii="Open Sans" w:hAnsi="Open Sans" w:cs="Open Sans"/>
          <w:color w:val="auto"/>
          <w:sz w:val="22"/>
          <w:szCs w:val="22"/>
          <w:lang w:val="en-GB"/>
        </w:rPr>
      </w:pPr>
      <w:r w:rsidRPr="001A0534">
        <w:rPr>
          <w:rFonts w:ascii="Open Sans" w:hAnsi="Open Sans" w:cs="Open Sans"/>
          <w:color w:val="auto"/>
          <w:sz w:val="22"/>
          <w:szCs w:val="22"/>
          <w:lang w:val="en-GB"/>
        </w:rPr>
        <w:t>compliance with the requirements applicable to organisations prior to the issue of an organisation certificate, as applicable;</w:t>
      </w:r>
    </w:p>
    <w:p w14:paraId="0689524F" w14:textId="77777777" w:rsidR="009C36C7" w:rsidRPr="001A0534" w:rsidRDefault="009C36C7" w:rsidP="009C36C7">
      <w:pPr>
        <w:pStyle w:val="Default"/>
        <w:ind w:left="720"/>
        <w:rPr>
          <w:rFonts w:ascii="Open Sans" w:hAnsi="Open Sans" w:cs="Open Sans"/>
          <w:color w:val="auto"/>
          <w:sz w:val="22"/>
          <w:szCs w:val="22"/>
          <w:lang w:val="en-GB"/>
        </w:rPr>
      </w:pPr>
    </w:p>
    <w:p w14:paraId="04C98A21" w14:textId="16350D23" w:rsidR="00DC1629" w:rsidRPr="001A0534" w:rsidRDefault="00DC1629" w:rsidP="00A9676D">
      <w:pPr>
        <w:pStyle w:val="Default"/>
        <w:numPr>
          <w:ilvl w:val="0"/>
          <w:numId w:val="151"/>
        </w:numPr>
        <w:rPr>
          <w:rFonts w:ascii="Open Sans" w:hAnsi="Open Sans" w:cs="Open Sans"/>
          <w:color w:val="auto"/>
          <w:sz w:val="22"/>
          <w:szCs w:val="22"/>
          <w:lang w:val="en-GB"/>
        </w:rPr>
      </w:pPr>
      <w:r w:rsidRPr="001A0534">
        <w:rPr>
          <w:rFonts w:ascii="Open Sans" w:hAnsi="Open Sans" w:cs="Open Sans"/>
          <w:color w:val="auto"/>
          <w:sz w:val="22"/>
          <w:szCs w:val="22"/>
          <w:lang w:val="en-GB"/>
        </w:rPr>
        <w:t>continued compliance with the applicable requirements of organisations it has certified;</w:t>
      </w:r>
    </w:p>
    <w:p w14:paraId="0C45ABA5" w14:textId="77777777" w:rsidR="009C36C7" w:rsidRPr="001A0534" w:rsidRDefault="009C36C7" w:rsidP="009C36C7">
      <w:pPr>
        <w:pStyle w:val="Default"/>
        <w:ind w:left="720"/>
        <w:rPr>
          <w:rFonts w:ascii="Open Sans" w:hAnsi="Open Sans" w:cs="Open Sans"/>
          <w:color w:val="auto"/>
          <w:sz w:val="22"/>
          <w:szCs w:val="22"/>
          <w:lang w:val="en-GB"/>
        </w:rPr>
      </w:pPr>
    </w:p>
    <w:p w14:paraId="42C4D121" w14:textId="5B8C3376" w:rsidR="00DC1629" w:rsidRPr="001A0534" w:rsidRDefault="00DC1629" w:rsidP="00A9676D">
      <w:pPr>
        <w:pStyle w:val="Default"/>
        <w:numPr>
          <w:ilvl w:val="0"/>
          <w:numId w:val="151"/>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implementation of appropriate safety measures mandated by the </w:t>
      </w:r>
      <w:r w:rsidR="00CF192D"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as defined in points (c) and (d) of point CAMO.B.135.</w:t>
      </w:r>
    </w:p>
    <w:p w14:paraId="6B09DBCB" w14:textId="77777777" w:rsidR="009C36C7" w:rsidRPr="001A0534" w:rsidRDefault="009C36C7" w:rsidP="009C36C7">
      <w:pPr>
        <w:pStyle w:val="Default"/>
        <w:ind w:left="720"/>
        <w:rPr>
          <w:rFonts w:ascii="Open Sans" w:hAnsi="Open Sans" w:cs="Open Sans"/>
          <w:color w:val="auto"/>
          <w:sz w:val="22"/>
          <w:szCs w:val="22"/>
          <w:lang w:val="en-GB"/>
        </w:rPr>
      </w:pPr>
    </w:p>
    <w:p w14:paraId="1397C139" w14:textId="4D188914" w:rsidR="00DC1629" w:rsidRPr="001A0534" w:rsidRDefault="00DC1629" w:rsidP="00A9676D">
      <w:pPr>
        <w:pStyle w:val="ListParagraph"/>
        <w:numPr>
          <w:ilvl w:val="0"/>
          <w:numId w:val="150"/>
        </w:numPr>
      </w:pPr>
      <w:r w:rsidRPr="001A0534">
        <w:t xml:space="preserve">This verification </w:t>
      </w:r>
      <w:r w:rsidR="00407578" w:rsidRPr="001A0534">
        <w:t>will</w:t>
      </w:r>
      <w:r w:rsidRPr="001A0534">
        <w:t>:</w:t>
      </w:r>
    </w:p>
    <w:p w14:paraId="1320A0FD" w14:textId="77777777" w:rsidR="009C36C7" w:rsidRPr="001A0534" w:rsidRDefault="009C36C7" w:rsidP="00DC1629"/>
    <w:p w14:paraId="3FDC6034" w14:textId="32FCC327" w:rsidR="00DC1629" w:rsidRPr="001A0534" w:rsidRDefault="00F04B7C" w:rsidP="00A9676D">
      <w:pPr>
        <w:pStyle w:val="Default"/>
        <w:numPr>
          <w:ilvl w:val="0"/>
          <w:numId w:val="152"/>
        </w:numPr>
        <w:rPr>
          <w:rFonts w:ascii="Open Sans" w:hAnsi="Open Sans" w:cs="Open Sans"/>
          <w:color w:val="auto"/>
          <w:sz w:val="22"/>
          <w:szCs w:val="22"/>
          <w:lang w:val="en-GB"/>
        </w:rPr>
      </w:pPr>
      <w:r w:rsidRPr="001A0534">
        <w:rPr>
          <w:rFonts w:ascii="Open Sans" w:hAnsi="Open Sans" w:cs="Open Sans"/>
          <w:color w:val="auto"/>
          <w:sz w:val="22"/>
          <w:szCs w:val="22"/>
          <w:lang w:val="en-GB"/>
        </w:rPr>
        <w:t>(</w:t>
      </w:r>
      <w:r w:rsidR="00EC09CD" w:rsidRPr="001A0534">
        <w:rPr>
          <w:rFonts w:ascii="Open Sans" w:hAnsi="Open Sans" w:cs="Open Sans"/>
          <w:color w:val="auto"/>
          <w:sz w:val="22"/>
          <w:szCs w:val="22"/>
          <w:lang w:val="en-GB"/>
        </w:rPr>
        <w:t>R</w:t>
      </w:r>
      <w:r w:rsidRPr="001A0534">
        <w:rPr>
          <w:rFonts w:ascii="Open Sans" w:hAnsi="Open Sans" w:cs="Open Sans"/>
          <w:color w:val="auto"/>
          <w:sz w:val="22"/>
          <w:szCs w:val="22"/>
          <w:lang w:val="en-GB"/>
        </w:rPr>
        <w:t>eserved)</w:t>
      </w:r>
    </w:p>
    <w:p w14:paraId="26595804" w14:textId="77777777" w:rsidR="009C36C7" w:rsidRPr="001A0534" w:rsidRDefault="009C36C7" w:rsidP="009C36C7">
      <w:pPr>
        <w:pStyle w:val="Default"/>
        <w:ind w:left="720"/>
        <w:rPr>
          <w:rFonts w:ascii="Open Sans" w:hAnsi="Open Sans" w:cs="Open Sans"/>
          <w:color w:val="auto"/>
          <w:sz w:val="22"/>
          <w:szCs w:val="22"/>
          <w:lang w:val="en-GB"/>
        </w:rPr>
      </w:pPr>
    </w:p>
    <w:p w14:paraId="75AD6A88" w14:textId="1AEF8BA3" w:rsidR="00DC1629" w:rsidRPr="001A0534" w:rsidRDefault="00DC1629" w:rsidP="00A9676D">
      <w:pPr>
        <w:pStyle w:val="Default"/>
        <w:numPr>
          <w:ilvl w:val="0"/>
          <w:numId w:val="152"/>
        </w:numPr>
        <w:rPr>
          <w:rFonts w:ascii="Open Sans" w:hAnsi="Open Sans" w:cs="Open Sans"/>
          <w:color w:val="auto"/>
          <w:sz w:val="22"/>
          <w:szCs w:val="22"/>
          <w:lang w:val="en-GB"/>
        </w:rPr>
      </w:pPr>
      <w:r w:rsidRPr="001A0534">
        <w:rPr>
          <w:rFonts w:ascii="Open Sans" w:hAnsi="Open Sans" w:cs="Open Sans"/>
          <w:color w:val="auto"/>
          <w:sz w:val="22"/>
          <w:szCs w:val="22"/>
          <w:lang w:val="en-GB"/>
        </w:rPr>
        <w:t>provide the organisations concerned with the results of safety oversight activity;</w:t>
      </w:r>
    </w:p>
    <w:p w14:paraId="3B1D96AA" w14:textId="77777777" w:rsidR="009C36C7" w:rsidRPr="001A0534" w:rsidRDefault="009C36C7" w:rsidP="009C36C7">
      <w:pPr>
        <w:pStyle w:val="Default"/>
        <w:ind w:left="720"/>
        <w:rPr>
          <w:rFonts w:ascii="Open Sans" w:hAnsi="Open Sans" w:cs="Open Sans"/>
          <w:color w:val="auto"/>
          <w:sz w:val="22"/>
          <w:szCs w:val="22"/>
          <w:lang w:val="en-GB"/>
        </w:rPr>
      </w:pPr>
    </w:p>
    <w:p w14:paraId="75FC5D64" w14:textId="5410B161" w:rsidR="00DC1629" w:rsidRPr="001A0534" w:rsidRDefault="00DC1629" w:rsidP="00A9676D">
      <w:pPr>
        <w:pStyle w:val="Default"/>
        <w:numPr>
          <w:ilvl w:val="0"/>
          <w:numId w:val="152"/>
        </w:numPr>
        <w:rPr>
          <w:rFonts w:ascii="Open Sans" w:hAnsi="Open Sans" w:cs="Open Sans"/>
          <w:color w:val="auto"/>
          <w:sz w:val="22"/>
          <w:szCs w:val="22"/>
          <w:lang w:val="en-GB"/>
        </w:rPr>
      </w:pPr>
      <w:r w:rsidRPr="001A0534">
        <w:rPr>
          <w:rFonts w:ascii="Open Sans" w:hAnsi="Open Sans" w:cs="Open Sans"/>
          <w:color w:val="auto"/>
          <w:sz w:val="22"/>
          <w:szCs w:val="22"/>
          <w:lang w:val="en-GB"/>
        </w:rPr>
        <w:t>be based on assessments, audits and inspections, including unannounced inspections;</w:t>
      </w:r>
    </w:p>
    <w:p w14:paraId="66CBD51A" w14:textId="77777777" w:rsidR="009C36C7" w:rsidRPr="001A0534" w:rsidRDefault="009C36C7" w:rsidP="009C36C7">
      <w:pPr>
        <w:pStyle w:val="Default"/>
        <w:ind w:left="720"/>
        <w:rPr>
          <w:rFonts w:ascii="Open Sans" w:hAnsi="Open Sans" w:cs="Open Sans"/>
          <w:color w:val="auto"/>
          <w:sz w:val="22"/>
          <w:szCs w:val="22"/>
          <w:lang w:val="en-GB"/>
        </w:rPr>
      </w:pPr>
    </w:p>
    <w:p w14:paraId="6D97CD05" w14:textId="23D21266" w:rsidR="00DC1629" w:rsidRPr="001A0534" w:rsidRDefault="00DC1629" w:rsidP="00A9676D">
      <w:pPr>
        <w:pStyle w:val="Default"/>
        <w:numPr>
          <w:ilvl w:val="0"/>
          <w:numId w:val="15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provide the </w:t>
      </w:r>
      <w:r w:rsidR="00407578"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with the evidence needed in case further action is required, including the measures provided for in point CAMO.B.350 ‘Findings and corrective </w:t>
      </w:r>
      <w:proofErr w:type="gramStart"/>
      <w:r w:rsidRPr="001A0534">
        <w:rPr>
          <w:rFonts w:ascii="Open Sans" w:hAnsi="Open Sans" w:cs="Open Sans"/>
          <w:color w:val="auto"/>
          <w:sz w:val="22"/>
          <w:szCs w:val="22"/>
          <w:lang w:val="en-GB"/>
        </w:rPr>
        <w:t>actions’</w:t>
      </w:r>
      <w:proofErr w:type="gramEnd"/>
      <w:r w:rsidRPr="001A0534">
        <w:rPr>
          <w:rFonts w:ascii="Open Sans" w:hAnsi="Open Sans" w:cs="Open Sans"/>
          <w:color w:val="auto"/>
          <w:sz w:val="22"/>
          <w:szCs w:val="22"/>
          <w:lang w:val="en-GB"/>
        </w:rPr>
        <w:t>.</w:t>
      </w:r>
    </w:p>
    <w:p w14:paraId="05D534C3" w14:textId="77777777" w:rsidR="009C36C7" w:rsidRPr="001A0534" w:rsidRDefault="009C36C7" w:rsidP="00DC1629"/>
    <w:p w14:paraId="73A13738" w14:textId="414F9CAE" w:rsidR="00DC1629" w:rsidRPr="001A0534" w:rsidRDefault="00DC1629" w:rsidP="00A9676D">
      <w:pPr>
        <w:pStyle w:val="ListParagraph"/>
        <w:numPr>
          <w:ilvl w:val="0"/>
          <w:numId w:val="150"/>
        </w:numPr>
      </w:pPr>
      <w:r w:rsidRPr="001A0534">
        <w:t xml:space="preserve">The scope of oversight defined in points (a) and (b) </w:t>
      </w:r>
      <w:r w:rsidR="00407578" w:rsidRPr="001A0534">
        <w:t>will</w:t>
      </w:r>
      <w:r w:rsidRPr="001A0534">
        <w:t xml:space="preserve"> </w:t>
      </w:r>
      <w:proofErr w:type="gramStart"/>
      <w:r w:rsidRPr="001A0534">
        <w:t>take into account</w:t>
      </w:r>
      <w:proofErr w:type="gramEnd"/>
      <w:r w:rsidRPr="001A0534">
        <w:t xml:space="preserve"> the results of past oversight activities and the safety priorities.</w:t>
      </w:r>
    </w:p>
    <w:p w14:paraId="7650A2CC" w14:textId="77777777" w:rsidR="009C36C7" w:rsidRPr="001A0534" w:rsidRDefault="009C36C7" w:rsidP="00DC1629"/>
    <w:p w14:paraId="0AD049AC" w14:textId="55E143BB" w:rsidR="00DC1629" w:rsidRPr="001A0534" w:rsidRDefault="00F04B7C" w:rsidP="00A9676D">
      <w:pPr>
        <w:pStyle w:val="ListParagraph"/>
        <w:numPr>
          <w:ilvl w:val="0"/>
          <w:numId w:val="150"/>
        </w:numPr>
      </w:pPr>
      <w:r w:rsidRPr="001A0534">
        <w:t>(</w:t>
      </w:r>
      <w:r w:rsidR="00EC09CD" w:rsidRPr="001A0534">
        <w:t>R</w:t>
      </w:r>
      <w:r w:rsidRPr="001A0534">
        <w:t>eserved)</w:t>
      </w:r>
    </w:p>
    <w:p w14:paraId="1D6C7F4F" w14:textId="77777777" w:rsidR="009C36C7" w:rsidRPr="001A0534" w:rsidRDefault="009C36C7" w:rsidP="00DC1629"/>
    <w:p w14:paraId="73A6F55E" w14:textId="428C25F3" w:rsidR="00DC1629" w:rsidRPr="001A0534" w:rsidRDefault="00F04B7C" w:rsidP="00A9676D">
      <w:pPr>
        <w:pStyle w:val="ListParagraph"/>
        <w:numPr>
          <w:ilvl w:val="0"/>
          <w:numId w:val="150"/>
        </w:numPr>
      </w:pPr>
      <w:r w:rsidRPr="001A0534">
        <w:t>(</w:t>
      </w:r>
      <w:r w:rsidR="00EC09CD" w:rsidRPr="001A0534">
        <w:t>R</w:t>
      </w:r>
      <w:r w:rsidRPr="001A0534">
        <w:t>eserved)</w:t>
      </w:r>
    </w:p>
    <w:p w14:paraId="6EC9E540" w14:textId="77777777" w:rsidR="009C36C7" w:rsidRPr="001A0534" w:rsidRDefault="009C36C7" w:rsidP="00DC1629"/>
    <w:p w14:paraId="6D36BE8C" w14:textId="4A7464FD" w:rsidR="00D57547" w:rsidRDefault="00DC1629" w:rsidP="00A9676D">
      <w:pPr>
        <w:pStyle w:val="ListParagraph"/>
        <w:numPr>
          <w:ilvl w:val="0"/>
          <w:numId w:val="150"/>
        </w:numPr>
      </w:pPr>
      <w:r w:rsidRPr="001A0534">
        <w:t xml:space="preserve">The </w:t>
      </w:r>
      <w:r w:rsidR="00557439" w:rsidRPr="001A0534">
        <w:t>CAA will</w:t>
      </w:r>
      <w:r w:rsidRPr="001A0534">
        <w:t xml:space="preserve"> collect and process any information deemed useful for oversight, including for unannounced inspections.</w:t>
      </w:r>
    </w:p>
    <w:p w14:paraId="1A6BAD1D" w14:textId="77777777" w:rsidR="00442445" w:rsidRDefault="00442445" w:rsidP="00F62D26">
      <w:pPr>
        <w:pStyle w:val="ListParagraph"/>
      </w:pPr>
    </w:p>
    <w:p w14:paraId="73ABA1D0" w14:textId="07C7478D" w:rsidR="00442445" w:rsidRPr="00F62D26" w:rsidRDefault="00AC591A" w:rsidP="00A9676D">
      <w:pPr>
        <w:pStyle w:val="ListParagraph"/>
        <w:numPr>
          <w:ilvl w:val="0"/>
          <w:numId w:val="150"/>
        </w:numPr>
        <w:rPr>
          <w:highlight w:val="yellow"/>
        </w:rPr>
      </w:pPr>
      <w:r w:rsidRPr="00F62D26">
        <w:rPr>
          <w:highlight w:val="yellow"/>
        </w:rPr>
        <w:t>(Reserved)</w:t>
      </w:r>
    </w:p>
    <w:p w14:paraId="74A71557" w14:textId="10F762D4" w:rsidR="00DC1629" w:rsidRPr="001A0534" w:rsidRDefault="00DC1629" w:rsidP="00DC1629"/>
    <w:p w14:paraId="7D9729CA" w14:textId="77777777" w:rsidR="00EC09CD" w:rsidRPr="001A0534" w:rsidRDefault="00EC09CD" w:rsidP="00DC1629"/>
    <w:p w14:paraId="31DBA0A3" w14:textId="5419F1B2" w:rsidR="00DC1629" w:rsidRPr="001A0534" w:rsidRDefault="00DC1629" w:rsidP="001614BC">
      <w:pPr>
        <w:pStyle w:val="Heading5"/>
      </w:pPr>
      <w:r w:rsidRPr="001A0534">
        <w:lastRenderedPageBreak/>
        <w:t>AMC1 CAMO.B.300(a);(b);(c)</w:t>
      </w:r>
      <w:r w:rsidR="00EC09CD" w:rsidRPr="001A0534">
        <w:tab/>
      </w:r>
      <w:r w:rsidRPr="001A0534">
        <w:t>Oversight principles</w:t>
      </w:r>
    </w:p>
    <w:p w14:paraId="2B9D2B49" w14:textId="77777777" w:rsidR="00DC1629" w:rsidRPr="001A0534" w:rsidRDefault="00DC1629" w:rsidP="00D17E11">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MANAGEMENT SYSTEM ASSESSMENT</w:t>
      </w:r>
    </w:p>
    <w:p w14:paraId="59277CFD" w14:textId="77777777" w:rsidR="00D17E11" w:rsidRPr="001A0534" w:rsidRDefault="00D17E11" w:rsidP="00DC1629"/>
    <w:p w14:paraId="47924E02" w14:textId="03392425" w:rsidR="00DC1629" w:rsidRPr="001A0534" w:rsidRDefault="00DC1629" w:rsidP="00DC1629">
      <w:r w:rsidRPr="001A0534">
        <w:t xml:space="preserve">As part of the initial certification of an organisation, the </w:t>
      </w:r>
      <w:r w:rsidR="00557439" w:rsidRPr="001A0534">
        <w:t>CAA will</w:t>
      </w:r>
      <w:r w:rsidRPr="001A0534">
        <w:t xml:space="preserve"> assess the organisation’s management system and processes to make sure that all the required enablers of a functioning management system are present and suitable.</w:t>
      </w:r>
    </w:p>
    <w:p w14:paraId="3B1E15AB" w14:textId="77777777" w:rsidR="00D17E11" w:rsidRPr="001A0534" w:rsidRDefault="00D17E11" w:rsidP="00DC1629"/>
    <w:p w14:paraId="52C78F4C" w14:textId="37C6A672" w:rsidR="00DC1629" w:rsidRPr="001A0534" w:rsidRDefault="00DC1629" w:rsidP="00DC1629">
      <w:r w:rsidRPr="001A0534">
        <w:t xml:space="preserve">As part of its continuing oversight activities, the </w:t>
      </w:r>
      <w:r w:rsidR="00557439" w:rsidRPr="001A0534">
        <w:t>CAA will</w:t>
      </w:r>
      <w:r w:rsidRPr="001A0534">
        <w:t xml:space="preserve"> verify that the required enablers remain present and </w:t>
      </w:r>
      <w:proofErr w:type="gramStart"/>
      <w:r w:rsidRPr="001A0534">
        <w:t>operational, and</w:t>
      </w:r>
      <w:proofErr w:type="gramEnd"/>
      <w:r w:rsidRPr="001A0534">
        <w:t xml:space="preserve"> assess the effectiveness of the organisation’s management system and processes.</w:t>
      </w:r>
    </w:p>
    <w:p w14:paraId="6285EC76" w14:textId="77777777" w:rsidR="00D17E11" w:rsidRPr="001A0534" w:rsidRDefault="00D17E11" w:rsidP="00DC1629"/>
    <w:p w14:paraId="6D8BCCBC" w14:textId="5AEC31CA" w:rsidR="00083448" w:rsidRPr="001A0534" w:rsidRDefault="00DC1629" w:rsidP="00DC1629">
      <w:r w:rsidRPr="001A0534">
        <w:t xml:space="preserve">When significant changes take place in the organisation, the </w:t>
      </w:r>
      <w:r w:rsidR="00557439" w:rsidRPr="001A0534">
        <w:t>CAA will</w:t>
      </w:r>
      <w:r w:rsidRPr="001A0534">
        <w:t xml:space="preserve"> determine whether there is a need to review the existing assessment to ensure that it is still appropriate. </w:t>
      </w:r>
    </w:p>
    <w:p w14:paraId="3822B827" w14:textId="2B2B353A" w:rsidR="00083448" w:rsidRPr="001A0534" w:rsidRDefault="00083448" w:rsidP="00DC1629"/>
    <w:p w14:paraId="4B872737" w14:textId="24B083F7" w:rsidR="00EC09CD" w:rsidRPr="00F62D26" w:rsidRDefault="0070288A" w:rsidP="0070288A">
      <w:pPr>
        <w:pStyle w:val="Heading5"/>
        <w:rPr>
          <w:highlight w:val="green"/>
        </w:rPr>
      </w:pPr>
      <w:r w:rsidRPr="00F62D26">
        <w:rPr>
          <w:highlight w:val="green"/>
        </w:rPr>
        <w:t>GM1 CAMO.B.300(a);(b);(c) Oversight principles</w:t>
      </w:r>
    </w:p>
    <w:p w14:paraId="2FFE43B8" w14:textId="77777777" w:rsidR="0070288A" w:rsidRPr="00F62D26" w:rsidRDefault="0070288A" w:rsidP="0070288A">
      <w:pPr>
        <w:rPr>
          <w:rFonts w:ascii="Open Sans Semibold" w:hAnsi="Open Sans Semibold" w:cs="Open Sans Semibold"/>
          <w:highlight w:val="green"/>
          <w:lang w:val="en-US"/>
        </w:rPr>
      </w:pPr>
      <w:r w:rsidRPr="00F62D26">
        <w:rPr>
          <w:rFonts w:ascii="Open Sans Semibold" w:hAnsi="Open Sans Semibold" w:cs="Open Sans Semibold"/>
          <w:highlight w:val="green"/>
          <w:lang w:val="en-US"/>
        </w:rPr>
        <w:t>MANAGEMENT SYSTEM MATURITY LEVELS</w:t>
      </w:r>
    </w:p>
    <w:p w14:paraId="6256A2B5" w14:textId="77777777" w:rsidR="0070288A" w:rsidRPr="00F62D26" w:rsidRDefault="0070288A" w:rsidP="0070288A">
      <w:pPr>
        <w:rPr>
          <w:highlight w:val="green"/>
          <w:lang w:val="en-US"/>
        </w:rPr>
      </w:pPr>
    </w:p>
    <w:p w14:paraId="4878C615" w14:textId="77777777" w:rsidR="0070288A" w:rsidRPr="00F62D26" w:rsidRDefault="0070288A" w:rsidP="0070288A">
      <w:pPr>
        <w:rPr>
          <w:highlight w:val="green"/>
          <w:lang w:val="en-US"/>
        </w:rPr>
      </w:pPr>
      <w:r w:rsidRPr="00F62D26">
        <w:rPr>
          <w:highlight w:val="green"/>
          <w:lang w:val="en-US"/>
        </w:rPr>
        <w:t>Regarding the evaluation of the maturity of the management systems, the following definitions apply:</w:t>
      </w:r>
    </w:p>
    <w:p w14:paraId="3975F54E" w14:textId="77777777" w:rsidR="0070288A" w:rsidRPr="00F62D26" w:rsidRDefault="0070288A" w:rsidP="0070288A">
      <w:pPr>
        <w:rPr>
          <w:highlight w:val="green"/>
          <w:lang w:val="en-US"/>
        </w:rPr>
      </w:pPr>
    </w:p>
    <w:p w14:paraId="5C53DE1B" w14:textId="1CD50DDC" w:rsidR="0070288A" w:rsidRPr="00F62D26" w:rsidRDefault="0070288A" w:rsidP="00FC6210">
      <w:pPr>
        <w:pStyle w:val="ListParagraph"/>
        <w:numPr>
          <w:ilvl w:val="0"/>
          <w:numId w:val="183"/>
        </w:numPr>
        <w:ind w:left="360"/>
        <w:rPr>
          <w:highlight w:val="green"/>
          <w:lang w:val="en-US"/>
        </w:rPr>
      </w:pPr>
      <w:r w:rsidRPr="00F62D26">
        <w:rPr>
          <w:highlight w:val="green"/>
          <w:lang w:val="en-US"/>
        </w:rPr>
        <w:t>‘present’: there is evidence that the process/feature is documented in the organisation’s management system/safety management system (SMS) documentation;</w:t>
      </w:r>
    </w:p>
    <w:p w14:paraId="04E1F147" w14:textId="77777777" w:rsidR="0070288A" w:rsidRPr="00F62D26" w:rsidRDefault="0070288A" w:rsidP="00FC6210">
      <w:pPr>
        <w:rPr>
          <w:highlight w:val="green"/>
          <w:lang w:val="en-US"/>
        </w:rPr>
      </w:pPr>
    </w:p>
    <w:p w14:paraId="187CA0C8" w14:textId="1074E101" w:rsidR="0070288A" w:rsidRPr="00F62D26" w:rsidRDefault="0070288A" w:rsidP="00FC6210">
      <w:pPr>
        <w:pStyle w:val="ListParagraph"/>
        <w:numPr>
          <w:ilvl w:val="0"/>
          <w:numId w:val="183"/>
        </w:numPr>
        <w:ind w:left="360"/>
        <w:rPr>
          <w:highlight w:val="green"/>
          <w:lang w:val="en-US"/>
        </w:rPr>
      </w:pPr>
      <w:r w:rsidRPr="00F62D26">
        <w:rPr>
          <w:highlight w:val="green"/>
          <w:lang w:val="en-US"/>
        </w:rPr>
        <w:t>‘suitable’: the process/feature is suitable based on the size, nature, and complexity of the organisation, and the inherent risk in the activity;</w:t>
      </w:r>
    </w:p>
    <w:p w14:paraId="30C6E14E" w14:textId="77777777" w:rsidR="0070288A" w:rsidRPr="00F62D26" w:rsidRDefault="0070288A" w:rsidP="00FC6210">
      <w:pPr>
        <w:rPr>
          <w:highlight w:val="green"/>
          <w:lang w:val="en-US"/>
        </w:rPr>
      </w:pPr>
    </w:p>
    <w:p w14:paraId="0030CC83" w14:textId="5EB18AF2" w:rsidR="0070288A" w:rsidRPr="00F62D26" w:rsidRDefault="0070288A" w:rsidP="00FC6210">
      <w:pPr>
        <w:pStyle w:val="ListParagraph"/>
        <w:numPr>
          <w:ilvl w:val="0"/>
          <w:numId w:val="183"/>
        </w:numPr>
        <w:ind w:left="360"/>
        <w:rPr>
          <w:highlight w:val="green"/>
          <w:lang w:val="en-US"/>
        </w:rPr>
      </w:pPr>
      <w:r w:rsidRPr="00F62D26">
        <w:rPr>
          <w:highlight w:val="green"/>
          <w:lang w:val="en-US"/>
        </w:rPr>
        <w:t>‘operating’: there is evidence that the process/feature is in use and an output is being produced;</w:t>
      </w:r>
    </w:p>
    <w:p w14:paraId="6CE4C9F7" w14:textId="77777777" w:rsidR="0070288A" w:rsidRPr="00F62D26" w:rsidRDefault="0070288A" w:rsidP="00FC6210">
      <w:pPr>
        <w:rPr>
          <w:highlight w:val="green"/>
          <w:lang w:val="en-US"/>
        </w:rPr>
      </w:pPr>
    </w:p>
    <w:p w14:paraId="565947EC" w14:textId="7C94B917" w:rsidR="0070288A" w:rsidRPr="00F62D26" w:rsidRDefault="0070288A" w:rsidP="00FC6210">
      <w:pPr>
        <w:pStyle w:val="ListParagraph"/>
        <w:numPr>
          <w:ilvl w:val="0"/>
          <w:numId w:val="183"/>
        </w:numPr>
        <w:ind w:left="360"/>
        <w:rPr>
          <w:highlight w:val="green"/>
          <w:lang w:val="en-US"/>
        </w:rPr>
      </w:pPr>
      <w:r w:rsidRPr="00F62D26">
        <w:rPr>
          <w:highlight w:val="green"/>
          <w:lang w:val="en-US"/>
        </w:rPr>
        <w:t>‘effective’: there is evidence that the process/feature is achieving the desired outcome and has a positive safety impact.</w:t>
      </w:r>
    </w:p>
    <w:p w14:paraId="3C17BB62" w14:textId="77777777" w:rsidR="0070288A" w:rsidRPr="001A0534" w:rsidRDefault="0070288A" w:rsidP="00DC1629"/>
    <w:p w14:paraId="4CD13804" w14:textId="55DE9FB2" w:rsidR="00DC1629" w:rsidRPr="001A0534" w:rsidRDefault="00DC1629" w:rsidP="001614BC">
      <w:pPr>
        <w:pStyle w:val="Heading5"/>
      </w:pPr>
      <w:r w:rsidRPr="001A0534">
        <w:t>AMC1 CAMO.B.300(f)</w:t>
      </w:r>
      <w:r w:rsidR="00EC09CD" w:rsidRPr="001A0534">
        <w:tab/>
      </w:r>
      <w:r w:rsidRPr="001A0534">
        <w:t>Oversight principles</w:t>
      </w:r>
    </w:p>
    <w:p w14:paraId="7D6D451F" w14:textId="77777777" w:rsidR="00DC1629" w:rsidRPr="001A0534" w:rsidRDefault="00DC1629" w:rsidP="00D17E11">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INFORMATION DEEMED USEFUL FOR OVERSIGHT</w:t>
      </w:r>
    </w:p>
    <w:p w14:paraId="3CF3B2AF" w14:textId="77777777" w:rsidR="00C35F4E" w:rsidRPr="001A0534" w:rsidRDefault="00C35F4E" w:rsidP="00DC1629"/>
    <w:p w14:paraId="6401AA53" w14:textId="18F50644" w:rsidR="00DC1629" w:rsidRPr="001A0534" w:rsidRDefault="00DC1629" w:rsidP="00DC1629">
      <w:r w:rsidRPr="001A0534">
        <w:t xml:space="preserve">This information </w:t>
      </w:r>
      <w:proofErr w:type="gramStart"/>
      <w:r w:rsidRPr="001A0534">
        <w:t>include</w:t>
      </w:r>
      <w:proofErr w:type="gramEnd"/>
      <w:r w:rsidRPr="001A0534">
        <w:t>, as a minimum:</w:t>
      </w:r>
    </w:p>
    <w:p w14:paraId="782EEC88" w14:textId="77777777" w:rsidR="00D17E11" w:rsidRPr="001A0534" w:rsidRDefault="00D17E11" w:rsidP="00DC1629"/>
    <w:p w14:paraId="2EF019EE" w14:textId="323EEC13" w:rsidR="00DC1629" w:rsidRPr="001A0534" w:rsidRDefault="00DC1629" w:rsidP="00A9676D">
      <w:pPr>
        <w:pStyle w:val="ListParagraph"/>
        <w:numPr>
          <w:ilvl w:val="0"/>
          <w:numId w:val="153"/>
        </w:numPr>
      </w:pPr>
      <w:r w:rsidRPr="001A0534">
        <w:t xml:space="preserve">any occurrence reports received by the </w:t>
      </w:r>
      <w:r w:rsidR="00AC07F5" w:rsidRPr="001A0534">
        <w:t>CAA</w:t>
      </w:r>
      <w:r w:rsidRPr="001A0534">
        <w:t>;</w:t>
      </w:r>
    </w:p>
    <w:p w14:paraId="08F805C3" w14:textId="77777777" w:rsidR="00D17E11" w:rsidRPr="001A0534" w:rsidRDefault="00D17E11" w:rsidP="00D17E11">
      <w:pPr>
        <w:pStyle w:val="ListParagraph"/>
        <w:ind w:left="360"/>
      </w:pPr>
    </w:p>
    <w:p w14:paraId="4C1F88E4" w14:textId="32F358A3" w:rsidR="00DC1629" w:rsidRPr="001A0534" w:rsidRDefault="00DC1629" w:rsidP="00A9676D">
      <w:pPr>
        <w:pStyle w:val="ListParagraph"/>
        <w:numPr>
          <w:ilvl w:val="0"/>
          <w:numId w:val="153"/>
        </w:numPr>
      </w:pPr>
      <w:r w:rsidRPr="001A0534">
        <w:t xml:space="preserve">the results of the following types of inspections and surveys if they indicate an issue that originates from a </w:t>
      </w:r>
      <w:r w:rsidR="00AC07F5" w:rsidRPr="001A0534">
        <w:t>MCAR</w:t>
      </w:r>
      <w:r w:rsidRPr="001A0534">
        <w:t>-CAMO organisation:</w:t>
      </w:r>
    </w:p>
    <w:p w14:paraId="5AA7A202" w14:textId="77777777" w:rsidR="00D17E11" w:rsidRPr="001A0534" w:rsidRDefault="00D17E11" w:rsidP="00D17E11">
      <w:pPr>
        <w:pStyle w:val="ListParagraph"/>
        <w:ind w:left="360"/>
      </w:pPr>
    </w:p>
    <w:p w14:paraId="70D36CF7" w14:textId="78CDD52D" w:rsidR="00DC1629" w:rsidRPr="001A0534" w:rsidRDefault="00DC1629" w:rsidP="00A9676D">
      <w:pPr>
        <w:pStyle w:val="Default"/>
        <w:numPr>
          <w:ilvl w:val="0"/>
          <w:numId w:val="154"/>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ramp inspections performed in accordance with Subpart RAMP of Part-ARO of </w:t>
      </w:r>
      <w:r w:rsidR="00AC07F5" w:rsidRPr="001A0534">
        <w:rPr>
          <w:rFonts w:ascii="Open Sans" w:hAnsi="Open Sans" w:cs="Open Sans"/>
          <w:color w:val="auto"/>
          <w:sz w:val="22"/>
          <w:szCs w:val="22"/>
          <w:lang w:val="en-GB"/>
        </w:rPr>
        <w:t>MCAR-</w:t>
      </w:r>
      <w:r w:rsidR="00933C14" w:rsidRPr="001A0534">
        <w:rPr>
          <w:rFonts w:ascii="Open Sans" w:hAnsi="Open Sans" w:cs="Open Sans"/>
          <w:color w:val="auto"/>
          <w:sz w:val="22"/>
          <w:szCs w:val="22"/>
          <w:lang w:val="en-GB"/>
        </w:rPr>
        <w:t>Air Operations</w:t>
      </w:r>
      <w:r w:rsidRPr="001A0534">
        <w:rPr>
          <w:rFonts w:ascii="Open Sans" w:hAnsi="Open Sans" w:cs="Open Sans"/>
          <w:color w:val="auto"/>
          <w:sz w:val="22"/>
          <w:szCs w:val="22"/>
          <w:lang w:val="en-GB"/>
        </w:rPr>
        <w:t>;</w:t>
      </w:r>
    </w:p>
    <w:p w14:paraId="4E01B503" w14:textId="77777777" w:rsidR="000036D1" w:rsidRPr="001A0534" w:rsidRDefault="000036D1" w:rsidP="0070503F">
      <w:pPr>
        <w:pStyle w:val="Default"/>
        <w:ind w:left="720"/>
        <w:rPr>
          <w:rFonts w:ascii="Open Sans" w:hAnsi="Open Sans" w:cs="Open Sans"/>
          <w:color w:val="auto"/>
          <w:sz w:val="22"/>
          <w:szCs w:val="22"/>
          <w:lang w:val="en-GB"/>
        </w:rPr>
      </w:pPr>
    </w:p>
    <w:p w14:paraId="7A082D46" w14:textId="549E4C79" w:rsidR="00DC1629" w:rsidRPr="001A0534" w:rsidRDefault="00DC1629" w:rsidP="00A9676D">
      <w:pPr>
        <w:pStyle w:val="Default"/>
        <w:numPr>
          <w:ilvl w:val="0"/>
          <w:numId w:val="154"/>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product surveys of aircraft pursuant to points </w:t>
      </w:r>
      <w:r w:rsidR="00AC07F5"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M.B.303 or </w:t>
      </w:r>
      <w:r w:rsidR="00AC07F5"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ML.B.303;</w:t>
      </w:r>
    </w:p>
    <w:p w14:paraId="3DFFFB78" w14:textId="77777777" w:rsidR="000036D1" w:rsidRPr="001A0534" w:rsidRDefault="000036D1" w:rsidP="0070503F">
      <w:pPr>
        <w:pStyle w:val="Default"/>
        <w:ind w:left="720"/>
        <w:rPr>
          <w:rFonts w:ascii="Open Sans" w:hAnsi="Open Sans" w:cs="Open Sans"/>
          <w:color w:val="auto"/>
          <w:sz w:val="22"/>
          <w:szCs w:val="22"/>
          <w:lang w:val="en-GB"/>
        </w:rPr>
      </w:pPr>
    </w:p>
    <w:p w14:paraId="5AFCE89F" w14:textId="0B78161D" w:rsidR="000036D1" w:rsidRPr="001A0534" w:rsidRDefault="00DC1629" w:rsidP="00A9676D">
      <w:pPr>
        <w:pStyle w:val="Default"/>
        <w:numPr>
          <w:ilvl w:val="0"/>
          <w:numId w:val="154"/>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results of aircraft sample surveys conducted pursuant to point CAMO.B.305(b)(1); and </w:t>
      </w:r>
    </w:p>
    <w:p w14:paraId="25E28204" w14:textId="77777777" w:rsidR="000036D1" w:rsidRPr="001A0534" w:rsidRDefault="000036D1" w:rsidP="0070503F">
      <w:pPr>
        <w:pStyle w:val="Default"/>
        <w:ind w:left="720"/>
        <w:rPr>
          <w:rFonts w:ascii="Open Sans" w:hAnsi="Open Sans" w:cs="Open Sans"/>
          <w:color w:val="auto"/>
          <w:sz w:val="22"/>
          <w:szCs w:val="22"/>
          <w:lang w:val="en-GB"/>
        </w:rPr>
      </w:pPr>
    </w:p>
    <w:p w14:paraId="6EE31638" w14:textId="0E07FBF7" w:rsidR="00083448" w:rsidRPr="001A0534" w:rsidRDefault="00DC1629" w:rsidP="00A9676D">
      <w:pPr>
        <w:pStyle w:val="Default"/>
        <w:numPr>
          <w:ilvl w:val="0"/>
          <w:numId w:val="154"/>
        </w:numPr>
        <w:ind w:left="720"/>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results of physical surveys or partial airworthiness reviews performed by the </w:t>
      </w:r>
      <w:r w:rsidR="00AC07F5"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in line with point </w:t>
      </w:r>
      <w:r w:rsidR="00AC07F5" w:rsidRPr="001A0534">
        <w:rPr>
          <w:rFonts w:ascii="Open Sans" w:hAnsi="Open Sans" w:cs="Open Sans"/>
          <w:color w:val="auto"/>
          <w:sz w:val="22"/>
          <w:szCs w:val="22"/>
          <w:lang w:val="en-GB"/>
        </w:rPr>
        <w:t>MCAR-</w:t>
      </w:r>
      <w:r w:rsidRPr="001A0534">
        <w:rPr>
          <w:rFonts w:ascii="Open Sans" w:hAnsi="Open Sans" w:cs="Open Sans"/>
          <w:color w:val="auto"/>
          <w:sz w:val="22"/>
          <w:szCs w:val="22"/>
          <w:lang w:val="en-GB"/>
        </w:rPr>
        <w:t xml:space="preserve">M.B.901. </w:t>
      </w:r>
    </w:p>
    <w:p w14:paraId="416501D2" w14:textId="5B039ECB" w:rsidR="00EC09CD" w:rsidRPr="001A0534" w:rsidRDefault="00EC09CD" w:rsidP="00EC09CD"/>
    <w:p w14:paraId="34EFB2DB" w14:textId="77777777" w:rsidR="00EC09CD" w:rsidRPr="001A0534" w:rsidRDefault="00EC09CD" w:rsidP="00EC09CD"/>
    <w:p w14:paraId="7A6EB92D" w14:textId="6733D320" w:rsidR="00DC1629" w:rsidRPr="001A0534" w:rsidRDefault="006E7C99" w:rsidP="001614BC">
      <w:pPr>
        <w:pStyle w:val="Heading3"/>
      </w:pPr>
      <w:bookmarkStart w:id="50" w:name="_Toc99366354"/>
      <w:r w:rsidRPr="001A0534">
        <w:t>MCAR-</w:t>
      </w:r>
      <w:r w:rsidR="00DC1629" w:rsidRPr="001A0534">
        <w:t>CAMO.B.305</w:t>
      </w:r>
      <w:r w:rsidR="00E0448A">
        <w:tab/>
      </w:r>
      <w:r w:rsidR="00E0448A">
        <w:tab/>
      </w:r>
      <w:r w:rsidR="00DC1629" w:rsidRPr="001A0534">
        <w:t>Oversight programme</w:t>
      </w:r>
      <w:bookmarkEnd w:id="50"/>
    </w:p>
    <w:p w14:paraId="4753AAF8" w14:textId="6AAD3E9E" w:rsidR="00DC1629" w:rsidRPr="001A0534" w:rsidRDefault="00DC1629" w:rsidP="00A9676D">
      <w:pPr>
        <w:pStyle w:val="ListParagraph"/>
        <w:numPr>
          <w:ilvl w:val="0"/>
          <w:numId w:val="155"/>
        </w:numPr>
      </w:pPr>
      <w:r w:rsidRPr="001A0534">
        <w:t xml:space="preserve">The </w:t>
      </w:r>
      <w:r w:rsidR="00AC07F5" w:rsidRPr="001A0534">
        <w:t>CAA has</w:t>
      </w:r>
      <w:r w:rsidRPr="001A0534">
        <w:t xml:space="preserve"> establish</w:t>
      </w:r>
      <w:r w:rsidR="00AC07F5" w:rsidRPr="001A0534">
        <w:t>ed</w:t>
      </w:r>
      <w:r w:rsidRPr="001A0534">
        <w:t xml:space="preserve"> and maintain an oversight programme covering the oversight activities required by point CAMO.B.300.</w:t>
      </w:r>
    </w:p>
    <w:p w14:paraId="18C72F25" w14:textId="77777777" w:rsidR="001126A6" w:rsidRPr="001A0534" w:rsidRDefault="001126A6" w:rsidP="001126A6">
      <w:pPr>
        <w:pStyle w:val="ListParagraph"/>
        <w:ind w:left="360"/>
      </w:pPr>
    </w:p>
    <w:p w14:paraId="6FD2BAC4" w14:textId="51752933" w:rsidR="00DC1629" w:rsidRPr="001A0534" w:rsidRDefault="00DC1629" w:rsidP="00A9676D">
      <w:pPr>
        <w:pStyle w:val="ListParagraph"/>
        <w:numPr>
          <w:ilvl w:val="0"/>
          <w:numId w:val="155"/>
        </w:numPr>
      </w:pPr>
      <w:r w:rsidRPr="001A0534">
        <w:t xml:space="preserve">The oversight programme </w:t>
      </w:r>
      <w:r w:rsidR="00AC07F5" w:rsidRPr="001A0534">
        <w:t>will</w:t>
      </w:r>
      <w:r w:rsidRPr="001A0534">
        <w:t xml:space="preserve"> be developed taking into account the specific nature of the organisation, the complexity of its activities, the results of past certification and/or oversight </w:t>
      </w:r>
      <w:proofErr w:type="gramStart"/>
      <w:r w:rsidRPr="001A0534">
        <w:t>activities, and</w:t>
      </w:r>
      <w:proofErr w:type="gramEnd"/>
      <w:r w:rsidRPr="001A0534">
        <w:t xml:space="preserve"> shall be based on the assessment of associated risks. It </w:t>
      </w:r>
      <w:r w:rsidR="00AC07F5" w:rsidRPr="001A0534">
        <w:t>will</w:t>
      </w:r>
      <w:r w:rsidRPr="001A0534">
        <w:t xml:space="preserve"> include within each oversight planning cycle:</w:t>
      </w:r>
    </w:p>
    <w:p w14:paraId="6B7A01D6" w14:textId="77777777" w:rsidR="001126A6" w:rsidRPr="001A0534" w:rsidRDefault="001126A6" w:rsidP="001126A6">
      <w:pPr>
        <w:pStyle w:val="ListParagraph"/>
        <w:ind w:left="360"/>
      </w:pPr>
    </w:p>
    <w:p w14:paraId="0253E6C5" w14:textId="570CCE61" w:rsidR="00DC1629" w:rsidRPr="001A0534" w:rsidRDefault="00DC1629" w:rsidP="00A9676D">
      <w:pPr>
        <w:pStyle w:val="Default"/>
        <w:numPr>
          <w:ilvl w:val="0"/>
          <w:numId w:val="156"/>
        </w:numPr>
        <w:rPr>
          <w:rFonts w:ascii="Open Sans" w:hAnsi="Open Sans" w:cs="Open Sans"/>
          <w:color w:val="auto"/>
          <w:sz w:val="22"/>
          <w:szCs w:val="22"/>
          <w:lang w:val="en-GB"/>
        </w:rPr>
      </w:pPr>
      <w:r w:rsidRPr="001A0534">
        <w:rPr>
          <w:rFonts w:ascii="Open Sans" w:hAnsi="Open Sans" w:cs="Open Sans"/>
          <w:color w:val="auto"/>
          <w:sz w:val="22"/>
          <w:szCs w:val="22"/>
          <w:lang w:val="en-GB"/>
        </w:rPr>
        <w:t>assessments, audits and inspections, including unannounced inspections and, as applicable:</w:t>
      </w:r>
    </w:p>
    <w:p w14:paraId="215653FB" w14:textId="77777777" w:rsidR="001126A6" w:rsidRPr="001A0534" w:rsidRDefault="001126A6" w:rsidP="001126A6">
      <w:pPr>
        <w:pStyle w:val="Default"/>
        <w:ind w:left="720"/>
        <w:rPr>
          <w:rFonts w:ascii="Open Sans" w:hAnsi="Open Sans" w:cs="Open Sans"/>
          <w:color w:val="auto"/>
          <w:sz w:val="22"/>
          <w:szCs w:val="22"/>
          <w:lang w:val="en-GB"/>
        </w:rPr>
      </w:pPr>
    </w:p>
    <w:p w14:paraId="67C8C6E4" w14:textId="28707348" w:rsidR="00DC1629" w:rsidRPr="001A0534" w:rsidRDefault="00DC1629" w:rsidP="00A9676D">
      <w:pPr>
        <w:pStyle w:val="Default"/>
        <w:numPr>
          <w:ilvl w:val="0"/>
          <w:numId w:val="157"/>
        </w:numPr>
        <w:ind w:left="1080"/>
        <w:rPr>
          <w:rFonts w:ascii="Open Sans" w:hAnsi="Open Sans" w:cs="Open Sans"/>
          <w:color w:val="auto"/>
          <w:sz w:val="22"/>
          <w:szCs w:val="22"/>
          <w:lang w:val="en-GB"/>
        </w:rPr>
      </w:pPr>
      <w:r w:rsidRPr="001A0534">
        <w:rPr>
          <w:rFonts w:ascii="Open Sans" w:hAnsi="Open Sans" w:cs="Open Sans"/>
          <w:color w:val="auto"/>
          <w:sz w:val="22"/>
          <w:szCs w:val="22"/>
          <w:lang w:val="en-GB"/>
        </w:rPr>
        <w:t>management system assessments and process audits;</w:t>
      </w:r>
    </w:p>
    <w:p w14:paraId="7D03532A" w14:textId="77777777" w:rsidR="001126A6" w:rsidRPr="001A0534" w:rsidRDefault="001126A6" w:rsidP="001126A6">
      <w:pPr>
        <w:pStyle w:val="Default"/>
        <w:ind w:left="1080"/>
        <w:rPr>
          <w:rFonts w:ascii="Open Sans" w:hAnsi="Open Sans" w:cs="Open Sans"/>
          <w:color w:val="auto"/>
          <w:sz w:val="22"/>
          <w:szCs w:val="22"/>
          <w:lang w:val="en-GB"/>
        </w:rPr>
      </w:pPr>
    </w:p>
    <w:p w14:paraId="1C8302EE" w14:textId="2373DD1D" w:rsidR="00DC1629" w:rsidRPr="001A0534" w:rsidRDefault="00DC1629" w:rsidP="00A9676D">
      <w:pPr>
        <w:pStyle w:val="Default"/>
        <w:numPr>
          <w:ilvl w:val="0"/>
          <w:numId w:val="157"/>
        </w:numPr>
        <w:ind w:left="1080"/>
        <w:rPr>
          <w:rFonts w:ascii="Open Sans" w:hAnsi="Open Sans" w:cs="Open Sans"/>
          <w:color w:val="auto"/>
          <w:sz w:val="22"/>
          <w:szCs w:val="22"/>
          <w:lang w:val="en-GB"/>
        </w:rPr>
      </w:pPr>
      <w:r w:rsidRPr="001A0534">
        <w:rPr>
          <w:rFonts w:ascii="Open Sans" w:hAnsi="Open Sans" w:cs="Open Sans"/>
          <w:color w:val="auto"/>
          <w:sz w:val="22"/>
          <w:szCs w:val="22"/>
          <w:lang w:val="en-GB"/>
        </w:rPr>
        <w:t>product audits of a relevant sample of aircraft managed by the organisation;</w:t>
      </w:r>
    </w:p>
    <w:p w14:paraId="2EF65A42" w14:textId="77777777" w:rsidR="001126A6" w:rsidRPr="001A0534" w:rsidRDefault="001126A6" w:rsidP="001126A6">
      <w:pPr>
        <w:pStyle w:val="Default"/>
        <w:ind w:left="1080"/>
        <w:rPr>
          <w:rFonts w:ascii="Open Sans" w:hAnsi="Open Sans" w:cs="Open Sans"/>
          <w:color w:val="auto"/>
          <w:sz w:val="22"/>
          <w:szCs w:val="22"/>
          <w:lang w:val="en-GB"/>
        </w:rPr>
      </w:pPr>
    </w:p>
    <w:p w14:paraId="691436BB" w14:textId="086672D8" w:rsidR="00DC1629" w:rsidRPr="001A0534" w:rsidRDefault="00DC1629" w:rsidP="00A9676D">
      <w:pPr>
        <w:pStyle w:val="Default"/>
        <w:numPr>
          <w:ilvl w:val="0"/>
          <w:numId w:val="157"/>
        </w:numPr>
        <w:ind w:left="1080"/>
        <w:rPr>
          <w:rFonts w:ascii="Open Sans" w:hAnsi="Open Sans" w:cs="Open Sans"/>
          <w:color w:val="auto"/>
          <w:sz w:val="22"/>
          <w:szCs w:val="22"/>
          <w:lang w:val="en-GB"/>
        </w:rPr>
      </w:pPr>
      <w:r w:rsidRPr="001A0534">
        <w:rPr>
          <w:rFonts w:ascii="Open Sans" w:hAnsi="Open Sans" w:cs="Open Sans"/>
          <w:color w:val="auto"/>
          <w:sz w:val="22"/>
          <w:szCs w:val="22"/>
          <w:lang w:val="en-GB"/>
        </w:rPr>
        <w:t>sampling of airworthiness reviews performed;</w:t>
      </w:r>
    </w:p>
    <w:p w14:paraId="5D508D40" w14:textId="77777777" w:rsidR="001126A6" w:rsidRPr="001A0534" w:rsidRDefault="001126A6" w:rsidP="001126A6">
      <w:pPr>
        <w:pStyle w:val="Default"/>
        <w:ind w:left="1080"/>
        <w:rPr>
          <w:rFonts w:ascii="Open Sans" w:hAnsi="Open Sans" w:cs="Open Sans"/>
          <w:color w:val="auto"/>
          <w:sz w:val="22"/>
          <w:szCs w:val="22"/>
          <w:lang w:val="en-GB"/>
        </w:rPr>
      </w:pPr>
    </w:p>
    <w:p w14:paraId="47848EB5" w14:textId="26B9431A" w:rsidR="00DC1629" w:rsidRPr="001A0534" w:rsidRDefault="00DC1629" w:rsidP="00A9676D">
      <w:pPr>
        <w:pStyle w:val="Default"/>
        <w:numPr>
          <w:ilvl w:val="0"/>
          <w:numId w:val="157"/>
        </w:numPr>
        <w:ind w:left="1080"/>
        <w:rPr>
          <w:rFonts w:ascii="Open Sans" w:hAnsi="Open Sans" w:cs="Open Sans"/>
          <w:color w:val="auto"/>
          <w:sz w:val="22"/>
          <w:szCs w:val="22"/>
          <w:lang w:val="en-GB"/>
        </w:rPr>
      </w:pPr>
      <w:r w:rsidRPr="001A0534">
        <w:rPr>
          <w:rFonts w:ascii="Open Sans" w:hAnsi="Open Sans" w:cs="Open Sans"/>
          <w:color w:val="auto"/>
          <w:sz w:val="22"/>
          <w:szCs w:val="22"/>
          <w:lang w:val="en-GB"/>
        </w:rPr>
        <w:t>sampling of permits to fly issued;</w:t>
      </w:r>
    </w:p>
    <w:p w14:paraId="2C500B1F" w14:textId="77777777" w:rsidR="001126A6" w:rsidRPr="001A0534" w:rsidRDefault="001126A6" w:rsidP="001126A6">
      <w:pPr>
        <w:pStyle w:val="Default"/>
        <w:ind w:left="720"/>
        <w:rPr>
          <w:rFonts w:ascii="Open Sans" w:hAnsi="Open Sans" w:cs="Open Sans"/>
          <w:color w:val="auto"/>
          <w:sz w:val="22"/>
          <w:szCs w:val="22"/>
          <w:lang w:val="en-GB"/>
        </w:rPr>
      </w:pPr>
    </w:p>
    <w:p w14:paraId="43638960" w14:textId="0B5FCB3D" w:rsidR="00DC1629" w:rsidRPr="001A0534" w:rsidRDefault="00DC1629" w:rsidP="00A9676D">
      <w:pPr>
        <w:pStyle w:val="ListParagraph"/>
        <w:numPr>
          <w:ilvl w:val="0"/>
          <w:numId w:val="156"/>
        </w:numPr>
      </w:pPr>
      <w:r w:rsidRPr="001A0534">
        <w:t xml:space="preserve">meetings convened between the accountable manager and the </w:t>
      </w:r>
      <w:r w:rsidR="00AC07F5" w:rsidRPr="001A0534">
        <w:t>CAA</w:t>
      </w:r>
      <w:r w:rsidRPr="001A0534">
        <w:t xml:space="preserve"> to ensure both remain informed of significant issues.</w:t>
      </w:r>
    </w:p>
    <w:p w14:paraId="1A959B83" w14:textId="77777777" w:rsidR="001126A6" w:rsidRPr="001A0534" w:rsidRDefault="001126A6" w:rsidP="001126A6">
      <w:pPr>
        <w:pStyle w:val="ListParagraph"/>
      </w:pPr>
    </w:p>
    <w:p w14:paraId="5C99F6A0" w14:textId="05F350CD" w:rsidR="00DC1629" w:rsidRPr="001A0534" w:rsidRDefault="00DC1629" w:rsidP="00A9676D">
      <w:pPr>
        <w:pStyle w:val="ListParagraph"/>
        <w:numPr>
          <w:ilvl w:val="0"/>
          <w:numId w:val="155"/>
        </w:numPr>
      </w:pPr>
      <w:r w:rsidRPr="001A0534">
        <w:t xml:space="preserve">For organisations certified by the </w:t>
      </w:r>
      <w:r w:rsidR="00AC07F5" w:rsidRPr="001A0534">
        <w:t>CAA</w:t>
      </w:r>
      <w:r w:rsidRPr="001A0534">
        <w:t xml:space="preserve">, an oversight planning cycle not exceeding </w:t>
      </w:r>
      <w:r w:rsidR="00A8596A" w:rsidRPr="001A0534">
        <w:t xml:space="preserve">12 </w:t>
      </w:r>
      <w:r w:rsidRPr="001A0534">
        <w:t xml:space="preserve">months </w:t>
      </w:r>
      <w:r w:rsidR="00AC07F5" w:rsidRPr="001A0534">
        <w:t>will</w:t>
      </w:r>
      <w:r w:rsidRPr="001A0534">
        <w:t xml:space="preserve"> be applied.</w:t>
      </w:r>
    </w:p>
    <w:p w14:paraId="727F6BE5" w14:textId="77777777" w:rsidR="001126A6" w:rsidRPr="001A0534" w:rsidRDefault="001126A6" w:rsidP="001126A6">
      <w:pPr>
        <w:pStyle w:val="ListParagraph"/>
        <w:ind w:left="360"/>
      </w:pPr>
    </w:p>
    <w:p w14:paraId="19972E4C" w14:textId="697D1040" w:rsidR="00DC1629" w:rsidRPr="001A0534" w:rsidRDefault="00DC1629" w:rsidP="00A9676D">
      <w:pPr>
        <w:pStyle w:val="ListParagraph"/>
        <w:numPr>
          <w:ilvl w:val="0"/>
          <w:numId w:val="155"/>
        </w:numPr>
      </w:pPr>
      <w:r w:rsidRPr="001A0534">
        <w:t xml:space="preserve">Notwithstanding point (c), the oversight planning cycle may be extended up to </w:t>
      </w:r>
      <w:r w:rsidR="00A8596A" w:rsidRPr="001A0534">
        <w:t xml:space="preserve">24 </w:t>
      </w:r>
      <w:r w:rsidRPr="001A0534">
        <w:t xml:space="preserve">months if the </w:t>
      </w:r>
      <w:r w:rsidR="00F12D30" w:rsidRPr="001A0534">
        <w:t>CAA</w:t>
      </w:r>
      <w:r w:rsidRPr="001A0534">
        <w:t xml:space="preserve"> has established that during the previous </w:t>
      </w:r>
      <w:r w:rsidR="00A8596A" w:rsidRPr="001A0534">
        <w:t xml:space="preserve">12 </w:t>
      </w:r>
      <w:r w:rsidRPr="001A0534">
        <w:t>months:</w:t>
      </w:r>
    </w:p>
    <w:p w14:paraId="73D0FF30" w14:textId="77777777" w:rsidR="001126A6" w:rsidRPr="001A0534" w:rsidRDefault="001126A6" w:rsidP="001126A6">
      <w:pPr>
        <w:pStyle w:val="ListParagraph"/>
        <w:ind w:left="360"/>
      </w:pPr>
    </w:p>
    <w:p w14:paraId="57D7C8BD" w14:textId="2AAE6B1A" w:rsidR="00DC1629" w:rsidRPr="001A0534" w:rsidRDefault="00DC1629" w:rsidP="00A9676D">
      <w:pPr>
        <w:pStyle w:val="ListParagraph"/>
        <w:numPr>
          <w:ilvl w:val="0"/>
          <w:numId w:val="158"/>
        </w:numPr>
      </w:pPr>
      <w:r w:rsidRPr="001A0534">
        <w:t>the organisation has demonstrated an effective identification of aviation safety hazards and management of associated risks;</w:t>
      </w:r>
    </w:p>
    <w:p w14:paraId="004F832A" w14:textId="77777777" w:rsidR="001D55FA" w:rsidRPr="001A0534" w:rsidRDefault="001D55FA" w:rsidP="001D55FA">
      <w:pPr>
        <w:pStyle w:val="ListParagraph"/>
      </w:pPr>
    </w:p>
    <w:p w14:paraId="0C3CDE2B" w14:textId="7DE55025" w:rsidR="00DC1629" w:rsidRPr="001A0534" w:rsidRDefault="00DC1629" w:rsidP="00A9676D">
      <w:pPr>
        <w:pStyle w:val="ListParagraph"/>
        <w:numPr>
          <w:ilvl w:val="0"/>
          <w:numId w:val="158"/>
        </w:numPr>
      </w:pPr>
      <w:r w:rsidRPr="001A0534">
        <w:t>the organisation has continuously demonstrated under point CAMO.A.130 that it has full control over all changes;</w:t>
      </w:r>
    </w:p>
    <w:p w14:paraId="0BCFDA93" w14:textId="77777777" w:rsidR="001D55FA" w:rsidRPr="001A0534" w:rsidRDefault="001D55FA" w:rsidP="001D55FA">
      <w:pPr>
        <w:pStyle w:val="ListParagraph"/>
      </w:pPr>
    </w:p>
    <w:p w14:paraId="1623D37E" w14:textId="2D1080E5" w:rsidR="00DC1629" w:rsidRPr="001A0534" w:rsidRDefault="00DC1629" w:rsidP="00A9676D">
      <w:pPr>
        <w:pStyle w:val="ListParagraph"/>
        <w:numPr>
          <w:ilvl w:val="0"/>
          <w:numId w:val="158"/>
        </w:numPr>
      </w:pPr>
      <w:r w:rsidRPr="001A0534">
        <w:t>no level 1 findings have been issued;</w:t>
      </w:r>
    </w:p>
    <w:p w14:paraId="6D2D8A36" w14:textId="77777777" w:rsidR="001D55FA" w:rsidRPr="001A0534" w:rsidRDefault="001D55FA" w:rsidP="001D55FA">
      <w:pPr>
        <w:pStyle w:val="ListParagraph"/>
      </w:pPr>
    </w:p>
    <w:p w14:paraId="77754144" w14:textId="6140A708" w:rsidR="00DC1629" w:rsidRPr="001A0534" w:rsidRDefault="00DC1629" w:rsidP="00A9676D">
      <w:pPr>
        <w:pStyle w:val="ListParagraph"/>
        <w:numPr>
          <w:ilvl w:val="0"/>
          <w:numId w:val="158"/>
        </w:numPr>
      </w:pPr>
      <w:r w:rsidRPr="001A0534">
        <w:t xml:space="preserve">all corrective actions have been implemented within the </w:t>
      </w:r>
      <w:proofErr w:type="gramStart"/>
      <w:r w:rsidRPr="001A0534">
        <w:t>time period</w:t>
      </w:r>
      <w:proofErr w:type="gramEnd"/>
      <w:r w:rsidRPr="001A0534">
        <w:t xml:space="preserve"> accepted or extended by the </w:t>
      </w:r>
      <w:r w:rsidR="00F12D30" w:rsidRPr="001A0534">
        <w:t>CAA</w:t>
      </w:r>
      <w:r w:rsidRPr="001A0534">
        <w:t xml:space="preserve"> as defined in point CAMO.B.350.</w:t>
      </w:r>
    </w:p>
    <w:p w14:paraId="6B01B718" w14:textId="77777777" w:rsidR="001D55FA" w:rsidRPr="001A0534" w:rsidRDefault="001D55FA" w:rsidP="001D55FA">
      <w:pPr>
        <w:pStyle w:val="ListParagraph"/>
      </w:pPr>
    </w:p>
    <w:p w14:paraId="3E89D1E0" w14:textId="413B7828" w:rsidR="00DC1629" w:rsidRPr="001A0534" w:rsidRDefault="00DC1629" w:rsidP="00A9676D">
      <w:pPr>
        <w:pStyle w:val="ListParagraph"/>
        <w:numPr>
          <w:ilvl w:val="0"/>
          <w:numId w:val="155"/>
        </w:numPr>
      </w:pPr>
      <w:r w:rsidRPr="001A0534">
        <w:t>The oversight planning cycle may be reduced if there is any evidence that the safety performance of the organisation has decreased.</w:t>
      </w:r>
    </w:p>
    <w:p w14:paraId="217D5EC4" w14:textId="77777777" w:rsidR="001D55FA" w:rsidRPr="001A0534" w:rsidRDefault="001D55FA" w:rsidP="001D55FA">
      <w:pPr>
        <w:pStyle w:val="ListParagraph"/>
        <w:ind w:left="360"/>
      </w:pPr>
    </w:p>
    <w:p w14:paraId="549EE632" w14:textId="77777777" w:rsidR="00DC1629" w:rsidRPr="001A0534" w:rsidRDefault="00DC1629" w:rsidP="00DC1629"/>
    <w:p w14:paraId="7C965745" w14:textId="376451AD" w:rsidR="00DC1629" w:rsidRPr="001A0534" w:rsidRDefault="00DC1629" w:rsidP="001614BC">
      <w:pPr>
        <w:pStyle w:val="Heading5"/>
      </w:pPr>
      <w:r w:rsidRPr="001A0534">
        <w:t>AMC1 CAMO.B.305(b)</w:t>
      </w:r>
      <w:r w:rsidR="00EC09CD" w:rsidRPr="001A0534">
        <w:tab/>
      </w:r>
      <w:r w:rsidRPr="001A0534">
        <w:t>Oversight programme</w:t>
      </w:r>
    </w:p>
    <w:p w14:paraId="23A70878" w14:textId="77777777" w:rsidR="00DC1629" w:rsidRPr="001A0534" w:rsidRDefault="00DC1629" w:rsidP="009C17CB">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SPECIFIC NATURE AND COMPLEXITY OF THE ORGANISATION — RESULTS OF PAST OVERSIGHT</w:t>
      </w:r>
    </w:p>
    <w:p w14:paraId="5E3C35BF" w14:textId="77777777" w:rsidR="00EA7904" w:rsidRPr="001A0534" w:rsidRDefault="00EA7904" w:rsidP="00DC1629"/>
    <w:p w14:paraId="59FCAD2C" w14:textId="3C8C235F" w:rsidR="00DC1629" w:rsidRPr="001A0534" w:rsidRDefault="00DC1629" w:rsidP="00DC1629">
      <w:r w:rsidRPr="001A0534">
        <w:t xml:space="preserve">When determining the oversight programme, including the product audits, the </w:t>
      </w:r>
      <w:r w:rsidR="00604C9A" w:rsidRPr="001A0534">
        <w:t>CAA will</w:t>
      </w:r>
      <w:r w:rsidRPr="001A0534">
        <w:t xml:space="preserve"> consider </w:t>
      </w:r>
      <w:proofErr w:type="gramStart"/>
      <w:r w:rsidRPr="001A0534">
        <w:t>in particular the</w:t>
      </w:r>
      <w:proofErr w:type="gramEnd"/>
      <w:r w:rsidRPr="001A0534">
        <w:t xml:space="preserve"> following elements, as applicable:</w:t>
      </w:r>
    </w:p>
    <w:p w14:paraId="73DC54CA" w14:textId="77777777" w:rsidR="00EA7904" w:rsidRPr="001A0534" w:rsidRDefault="00EA7904" w:rsidP="00DC1629"/>
    <w:p w14:paraId="4D8C590F" w14:textId="24C92374" w:rsidR="00DC1629" w:rsidRPr="001A0534" w:rsidRDefault="00DC1629" w:rsidP="00A9676D">
      <w:pPr>
        <w:pStyle w:val="ListParagraph"/>
        <w:numPr>
          <w:ilvl w:val="0"/>
          <w:numId w:val="159"/>
        </w:numPr>
      </w:pPr>
      <w:r w:rsidRPr="001A0534">
        <w:t>the effectiveness of the organisation’s management system in identifying and addressing non-compliances and safety hazards;</w:t>
      </w:r>
    </w:p>
    <w:p w14:paraId="5361D156" w14:textId="77777777" w:rsidR="00EA7904" w:rsidRPr="001A0534" w:rsidRDefault="00EA7904" w:rsidP="00EA7904">
      <w:pPr>
        <w:pStyle w:val="ListParagraph"/>
        <w:ind w:left="360"/>
      </w:pPr>
    </w:p>
    <w:p w14:paraId="1C4179C1" w14:textId="02D96F63" w:rsidR="00DC1629" w:rsidRPr="001A0534" w:rsidRDefault="00DC1629" w:rsidP="00A9676D">
      <w:pPr>
        <w:pStyle w:val="ListParagraph"/>
        <w:numPr>
          <w:ilvl w:val="0"/>
          <w:numId w:val="159"/>
        </w:numPr>
      </w:pPr>
      <w:r w:rsidRPr="001A0534">
        <w:t>the implementation by the organisation of any industry standards that are directly relevant to the organisation’s activity subject to this Regulation;</w:t>
      </w:r>
    </w:p>
    <w:p w14:paraId="6A92E8F4" w14:textId="77777777" w:rsidR="00EA7904" w:rsidRPr="001A0534" w:rsidRDefault="00EA7904" w:rsidP="00EA7904">
      <w:pPr>
        <w:pStyle w:val="ListParagraph"/>
        <w:ind w:left="360"/>
      </w:pPr>
    </w:p>
    <w:p w14:paraId="16E8AAC5" w14:textId="34C58CB3" w:rsidR="00DC1629" w:rsidRPr="001A0534" w:rsidRDefault="00DC1629" w:rsidP="00A9676D">
      <w:pPr>
        <w:pStyle w:val="ListParagraph"/>
        <w:numPr>
          <w:ilvl w:val="0"/>
          <w:numId w:val="159"/>
        </w:numPr>
      </w:pPr>
      <w:r w:rsidRPr="001A0534">
        <w:t>the procedure applied for and the scope of changes not requiring prior approval;</w:t>
      </w:r>
    </w:p>
    <w:p w14:paraId="19B37AEF" w14:textId="77777777" w:rsidR="00EA7904" w:rsidRPr="001A0534" w:rsidRDefault="00EA7904" w:rsidP="00EA7904">
      <w:pPr>
        <w:pStyle w:val="ListParagraph"/>
        <w:ind w:left="360"/>
      </w:pPr>
    </w:p>
    <w:p w14:paraId="76EC103E" w14:textId="3B21D122" w:rsidR="00DC1629" w:rsidRPr="001A0534" w:rsidRDefault="00DC1629" w:rsidP="00A9676D">
      <w:pPr>
        <w:pStyle w:val="ListParagraph"/>
        <w:numPr>
          <w:ilvl w:val="0"/>
          <w:numId w:val="159"/>
        </w:numPr>
      </w:pPr>
      <w:r w:rsidRPr="001A0534">
        <w:t>any specific procedures implemented by the organisation that are related to any alternative means of compliance used;</w:t>
      </w:r>
    </w:p>
    <w:p w14:paraId="1B60E975" w14:textId="77777777" w:rsidR="00EA7904" w:rsidRPr="001A0534" w:rsidRDefault="00EA7904" w:rsidP="00EA7904">
      <w:pPr>
        <w:pStyle w:val="ListParagraph"/>
        <w:ind w:left="360"/>
      </w:pPr>
    </w:p>
    <w:p w14:paraId="59382211" w14:textId="7869CFA3" w:rsidR="00DC1629" w:rsidRPr="001A0534" w:rsidRDefault="00DC1629" w:rsidP="00A9676D">
      <w:pPr>
        <w:pStyle w:val="ListParagraph"/>
        <w:numPr>
          <w:ilvl w:val="0"/>
          <w:numId w:val="159"/>
        </w:numPr>
      </w:pPr>
      <w:r w:rsidRPr="001A0534">
        <w:t>the number of approved locations and the activities performed at each location;</w:t>
      </w:r>
    </w:p>
    <w:p w14:paraId="0E4F873F" w14:textId="77777777" w:rsidR="00EA7904" w:rsidRPr="001A0534" w:rsidRDefault="00EA7904" w:rsidP="00EA7904">
      <w:pPr>
        <w:pStyle w:val="ListParagraph"/>
        <w:ind w:left="360"/>
      </w:pPr>
    </w:p>
    <w:p w14:paraId="597FD6A4" w14:textId="4359F367" w:rsidR="00DC1629" w:rsidRPr="001A0534" w:rsidRDefault="00DC1629" w:rsidP="00A9676D">
      <w:pPr>
        <w:pStyle w:val="ListParagraph"/>
        <w:numPr>
          <w:ilvl w:val="0"/>
          <w:numId w:val="159"/>
        </w:numPr>
      </w:pPr>
      <w:r w:rsidRPr="001A0534">
        <w:t>the number and type of any subcontractors who perform continuing airworthiness management tasks; and</w:t>
      </w:r>
    </w:p>
    <w:p w14:paraId="6CDB9ECA" w14:textId="77777777" w:rsidR="00EA7904" w:rsidRPr="001A0534" w:rsidRDefault="00EA7904" w:rsidP="00EA7904">
      <w:pPr>
        <w:pStyle w:val="ListParagraph"/>
        <w:ind w:left="360"/>
      </w:pPr>
    </w:p>
    <w:p w14:paraId="2E68AE2D" w14:textId="0F621F35" w:rsidR="00083448" w:rsidRPr="001A0534" w:rsidRDefault="00DC1629" w:rsidP="00A9676D">
      <w:pPr>
        <w:pStyle w:val="ListParagraph"/>
        <w:numPr>
          <w:ilvl w:val="0"/>
          <w:numId w:val="159"/>
        </w:numPr>
      </w:pPr>
      <w:r w:rsidRPr="001A0534">
        <w:t xml:space="preserve">the volume of activity for each aircraft type / series / group, as applicable. </w:t>
      </w:r>
    </w:p>
    <w:p w14:paraId="21127331" w14:textId="0AF7C9E9" w:rsidR="00083448" w:rsidRPr="001A0534" w:rsidRDefault="00083448" w:rsidP="00DC1629"/>
    <w:p w14:paraId="5F09A5BE" w14:textId="77777777" w:rsidR="00EC09CD" w:rsidRPr="001A0534" w:rsidRDefault="00EC09CD" w:rsidP="00DC1629"/>
    <w:p w14:paraId="185A4412" w14:textId="369EF3B2" w:rsidR="00DC1629" w:rsidRPr="001A0534" w:rsidRDefault="00DC1629" w:rsidP="001614BC">
      <w:pPr>
        <w:pStyle w:val="Heading5"/>
      </w:pPr>
      <w:r w:rsidRPr="001A0534">
        <w:t>AMC2 CAMO.B.305(b)</w:t>
      </w:r>
      <w:r w:rsidR="00EC09CD" w:rsidRPr="001A0534">
        <w:tab/>
      </w:r>
      <w:r w:rsidRPr="001A0534">
        <w:t>Oversight programme</w:t>
      </w:r>
    </w:p>
    <w:p w14:paraId="3B01B8EA" w14:textId="77777777" w:rsidR="00DC1629" w:rsidRPr="001A0534" w:rsidRDefault="00DC1629" w:rsidP="009C17CB">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SUBCONTRACTED ACTIVITIES</w:t>
      </w:r>
    </w:p>
    <w:p w14:paraId="6B5004E7" w14:textId="77777777" w:rsidR="00EA7904" w:rsidRPr="001A0534" w:rsidRDefault="00EA7904" w:rsidP="00DC1629"/>
    <w:p w14:paraId="4C1FBF66" w14:textId="40F860B3" w:rsidR="00DC1629" w:rsidRPr="001A0534" w:rsidRDefault="00DC1629" w:rsidP="00DC1629">
      <w:r w:rsidRPr="001A0534">
        <w:t xml:space="preserve">When a CAMO subcontracts continuing airworthiness management tasks, all subcontracted organisations </w:t>
      </w:r>
      <w:r w:rsidR="00604C9A" w:rsidRPr="001A0534">
        <w:t xml:space="preserve">may </w:t>
      </w:r>
      <w:r w:rsidRPr="001A0534">
        <w:t xml:space="preserve">also be audited by the </w:t>
      </w:r>
      <w:r w:rsidR="00604C9A" w:rsidRPr="001A0534">
        <w:t>CAA</w:t>
      </w:r>
      <w:r w:rsidRPr="001A0534">
        <w:t xml:space="preserve"> at periods not exceeding the applicable oversight planning cycle (credits per AMC2 CAMO.B.305(c) point (d) are permitted) to ensure that the subcontracted continuing airworthiness management tasks are carried out in compliance with </w:t>
      </w:r>
      <w:r w:rsidR="00EC09CD" w:rsidRPr="001A0534">
        <w:t>this Regulation</w:t>
      </w:r>
      <w:r w:rsidRPr="001A0534">
        <w:t xml:space="preserve">, </w:t>
      </w:r>
      <w:r w:rsidR="00604C9A" w:rsidRPr="001A0534">
        <w:t>MCAR</w:t>
      </w:r>
      <w:r w:rsidRPr="001A0534">
        <w:t xml:space="preserve">-M and </w:t>
      </w:r>
      <w:r w:rsidR="00604C9A" w:rsidRPr="001A0534">
        <w:t>MCAR</w:t>
      </w:r>
      <w:r w:rsidRPr="001A0534">
        <w:t>-ML, as applicable.</w:t>
      </w:r>
    </w:p>
    <w:p w14:paraId="708C28A5" w14:textId="77777777" w:rsidR="00EA7904" w:rsidRPr="001A0534" w:rsidRDefault="00EA7904" w:rsidP="00DC1629"/>
    <w:p w14:paraId="78FE9673" w14:textId="13A27E7C" w:rsidR="00DC1629" w:rsidRPr="001A0534" w:rsidRDefault="00DC1629" w:rsidP="00DC1629">
      <w:r w:rsidRPr="001A0534">
        <w:t xml:space="preserve">For these audits, the </w:t>
      </w:r>
      <w:r w:rsidR="00450990" w:rsidRPr="001A0534">
        <w:t>CAA</w:t>
      </w:r>
      <w:r w:rsidRPr="001A0534">
        <w:t xml:space="preserve"> inspector </w:t>
      </w:r>
      <w:r w:rsidR="00450990" w:rsidRPr="001A0534">
        <w:t xml:space="preserve">will </w:t>
      </w:r>
      <w:r w:rsidRPr="001A0534">
        <w:t>ensure that he or she is accompanied throughout the audit by a senior technical member of the CAMO.</w:t>
      </w:r>
    </w:p>
    <w:p w14:paraId="68986771" w14:textId="77777777" w:rsidR="00EA7904" w:rsidRPr="001A0534" w:rsidRDefault="00EA7904" w:rsidP="00DC1629"/>
    <w:p w14:paraId="6A867B9D" w14:textId="5BDB0B26" w:rsidR="00D57547" w:rsidRPr="001A0534" w:rsidRDefault="00DC1629" w:rsidP="00DC1629">
      <w:r w:rsidRPr="001A0534">
        <w:lastRenderedPageBreak/>
        <w:t xml:space="preserve">NOTE: When a CAMO subcontracts continuing airworthiness management tasks, the </w:t>
      </w:r>
      <w:r w:rsidR="00604C9A" w:rsidRPr="001A0534">
        <w:t>CAA</w:t>
      </w:r>
      <w:r w:rsidRPr="001A0534">
        <w:t xml:space="preserve"> </w:t>
      </w:r>
      <w:r w:rsidR="00604C9A" w:rsidRPr="001A0534">
        <w:t>will</w:t>
      </w:r>
      <w:r w:rsidRPr="001A0534">
        <w:t xml:space="preserve"> also ensure that the CAMO has sufficient control over the subcontracted organisation (see AMC1 CAMO.A.125(d)(3)).</w:t>
      </w:r>
    </w:p>
    <w:p w14:paraId="580CB6B3" w14:textId="012D20A8" w:rsidR="00DC1629" w:rsidRPr="001A0534" w:rsidRDefault="00DC1629" w:rsidP="00DC1629"/>
    <w:p w14:paraId="40EF4855" w14:textId="77777777" w:rsidR="00083448" w:rsidRPr="001A0534" w:rsidRDefault="00083448" w:rsidP="00DC1629"/>
    <w:p w14:paraId="57F11C83" w14:textId="52943BF3" w:rsidR="00DC1629" w:rsidRPr="001A0534" w:rsidRDefault="00DC1629" w:rsidP="001614BC">
      <w:pPr>
        <w:pStyle w:val="Heading5"/>
      </w:pPr>
      <w:r w:rsidRPr="001A0534">
        <w:t>AMC1 CAMO.B.305(d) Oversight programme</w:t>
      </w:r>
    </w:p>
    <w:p w14:paraId="3E8DDCF1" w14:textId="05EC8FAA" w:rsidR="00DC1629" w:rsidRPr="001A0534" w:rsidRDefault="00DC1629" w:rsidP="009C17CB">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 xml:space="preserve">EXTENSION OF THE OVERSIGHT PLANNING CYCLE BEYOND </w:t>
      </w:r>
      <w:r w:rsidR="00E13F24" w:rsidRPr="00AF7442">
        <w:rPr>
          <w:rFonts w:ascii="Open Sans Semibold" w:hAnsi="Open Sans Semibold" w:cs="Open Sans Semibold"/>
          <w:color w:val="auto"/>
          <w:sz w:val="22"/>
          <w:szCs w:val="22"/>
          <w:highlight w:val="yellow"/>
          <w:lang w:val="en-GB"/>
        </w:rPr>
        <w:t>12</w:t>
      </w:r>
      <w:r w:rsidR="00E13F24" w:rsidRPr="001A0534">
        <w:rPr>
          <w:rFonts w:ascii="Open Sans Semibold" w:hAnsi="Open Sans Semibold" w:cs="Open Sans Semibold"/>
          <w:color w:val="auto"/>
          <w:sz w:val="22"/>
          <w:szCs w:val="22"/>
          <w:lang w:val="en-GB"/>
        </w:rPr>
        <w:t xml:space="preserve"> </w:t>
      </w:r>
      <w:r w:rsidRPr="001A0534">
        <w:rPr>
          <w:rFonts w:ascii="Open Sans Semibold" w:hAnsi="Open Sans Semibold" w:cs="Open Sans Semibold"/>
          <w:color w:val="auto"/>
          <w:sz w:val="22"/>
          <w:szCs w:val="22"/>
          <w:lang w:val="en-GB"/>
        </w:rPr>
        <w:t>MONTHS</w:t>
      </w:r>
    </w:p>
    <w:p w14:paraId="1C519B29" w14:textId="77777777" w:rsidR="00EA7904" w:rsidRPr="001A0534" w:rsidRDefault="00EA7904" w:rsidP="00DC1629"/>
    <w:p w14:paraId="6361D5AD" w14:textId="70D51B17" w:rsidR="00DC1629" w:rsidRPr="001A0534" w:rsidRDefault="00DC1629" w:rsidP="00A9676D">
      <w:pPr>
        <w:pStyle w:val="ListParagraph"/>
        <w:numPr>
          <w:ilvl w:val="0"/>
          <w:numId w:val="160"/>
        </w:numPr>
      </w:pPr>
      <w:r w:rsidRPr="001A0534">
        <w:t xml:space="preserve">If the </w:t>
      </w:r>
      <w:r w:rsidR="0046282B" w:rsidRPr="001A0534">
        <w:t>CAA</w:t>
      </w:r>
      <w:r w:rsidRPr="001A0534">
        <w:t xml:space="preserve"> applies an oversight planning cycle that exceeds </w:t>
      </w:r>
      <w:r w:rsidR="0046282B" w:rsidRPr="001A0534">
        <w:t>12</w:t>
      </w:r>
      <w:r w:rsidRPr="001A0534">
        <w:t xml:space="preserve"> months, it </w:t>
      </w:r>
      <w:r w:rsidR="00AC59B5" w:rsidRPr="001A0534">
        <w:t>will</w:t>
      </w:r>
      <w:r w:rsidRPr="001A0534">
        <w:t xml:space="preserve">, at a minimum, perform one focused inspection of the organisation (inspection of a specific area, element or aspect of the organisation) within each </w:t>
      </w:r>
      <w:r w:rsidR="0046282B" w:rsidRPr="001A0534">
        <w:t>6</w:t>
      </w:r>
      <w:r w:rsidRPr="001A0534">
        <w:t>-month segment of the cycle to support the extended oversight programme.</w:t>
      </w:r>
    </w:p>
    <w:p w14:paraId="3138976C" w14:textId="77777777" w:rsidR="00EA7904" w:rsidRPr="001A0534" w:rsidRDefault="00EA7904" w:rsidP="00EA7904">
      <w:pPr>
        <w:pStyle w:val="ListParagraph"/>
        <w:ind w:left="360"/>
      </w:pPr>
    </w:p>
    <w:p w14:paraId="3B4F3CAB" w14:textId="3A7D387E" w:rsidR="00DC1629" w:rsidRPr="001A0534" w:rsidRDefault="00DC1629" w:rsidP="00EA7904">
      <w:pPr>
        <w:pStyle w:val="ListParagraph"/>
        <w:ind w:left="360"/>
      </w:pPr>
      <w:r w:rsidRPr="001A0534">
        <w:t xml:space="preserve">NOTE: Where another inspection can be linked to the oversight of the organisation (e.g. when an aircraft managed by the organisation is inspected through ACAM survey), then the </w:t>
      </w:r>
      <w:r w:rsidR="00AC59B5" w:rsidRPr="001A0534">
        <w:t>CAA</w:t>
      </w:r>
      <w:r w:rsidRPr="001A0534">
        <w:t xml:space="preserve"> may take credit of such inspection to maintain the extension beyond </w:t>
      </w:r>
      <w:r w:rsidR="0046282B" w:rsidRPr="001A0534">
        <w:t xml:space="preserve">12 </w:t>
      </w:r>
      <w:r w:rsidRPr="001A0534">
        <w:t>months.</w:t>
      </w:r>
    </w:p>
    <w:p w14:paraId="6C8448E4" w14:textId="77777777" w:rsidR="00EA7904" w:rsidRPr="001A0534" w:rsidRDefault="00EA7904" w:rsidP="00EA7904">
      <w:pPr>
        <w:pStyle w:val="ListParagraph"/>
        <w:ind w:left="360"/>
      </w:pPr>
    </w:p>
    <w:p w14:paraId="69D73865" w14:textId="70ED0C6B" w:rsidR="00DC1629" w:rsidRPr="001A0534" w:rsidRDefault="00DC1629" w:rsidP="00A9676D">
      <w:pPr>
        <w:pStyle w:val="ListParagraph"/>
        <w:numPr>
          <w:ilvl w:val="0"/>
          <w:numId w:val="160"/>
        </w:numPr>
      </w:pPr>
      <w:r w:rsidRPr="001A0534">
        <w:t xml:space="preserve">If the results of this inspection indicate a decrease in the safety performance or regulatory compliance of the organisation, the </w:t>
      </w:r>
      <w:r w:rsidR="00AC59B5" w:rsidRPr="001A0534">
        <w:t>CAA will</w:t>
      </w:r>
      <w:r w:rsidRPr="001A0534">
        <w:t xml:space="preserve"> revert to a </w:t>
      </w:r>
      <w:r w:rsidR="0046282B" w:rsidRPr="001A0534">
        <w:t>12</w:t>
      </w:r>
      <w:r w:rsidRPr="001A0534">
        <w:t>-month (or less) oversight planning cycle and review the oversight programme accordingly.</w:t>
      </w:r>
    </w:p>
    <w:p w14:paraId="47A75AB7" w14:textId="77777777" w:rsidR="00EA7904" w:rsidRPr="001A0534" w:rsidRDefault="00EA7904" w:rsidP="00EA7904">
      <w:pPr>
        <w:pStyle w:val="ListParagraph"/>
        <w:ind w:left="360"/>
      </w:pPr>
    </w:p>
    <w:p w14:paraId="3B4A7CD6" w14:textId="51024C1F" w:rsidR="00DC1629" w:rsidRPr="001A0534" w:rsidRDefault="00DC1629" w:rsidP="00A9676D">
      <w:pPr>
        <w:pStyle w:val="ListParagraph"/>
        <w:numPr>
          <w:ilvl w:val="0"/>
          <w:numId w:val="160"/>
        </w:numPr>
      </w:pPr>
      <w:proofErr w:type="gramStart"/>
      <w:r w:rsidRPr="001A0534">
        <w:t>In order to</w:t>
      </w:r>
      <w:proofErr w:type="gramEnd"/>
      <w:r w:rsidRPr="001A0534">
        <w:t xml:space="preserve"> be able to approve an oversight planning cycle of beyond </w:t>
      </w:r>
      <w:r w:rsidR="0046282B" w:rsidRPr="001A0534">
        <w:t xml:space="preserve">12 </w:t>
      </w:r>
      <w:r w:rsidRPr="001A0534">
        <w:t xml:space="preserve">months, the </w:t>
      </w:r>
      <w:r w:rsidR="00AC59B5" w:rsidRPr="001A0534">
        <w:t>CAA will</w:t>
      </w:r>
      <w:r w:rsidRPr="001A0534">
        <w:t xml:space="preserve"> agree on the format and contents of the continuous reporting to be made by the organisation on its safety performance and regulatory compliance.</w:t>
      </w:r>
    </w:p>
    <w:p w14:paraId="076233E5" w14:textId="4392C529" w:rsidR="00DC1629" w:rsidRPr="001A0534" w:rsidRDefault="00DC1629" w:rsidP="00DC1629"/>
    <w:p w14:paraId="0ADF0718" w14:textId="45C8DB17" w:rsidR="00DC1629" w:rsidRPr="001A0534" w:rsidRDefault="006E7C99" w:rsidP="00D221D0">
      <w:pPr>
        <w:pStyle w:val="Heading3"/>
      </w:pPr>
      <w:bookmarkStart w:id="51" w:name="_Toc99366355"/>
      <w:r w:rsidRPr="001A0534">
        <w:t>MCAR-</w:t>
      </w:r>
      <w:r w:rsidR="00DC1629" w:rsidRPr="001A0534">
        <w:t>CAMO.B.310</w:t>
      </w:r>
      <w:r w:rsidR="00E0448A">
        <w:tab/>
      </w:r>
      <w:r w:rsidR="00E0448A">
        <w:tab/>
      </w:r>
      <w:r w:rsidR="00DC1629" w:rsidRPr="001A0534">
        <w:t>Initial certification procedure</w:t>
      </w:r>
      <w:bookmarkEnd w:id="51"/>
    </w:p>
    <w:p w14:paraId="44AC550D" w14:textId="3D038324" w:rsidR="00DC1629" w:rsidRPr="001A0534" w:rsidRDefault="00DC1629" w:rsidP="00A9676D">
      <w:pPr>
        <w:pStyle w:val="ListParagraph"/>
        <w:numPr>
          <w:ilvl w:val="0"/>
          <w:numId w:val="161"/>
        </w:numPr>
      </w:pPr>
      <w:r w:rsidRPr="001A0534">
        <w:t xml:space="preserve">Upon receiving an application for the initial issue of a certificate for an organisation, the </w:t>
      </w:r>
      <w:r w:rsidR="00AC59B5" w:rsidRPr="001A0534">
        <w:t>CAA will</w:t>
      </w:r>
      <w:r w:rsidRPr="001A0534">
        <w:t xml:space="preserve"> verify the organisation’s compliance with the applicable requirements.</w:t>
      </w:r>
    </w:p>
    <w:p w14:paraId="123A2A31" w14:textId="77777777" w:rsidR="00EA7904" w:rsidRPr="001A0534" w:rsidRDefault="00EA7904" w:rsidP="00EA7904">
      <w:pPr>
        <w:pStyle w:val="ListParagraph"/>
        <w:ind w:left="360"/>
      </w:pPr>
    </w:p>
    <w:p w14:paraId="70A289E3" w14:textId="0F218D3C" w:rsidR="00DC1629" w:rsidRPr="001A0534" w:rsidRDefault="00DC1629" w:rsidP="00A9676D">
      <w:pPr>
        <w:pStyle w:val="ListParagraph"/>
        <w:numPr>
          <w:ilvl w:val="0"/>
          <w:numId w:val="161"/>
        </w:numPr>
      </w:pPr>
      <w:r w:rsidRPr="001A0534">
        <w:t xml:space="preserve">A meeting with the accountable manager of the organisation </w:t>
      </w:r>
      <w:r w:rsidR="00AC59B5" w:rsidRPr="001A0534">
        <w:t>will</w:t>
      </w:r>
      <w:r w:rsidRPr="001A0534">
        <w:t xml:space="preserve"> be convened at least once during the investigation for initial certification to ensure that he/she fully understands the significance of the certification process and the reason for signing the statement of the organisation to comply with the procedures specified in the CAME.</w:t>
      </w:r>
    </w:p>
    <w:p w14:paraId="21E6EB90" w14:textId="77777777" w:rsidR="00EA7904" w:rsidRPr="001A0534" w:rsidRDefault="00EA7904" w:rsidP="00EA7904">
      <w:pPr>
        <w:pStyle w:val="ListParagraph"/>
        <w:ind w:left="360"/>
      </w:pPr>
    </w:p>
    <w:p w14:paraId="584A5230" w14:textId="4ACAD3AB" w:rsidR="00DC1629" w:rsidRPr="001A0534" w:rsidRDefault="00DC1629" w:rsidP="00A9676D">
      <w:pPr>
        <w:pStyle w:val="ListParagraph"/>
        <w:numPr>
          <w:ilvl w:val="0"/>
          <w:numId w:val="161"/>
        </w:numPr>
      </w:pPr>
      <w:r w:rsidRPr="001A0534">
        <w:t xml:space="preserve">The </w:t>
      </w:r>
      <w:r w:rsidR="00AC59B5" w:rsidRPr="001A0534">
        <w:t>CAA will</w:t>
      </w:r>
      <w:r w:rsidRPr="001A0534">
        <w:t xml:space="preserve"> record all findings, closure actions (actions required to close a finding) and recommendations.</w:t>
      </w:r>
    </w:p>
    <w:p w14:paraId="15F9089A" w14:textId="77777777" w:rsidR="00EA7904" w:rsidRPr="001A0534" w:rsidRDefault="00EA7904" w:rsidP="00EA7904">
      <w:pPr>
        <w:pStyle w:val="ListParagraph"/>
        <w:ind w:left="360"/>
      </w:pPr>
    </w:p>
    <w:p w14:paraId="363FEC81" w14:textId="141998AB" w:rsidR="00DC1629" w:rsidRPr="001A0534" w:rsidRDefault="00DC1629" w:rsidP="00A9676D">
      <w:pPr>
        <w:pStyle w:val="ListParagraph"/>
        <w:numPr>
          <w:ilvl w:val="0"/>
          <w:numId w:val="161"/>
        </w:numPr>
      </w:pPr>
      <w:r w:rsidRPr="001A0534">
        <w:t xml:space="preserve">The </w:t>
      </w:r>
      <w:r w:rsidR="00AC59B5" w:rsidRPr="001A0534">
        <w:t>CAA will</w:t>
      </w:r>
      <w:r w:rsidRPr="001A0534">
        <w:t xml:space="preserve"> confirm in writing all the findings raised during the verification to the organisation. For initial certification, all findings must be corrected to the satisfaction of the </w:t>
      </w:r>
      <w:r w:rsidR="00AC59B5" w:rsidRPr="001A0534">
        <w:t>CAA</w:t>
      </w:r>
      <w:r w:rsidRPr="001A0534">
        <w:t xml:space="preserve"> before the certificate can be issued.</w:t>
      </w:r>
    </w:p>
    <w:p w14:paraId="666CCA97" w14:textId="77777777" w:rsidR="00EA7904" w:rsidRPr="001A0534" w:rsidRDefault="00EA7904" w:rsidP="00EA7904">
      <w:pPr>
        <w:pStyle w:val="ListParagraph"/>
        <w:ind w:left="360"/>
      </w:pPr>
    </w:p>
    <w:p w14:paraId="4D60EE60" w14:textId="35029B1C" w:rsidR="00DC1629" w:rsidRPr="001A0534" w:rsidRDefault="00DC1629" w:rsidP="00A9676D">
      <w:pPr>
        <w:pStyle w:val="ListParagraph"/>
        <w:numPr>
          <w:ilvl w:val="0"/>
          <w:numId w:val="161"/>
        </w:numPr>
      </w:pPr>
      <w:r w:rsidRPr="001A0534">
        <w:t xml:space="preserve">When satisfied that the organisation complies with the applicable requirements, the </w:t>
      </w:r>
      <w:r w:rsidR="00AC59B5" w:rsidRPr="001A0534">
        <w:t>CAA will</w:t>
      </w:r>
      <w:r w:rsidRPr="001A0534">
        <w:t>:</w:t>
      </w:r>
    </w:p>
    <w:p w14:paraId="20F69011" w14:textId="77777777" w:rsidR="00EA7904" w:rsidRPr="001A0534" w:rsidRDefault="00EA7904" w:rsidP="00EA7904">
      <w:pPr>
        <w:pStyle w:val="ListParagraph"/>
        <w:ind w:left="360"/>
      </w:pPr>
    </w:p>
    <w:p w14:paraId="1AA5A6BA" w14:textId="4005437C" w:rsidR="00DC1629" w:rsidRPr="001A0534" w:rsidRDefault="00DC1629" w:rsidP="00A9676D">
      <w:pPr>
        <w:pStyle w:val="ListParagraph"/>
        <w:numPr>
          <w:ilvl w:val="0"/>
          <w:numId w:val="162"/>
        </w:numPr>
      </w:pPr>
      <w:r w:rsidRPr="001A0534">
        <w:t>issue the certificate as established in Appendix I ‘</w:t>
      </w:r>
      <w:r w:rsidR="00AC59B5" w:rsidRPr="001A0534">
        <w:t>CAA</w:t>
      </w:r>
      <w:r w:rsidRPr="001A0534">
        <w:t xml:space="preserve"> Form 14’ to this Annex;</w:t>
      </w:r>
    </w:p>
    <w:p w14:paraId="71D07A8C" w14:textId="77777777" w:rsidR="00EA7904" w:rsidRPr="001A0534" w:rsidRDefault="00EA7904" w:rsidP="00EA7904">
      <w:pPr>
        <w:pStyle w:val="ListParagraph"/>
      </w:pPr>
    </w:p>
    <w:p w14:paraId="5FF9FCD8" w14:textId="0D2BE042" w:rsidR="00DC1629" w:rsidRPr="001A0534" w:rsidRDefault="00DC1629" w:rsidP="00A9676D">
      <w:pPr>
        <w:pStyle w:val="ListParagraph"/>
        <w:numPr>
          <w:ilvl w:val="0"/>
          <w:numId w:val="162"/>
        </w:numPr>
      </w:pPr>
      <w:r w:rsidRPr="001A0534">
        <w:t>formally approve the CAME.</w:t>
      </w:r>
    </w:p>
    <w:p w14:paraId="6746F367" w14:textId="77777777" w:rsidR="00EA7904" w:rsidRPr="001A0534" w:rsidRDefault="00EA7904" w:rsidP="00EA7904">
      <w:pPr>
        <w:pStyle w:val="ListParagraph"/>
      </w:pPr>
    </w:p>
    <w:p w14:paraId="1465CB0E" w14:textId="1533F2BE" w:rsidR="00DC1629" w:rsidRPr="001A0534" w:rsidRDefault="00DC1629" w:rsidP="00A9676D">
      <w:pPr>
        <w:pStyle w:val="ListParagraph"/>
        <w:numPr>
          <w:ilvl w:val="0"/>
          <w:numId w:val="161"/>
        </w:numPr>
      </w:pPr>
      <w:r w:rsidRPr="001A0534">
        <w:t xml:space="preserve">The certificate reference number </w:t>
      </w:r>
      <w:r w:rsidR="00AC59B5" w:rsidRPr="001A0534">
        <w:t>will</w:t>
      </w:r>
      <w:r w:rsidRPr="001A0534">
        <w:t xml:space="preserve"> be included on the </w:t>
      </w:r>
      <w:r w:rsidR="00AC59B5" w:rsidRPr="001A0534">
        <w:t>CAA</w:t>
      </w:r>
      <w:r w:rsidRPr="001A0534">
        <w:t xml:space="preserve"> Form 14 certificate.</w:t>
      </w:r>
    </w:p>
    <w:p w14:paraId="3EB14444" w14:textId="77777777" w:rsidR="00EA7904" w:rsidRPr="001A0534" w:rsidRDefault="00EA7904" w:rsidP="00EA7904">
      <w:pPr>
        <w:pStyle w:val="ListParagraph"/>
        <w:ind w:left="360"/>
      </w:pPr>
    </w:p>
    <w:p w14:paraId="202B90BC" w14:textId="24DBE97B" w:rsidR="00DC1629" w:rsidRPr="001A0534" w:rsidRDefault="00DC1629" w:rsidP="00A9676D">
      <w:pPr>
        <w:pStyle w:val="ListParagraph"/>
        <w:numPr>
          <w:ilvl w:val="0"/>
          <w:numId w:val="161"/>
        </w:numPr>
      </w:pPr>
      <w:r w:rsidRPr="001A0534">
        <w:t xml:space="preserve">The certificate </w:t>
      </w:r>
      <w:r w:rsidR="00AC59B5" w:rsidRPr="001A0534">
        <w:t>will</w:t>
      </w:r>
      <w:r w:rsidRPr="001A0534">
        <w:t xml:space="preserve"> be issued for an unlimited duration. The privileges, scope of the activities that the organisation is approved to conduct, including any limitations as applicable, </w:t>
      </w:r>
      <w:r w:rsidR="00AC59B5" w:rsidRPr="001A0534">
        <w:t>will</w:t>
      </w:r>
      <w:r w:rsidRPr="001A0534">
        <w:t xml:space="preserve"> be specified in the terms of approval attached to the certificate.</w:t>
      </w:r>
    </w:p>
    <w:p w14:paraId="4EBFA12B" w14:textId="77777777" w:rsidR="00EA7904" w:rsidRPr="001A0534" w:rsidRDefault="00EA7904" w:rsidP="00EA7904">
      <w:pPr>
        <w:pStyle w:val="ListParagraph"/>
        <w:ind w:left="360"/>
      </w:pPr>
    </w:p>
    <w:p w14:paraId="6EFC9B85" w14:textId="7233A651" w:rsidR="00DC1629" w:rsidRPr="001A0534" w:rsidRDefault="00DC1629" w:rsidP="00A9676D">
      <w:pPr>
        <w:pStyle w:val="ListParagraph"/>
        <w:numPr>
          <w:ilvl w:val="0"/>
          <w:numId w:val="161"/>
        </w:numPr>
      </w:pPr>
      <w:r w:rsidRPr="001A0534">
        <w:t xml:space="preserve">To enable the organisation to implement changes without prior </w:t>
      </w:r>
      <w:r w:rsidR="00AC59B5" w:rsidRPr="001A0534">
        <w:t>CAA</w:t>
      </w:r>
      <w:r w:rsidRPr="001A0534">
        <w:t xml:space="preserve"> approval in accordance with CAMO.A.130</w:t>
      </w:r>
      <w:r w:rsidR="00EC09CD" w:rsidRPr="001A0534">
        <w:t>(c)</w:t>
      </w:r>
      <w:r w:rsidRPr="001A0534">
        <w:t xml:space="preserve">, the </w:t>
      </w:r>
      <w:r w:rsidR="00AC59B5" w:rsidRPr="001A0534">
        <w:t>CAA will</w:t>
      </w:r>
      <w:r w:rsidRPr="001A0534">
        <w:t xml:space="preserve"> approve the relevant CAME procedure defining the scope of such changes and describing how such changes will be managed and notified.</w:t>
      </w:r>
    </w:p>
    <w:p w14:paraId="38E198A5" w14:textId="4280669D" w:rsidR="00DC1629" w:rsidRPr="001A0534" w:rsidRDefault="00DC1629" w:rsidP="00DC1629"/>
    <w:p w14:paraId="52ED722C" w14:textId="77777777" w:rsidR="00EC09CD" w:rsidRPr="001A0534" w:rsidRDefault="00EC09CD" w:rsidP="00DC1629"/>
    <w:p w14:paraId="0AB6FFEF" w14:textId="672D2EF8" w:rsidR="00DC1629" w:rsidRPr="001A0534" w:rsidRDefault="00DC1629" w:rsidP="001614BC">
      <w:pPr>
        <w:pStyle w:val="Heading5"/>
      </w:pPr>
      <w:r w:rsidRPr="001A0534">
        <w:t>AMC1 CAMO.B.310</w:t>
      </w:r>
      <w:r w:rsidR="00EC09CD" w:rsidRPr="001A0534">
        <w:tab/>
      </w:r>
      <w:r w:rsidR="00EC09CD" w:rsidRPr="001A0534">
        <w:tab/>
      </w:r>
      <w:r w:rsidRPr="001A0534">
        <w:t>Initial certification procedure</w:t>
      </w:r>
    </w:p>
    <w:p w14:paraId="756F5910" w14:textId="77777777" w:rsidR="00DC1629" w:rsidRPr="001A0534" w:rsidRDefault="00DC1629" w:rsidP="00EA7904">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VERIFICATION OF COMPLIANCE</w:t>
      </w:r>
    </w:p>
    <w:p w14:paraId="2D8C7331" w14:textId="77777777" w:rsidR="00EA7904" w:rsidRPr="001A0534" w:rsidRDefault="00EA7904" w:rsidP="00DC1629"/>
    <w:p w14:paraId="4BB8AFDA" w14:textId="068C1763" w:rsidR="00DC1629" w:rsidRPr="001A0534" w:rsidRDefault="00DC1629" w:rsidP="00A9676D">
      <w:pPr>
        <w:pStyle w:val="ListParagraph"/>
        <w:numPr>
          <w:ilvl w:val="0"/>
          <w:numId w:val="163"/>
        </w:numPr>
      </w:pPr>
      <w:proofErr w:type="gramStart"/>
      <w:r w:rsidRPr="001A0534">
        <w:t>In order to</w:t>
      </w:r>
      <w:proofErr w:type="gramEnd"/>
      <w:r w:rsidRPr="001A0534">
        <w:t xml:space="preserve"> verify the organisation’s compliance with the applicable requirements, the </w:t>
      </w:r>
      <w:r w:rsidR="00AC59B5" w:rsidRPr="001A0534">
        <w:t>CAA will</w:t>
      </w:r>
      <w:r w:rsidRPr="001A0534">
        <w:t xml:space="preserve"> conduct an audit of the organisation, including interviews of the personnel, and inspections carried out at the organisation’s facilities.</w:t>
      </w:r>
    </w:p>
    <w:p w14:paraId="2527838F" w14:textId="77777777" w:rsidR="00EA7904" w:rsidRPr="001A0534" w:rsidRDefault="00EA7904" w:rsidP="00EA7904">
      <w:pPr>
        <w:pStyle w:val="ListParagraph"/>
        <w:ind w:left="360"/>
      </w:pPr>
    </w:p>
    <w:p w14:paraId="073F0D8C" w14:textId="7BCA584A" w:rsidR="00DC1629" w:rsidRPr="001A0534" w:rsidRDefault="00DC1629" w:rsidP="00A9676D">
      <w:pPr>
        <w:pStyle w:val="ListParagraph"/>
        <w:numPr>
          <w:ilvl w:val="0"/>
          <w:numId w:val="163"/>
        </w:numPr>
      </w:pPr>
      <w:r w:rsidRPr="001A0534">
        <w:t xml:space="preserve">The </w:t>
      </w:r>
      <w:r w:rsidR="00E91C73" w:rsidRPr="001A0534">
        <w:t>CAA will</w:t>
      </w:r>
      <w:r w:rsidRPr="001A0534">
        <w:t xml:space="preserve"> only conduct such an audit if it is satisfied that the application and the supporting documentation, including the results of the pre-audit performed by the organisation, </w:t>
      </w:r>
      <w:proofErr w:type="gramStart"/>
      <w:r w:rsidRPr="001A0534">
        <w:t>are in compliance with</w:t>
      </w:r>
      <w:proofErr w:type="gramEnd"/>
      <w:r w:rsidRPr="001A0534">
        <w:t xml:space="preserve"> the applicable requirements.</w:t>
      </w:r>
    </w:p>
    <w:p w14:paraId="344A735D" w14:textId="77777777" w:rsidR="00EA7904" w:rsidRPr="001A0534" w:rsidRDefault="00EA7904" w:rsidP="00EA7904">
      <w:pPr>
        <w:pStyle w:val="ListParagraph"/>
        <w:ind w:left="360"/>
      </w:pPr>
    </w:p>
    <w:p w14:paraId="18F7750D" w14:textId="59E4737E" w:rsidR="00DC1629" w:rsidRPr="001A0534" w:rsidRDefault="00DC1629" w:rsidP="00A9676D">
      <w:pPr>
        <w:pStyle w:val="ListParagraph"/>
        <w:numPr>
          <w:ilvl w:val="0"/>
          <w:numId w:val="163"/>
        </w:numPr>
      </w:pPr>
      <w:r w:rsidRPr="001A0534">
        <w:t xml:space="preserve">The audit </w:t>
      </w:r>
      <w:r w:rsidR="00E91C73" w:rsidRPr="001A0534">
        <w:t>will</w:t>
      </w:r>
      <w:r w:rsidRPr="001A0534">
        <w:t xml:space="preserve"> focus on the following areas:</w:t>
      </w:r>
    </w:p>
    <w:p w14:paraId="5102F4F3" w14:textId="77777777" w:rsidR="00EA7904" w:rsidRPr="001A0534" w:rsidRDefault="00EA7904" w:rsidP="00EA7904">
      <w:pPr>
        <w:pStyle w:val="ListParagraph"/>
        <w:ind w:left="360"/>
      </w:pPr>
    </w:p>
    <w:p w14:paraId="6852283F" w14:textId="4B6FD7AE" w:rsidR="00DC1629" w:rsidRPr="001A0534" w:rsidRDefault="00DC1629" w:rsidP="00A9676D">
      <w:pPr>
        <w:pStyle w:val="ListParagraph"/>
        <w:numPr>
          <w:ilvl w:val="0"/>
          <w:numId w:val="164"/>
        </w:numPr>
      </w:pPr>
      <w:r w:rsidRPr="001A0534">
        <w:t>the detailed management structure, including the names and qualifications of personnel required by points CAMO.A.305(a) and (b)(2), and the adequacy of the organisation and its management structure;</w:t>
      </w:r>
    </w:p>
    <w:p w14:paraId="6370ACA8" w14:textId="77777777" w:rsidR="00EA7904" w:rsidRPr="001A0534" w:rsidRDefault="00EA7904" w:rsidP="00EA7904">
      <w:pPr>
        <w:pStyle w:val="ListParagraph"/>
      </w:pPr>
    </w:p>
    <w:p w14:paraId="32DEDF64" w14:textId="2E34F702" w:rsidR="00DC1629" w:rsidRPr="001A0534" w:rsidRDefault="00DC1629" w:rsidP="00A9676D">
      <w:pPr>
        <w:pStyle w:val="ListParagraph"/>
        <w:numPr>
          <w:ilvl w:val="0"/>
          <w:numId w:val="164"/>
        </w:numPr>
      </w:pPr>
      <w:r w:rsidRPr="001A0534">
        <w:t>the personnel:</w:t>
      </w:r>
    </w:p>
    <w:p w14:paraId="3B1E6931" w14:textId="77777777" w:rsidR="00EA7904" w:rsidRPr="001A0534" w:rsidRDefault="00EA7904" w:rsidP="00DC1629"/>
    <w:p w14:paraId="2B2CC563" w14:textId="793F53FD" w:rsidR="00DC1629" w:rsidRPr="001A0534" w:rsidRDefault="00DC1629" w:rsidP="00A9676D">
      <w:pPr>
        <w:pStyle w:val="Default"/>
        <w:numPr>
          <w:ilvl w:val="0"/>
          <w:numId w:val="165"/>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adequacy of the number of staff, and of their qualifications and experience with regard to the intended terms of approval and the associated </w:t>
      </w:r>
      <w:proofErr w:type="gramStart"/>
      <w:r w:rsidRPr="001A0534">
        <w:rPr>
          <w:rFonts w:ascii="Open Sans" w:hAnsi="Open Sans" w:cs="Open Sans"/>
          <w:color w:val="auto"/>
          <w:sz w:val="22"/>
          <w:szCs w:val="22"/>
          <w:lang w:val="en-GB"/>
        </w:rPr>
        <w:t>privileges;</w:t>
      </w:r>
      <w:proofErr w:type="gramEnd"/>
    </w:p>
    <w:p w14:paraId="08C6B05A" w14:textId="77777777" w:rsidR="00EA7904" w:rsidRPr="001A0534" w:rsidRDefault="00EA7904" w:rsidP="00EA7904">
      <w:pPr>
        <w:pStyle w:val="Default"/>
        <w:ind w:left="1080"/>
        <w:rPr>
          <w:rFonts w:ascii="Open Sans" w:hAnsi="Open Sans" w:cs="Open Sans"/>
          <w:color w:val="auto"/>
          <w:sz w:val="22"/>
          <w:szCs w:val="22"/>
          <w:lang w:val="en-GB"/>
        </w:rPr>
      </w:pPr>
    </w:p>
    <w:p w14:paraId="6F9D3A6F" w14:textId="109EBAAC" w:rsidR="00DC1629" w:rsidRPr="001A0534" w:rsidRDefault="00DC1629" w:rsidP="00A9676D">
      <w:pPr>
        <w:pStyle w:val="Default"/>
        <w:numPr>
          <w:ilvl w:val="0"/>
          <w:numId w:val="165"/>
        </w:numPr>
        <w:rPr>
          <w:rFonts w:ascii="Open Sans" w:hAnsi="Open Sans" w:cs="Open Sans"/>
          <w:color w:val="auto"/>
          <w:sz w:val="22"/>
          <w:szCs w:val="22"/>
          <w:lang w:val="en-GB"/>
        </w:rPr>
      </w:pPr>
      <w:r w:rsidRPr="001A0534">
        <w:rPr>
          <w:rFonts w:ascii="Open Sans" w:hAnsi="Open Sans" w:cs="Open Sans"/>
          <w:color w:val="auto"/>
          <w:sz w:val="22"/>
          <w:szCs w:val="22"/>
          <w:lang w:val="en-GB"/>
        </w:rPr>
        <w:t>the validity of licences and/or authorisations, as applicable;</w:t>
      </w:r>
    </w:p>
    <w:p w14:paraId="0D55CCC7" w14:textId="77777777" w:rsidR="00EA7904" w:rsidRPr="001A0534" w:rsidRDefault="00EA7904" w:rsidP="00DC1629"/>
    <w:p w14:paraId="7DD79B7F" w14:textId="6B9E5828" w:rsidR="00DC1629" w:rsidRPr="001A0534" w:rsidRDefault="00DC1629" w:rsidP="00A9676D">
      <w:pPr>
        <w:pStyle w:val="ListParagraph"/>
        <w:numPr>
          <w:ilvl w:val="0"/>
          <w:numId w:val="164"/>
        </w:numPr>
      </w:pPr>
      <w:r w:rsidRPr="001A0534">
        <w:t>the processes for safety risk management and compliance monitoring;</w:t>
      </w:r>
    </w:p>
    <w:p w14:paraId="34A8DC36" w14:textId="77777777" w:rsidR="00EA7904" w:rsidRPr="001A0534" w:rsidRDefault="00EA7904" w:rsidP="00EA7904">
      <w:pPr>
        <w:pStyle w:val="ListParagraph"/>
      </w:pPr>
    </w:p>
    <w:p w14:paraId="53755BFC" w14:textId="66FCB532" w:rsidR="00DC1629" w:rsidRPr="001A0534" w:rsidRDefault="00DC1629" w:rsidP="00A9676D">
      <w:pPr>
        <w:pStyle w:val="ListParagraph"/>
        <w:numPr>
          <w:ilvl w:val="0"/>
          <w:numId w:val="164"/>
        </w:numPr>
      </w:pPr>
      <w:r w:rsidRPr="001A0534">
        <w:t>the facilities and their adequacy regarding the organisation’s scope of work;</w:t>
      </w:r>
    </w:p>
    <w:p w14:paraId="07C01FAD" w14:textId="77777777" w:rsidR="00EA7904" w:rsidRPr="001A0534" w:rsidRDefault="00EA7904" w:rsidP="00EA7904">
      <w:pPr>
        <w:pStyle w:val="ListParagraph"/>
      </w:pPr>
    </w:p>
    <w:p w14:paraId="60D1029E" w14:textId="4FBC39C8" w:rsidR="00DC1629" w:rsidRPr="00AF7442" w:rsidRDefault="00DC1629" w:rsidP="00A9676D">
      <w:pPr>
        <w:pStyle w:val="ListParagraph"/>
        <w:numPr>
          <w:ilvl w:val="0"/>
          <w:numId w:val="164"/>
        </w:numPr>
        <w:rPr>
          <w:highlight w:val="green"/>
        </w:rPr>
      </w:pPr>
      <w:r w:rsidRPr="001A0534">
        <w:t xml:space="preserve">the documentation based on which the certificate should be granted (i.e. the documentation required by </w:t>
      </w:r>
      <w:r w:rsidR="00EC09CD" w:rsidRPr="001A0534">
        <w:t>this Regulation</w:t>
      </w:r>
      <w:r w:rsidRPr="001A0534">
        <w:t>)</w:t>
      </w:r>
      <w:r w:rsidR="008B0598" w:rsidRPr="001A0534">
        <w:t>, including</w:t>
      </w:r>
      <w:r w:rsidR="00C51FA7">
        <w:t xml:space="preserve"> </w:t>
      </w:r>
      <w:r w:rsidR="00C51FA7" w:rsidRPr="00AF7442">
        <w:rPr>
          <w:highlight w:val="green"/>
        </w:rPr>
        <w:t>the continuing airworthiness management contract when point M.A.201(ea) is applied</w:t>
      </w:r>
      <w:r w:rsidRPr="00AF7442">
        <w:rPr>
          <w:highlight w:val="green"/>
        </w:rPr>
        <w:t>:</w:t>
      </w:r>
    </w:p>
    <w:p w14:paraId="22443FF6" w14:textId="77777777" w:rsidR="00EA7904" w:rsidRPr="001A0534" w:rsidRDefault="00EA7904" w:rsidP="00DC1629"/>
    <w:p w14:paraId="069131F7" w14:textId="578F253B" w:rsidR="00DC1629" w:rsidRPr="001A0534" w:rsidRDefault="00DC1629" w:rsidP="00A9676D">
      <w:pPr>
        <w:pStyle w:val="Default"/>
        <w:numPr>
          <w:ilvl w:val="0"/>
          <w:numId w:val="166"/>
        </w:numPr>
        <w:rPr>
          <w:rFonts w:ascii="Open Sans" w:hAnsi="Open Sans" w:cs="Open Sans"/>
          <w:color w:val="auto"/>
          <w:sz w:val="22"/>
          <w:szCs w:val="22"/>
          <w:lang w:val="en-GB"/>
        </w:rPr>
      </w:pPr>
      <w:r w:rsidRPr="001A0534">
        <w:rPr>
          <w:rFonts w:ascii="Open Sans" w:hAnsi="Open Sans" w:cs="Open Sans"/>
          <w:color w:val="auto"/>
          <w:sz w:val="22"/>
          <w:szCs w:val="22"/>
          <w:lang w:val="en-GB"/>
        </w:rPr>
        <w:lastRenderedPageBreak/>
        <w:t>verification that the procedures specified in the CAME comply with the applicable requirements; and</w:t>
      </w:r>
    </w:p>
    <w:p w14:paraId="29943DA0" w14:textId="77777777" w:rsidR="00E91C73" w:rsidRPr="001A0534" w:rsidRDefault="00E91C73" w:rsidP="00E91C73">
      <w:pPr>
        <w:pStyle w:val="Default"/>
        <w:ind w:left="1080"/>
        <w:rPr>
          <w:rFonts w:ascii="Open Sans" w:hAnsi="Open Sans" w:cs="Open Sans"/>
          <w:color w:val="auto"/>
          <w:sz w:val="22"/>
          <w:szCs w:val="22"/>
          <w:lang w:val="en-GB"/>
        </w:rPr>
      </w:pPr>
    </w:p>
    <w:p w14:paraId="0B369285" w14:textId="04DCD42D" w:rsidR="00DC1629" w:rsidRPr="001A0534" w:rsidRDefault="00DC1629" w:rsidP="00A9676D">
      <w:pPr>
        <w:pStyle w:val="Default"/>
        <w:numPr>
          <w:ilvl w:val="0"/>
          <w:numId w:val="166"/>
        </w:numPr>
        <w:rPr>
          <w:rFonts w:ascii="Open Sans" w:hAnsi="Open Sans" w:cs="Open Sans"/>
          <w:color w:val="auto"/>
          <w:sz w:val="22"/>
          <w:szCs w:val="22"/>
          <w:lang w:val="en-GB"/>
        </w:rPr>
      </w:pPr>
      <w:r w:rsidRPr="001A0534">
        <w:rPr>
          <w:rFonts w:ascii="Open Sans" w:hAnsi="Open Sans" w:cs="Open Sans"/>
          <w:color w:val="auto"/>
          <w:sz w:val="22"/>
          <w:szCs w:val="22"/>
          <w:lang w:val="en-GB"/>
        </w:rPr>
        <w:t>verification that the accountable manager has signed the exposition statement.</w:t>
      </w:r>
    </w:p>
    <w:p w14:paraId="4D5F08D6" w14:textId="77777777" w:rsidR="00EA7904" w:rsidRPr="001A0534" w:rsidRDefault="00EA7904" w:rsidP="00DC1629"/>
    <w:p w14:paraId="01E6B305" w14:textId="140E6DFE" w:rsidR="00083448" w:rsidRPr="001A0534" w:rsidRDefault="00DC1629" w:rsidP="00A9676D">
      <w:pPr>
        <w:pStyle w:val="ListParagraph"/>
        <w:numPr>
          <w:ilvl w:val="0"/>
          <w:numId w:val="163"/>
        </w:numPr>
      </w:pPr>
      <w:r w:rsidRPr="001A0534">
        <w:t xml:space="preserve">If an application for an organisation certificate is refused, the applicant </w:t>
      </w:r>
      <w:r w:rsidR="006E776F" w:rsidRPr="001A0534">
        <w:t>can appeal under Maldives Civil Aviation Authority Act 2/2012</w:t>
      </w:r>
      <w:r w:rsidRPr="001A0534">
        <w:t xml:space="preserve">. </w:t>
      </w:r>
    </w:p>
    <w:p w14:paraId="79919814" w14:textId="77777777" w:rsidR="00083448" w:rsidRPr="001A0534" w:rsidRDefault="00083448" w:rsidP="00DC1629"/>
    <w:p w14:paraId="60D2F058" w14:textId="77777777" w:rsidR="00DC1629" w:rsidRPr="001A0534" w:rsidRDefault="00DC1629" w:rsidP="00DC1629"/>
    <w:p w14:paraId="297D5FF9" w14:textId="77777777" w:rsidR="00DC1629" w:rsidRPr="001A0534" w:rsidRDefault="00DC1629" w:rsidP="001614BC">
      <w:pPr>
        <w:pStyle w:val="Heading5"/>
      </w:pPr>
      <w:r w:rsidRPr="001A0534">
        <w:t>AMC1 CAMO.B.310(c) Initial certification procedure</w:t>
      </w:r>
    </w:p>
    <w:p w14:paraId="72650B2D" w14:textId="35FCC6A0" w:rsidR="00DC1629" w:rsidRPr="001A0534" w:rsidRDefault="00DC1629" w:rsidP="00A9676D">
      <w:pPr>
        <w:pStyle w:val="ListParagraph"/>
        <w:numPr>
          <w:ilvl w:val="0"/>
          <w:numId w:val="167"/>
        </w:numPr>
      </w:pPr>
      <w:r w:rsidRPr="001A0534">
        <w:t xml:space="preserve">There may be occasions when the </w:t>
      </w:r>
      <w:r w:rsidR="00C84013" w:rsidRPr="001A0534">
        <w:t>CAA</w:t>
      </w:r>
      <w:r w:rsidRPr="001A0534">
        <w:t xml:space="preserve"> inspector is unsure about the compliance of some aspects of the applicant's organisation. If this occurs, the inspector </w:t>
      </w:r>
      <w:r w:rsidR="00C84013" w:rsidRPr="001A0534">
        <w:t>will</w:t>
      </w:r>
      <w:r w:rsidRPr="001A0534">
        <w:t xml:space="preserve"> inform the organisation about the possible non-compliance at the time, and about the fact that the situation will be reviewed within the </w:t>
      </w:r>
      <w:r w:rsidR="00EC09CD" w:rsidRPr="001A0534">
        <w:t>CAA</w:t>
      </w:r>
      <w:r w:rsidRPr="001A0534">
        <w:t xml:space="preserve"> before a decision is made. If the review concludes that there is no finding, then a verbal confirmation to the organisation should suffice.</w:t>
      </w:r>
    </w:p>
    <w:p w14:paraId="12760282" w14:textId="77777777" w:rsidR="00073430" w:rsidRPr="001A0534" w:rsidRDefault="00073430" w:rsidP="00073430">
      <w:pPr>
        <w:pStyle w:val="ListParagraph"/>
        <w:ind w:left="360"/>
      </w:pPr>
    </w:p>
    <w:p w14:paraId="44412754" w14:textId="53F97383" w:rsidR="00D57547" w:rsidRPr="001A0534" w:rsidRDefault="00A448AF" w:rsidP="00A9676D">
      <w:pPr>
        <w:pStyle w:val="ListParagraph"/>
        <w:numPr>
          <w:ilvl w:val="0"/>
          <w:numId w:val="167"/>
        </w:numPr>
      </w:pPr>
      <w:r w:rsidRPr="001A0534">
        <w:t>(</w:t>
      </w:r>
      <w:r w:rsidR="00C84013" w:rsidRPr="001A0534">
        <w:t>reserved</w:t>
      </w:r>
      <w:r w:rsidRPr="001A0534">
        <w:t>)</w:t>
      </w:r>
    </w:p>
    <w:p w14:paraId="38733DEE" w14:textId="20944361" w:rsidR="00DC1629" w:rsidRPr="001A0534" w:rsidRDefault="00DC1629" w:rsidP="00DC1629"/>
    <w:p w14:paraId="045CBA34" w14:textId="39543AEB" w:rsidR="00723FCA" w:rsidRPr="001A0534" w:rsidRDefault="00723FCA" w:rsidP="00723FCA">
      <w:pPr>
        <w:pStyle w:val="Heading5"/>
      </w:pPr>
      <w:r w:rsidRPr="001A0534">
        <w:t>AMC1 CAMO.B.310(d)</w:t>
      </w:r>
      <w:r w:rsidR="00EC09CD" w:rsidRPr="001A0534">
        <w:tab/>
      </w:r>
      <w:r w:rsidRPr="001A0534">
        <w:t>Initial certification procedure</w:t>
      </w:r>
    </w:p>
    <w:p w14:paraId="7DA6259A" w14:textId="2A15C1B4" w:rsidR="00DC1629" w:rsidRPr="001A0534" w:rsidRDefault="00723FCA" w:rsidP="00723FCA">
      <w:r w:rsidRPr="001A0534">
        <w:t>All findings will be confirmed in writing to the applicant organisation within 20 working days of the on-site audit.</w:t>
      </w:r>
    </w:p>
    <w:p w14:paraId="2F6EC835" w14:textId="3D5CA963" w:rsidR="00723FCA" w:rsidRPr="001A0534" w:rsidRDefault="00723FCA" w:rsidP="00723FCA"/>
    <w:p w14:paraId="26DB1CD3" w14:textId="77777777" w:rsidR="00EC09CD" w:rsidRPr="001A0534" w:rsidRDefault="00EC09CD" w:rsidP="00723FCA"/>
    <w:p w14:paraId="3660520D" w14:textId="1489315D" w:rsidR="00DC1629" w:rsidRPr="001A0534" w:rsidRDefault="00DC1629" w:rsidP="001614BC">
      <w:pPr>
        <w:pStyle w:val="Heading5"/>
      </w:pPr>
      <w:r w:rsidRPr="001A0534">
        <w:t>AMC1 CAMO.B.310(e)(2)</w:t>
      </w:r>
      <w:r w:rsidR="00EC09CD" w:rsidRPr="001A0534">
        <w:tab/>
      </w:r>
      <w:r w:rsidRPr="001A0534">
        <w:t>Initial certification procedure</w:t>
      </w:r>
    </w:p>
    <w:p w14:paraId="1F5F13B1" w14:textId="2F85FE37" w:rsidR="00DC1629" w:rsidRPr="001A0534" w:rsidRDefault="00DC1629" w:rsidP="00A9676D">
      <w:pPr>
        <w:pStyle w:val="ListParagraph"/>
        <w:numPr>
          <w:ilvl w:val="0"/>
          <w:numId w:val="168"/>
        </w:numPr>
      </w:pPr>
      <w:r w:rsidRPr="001A0534">
        <w:t xml:space="preserve">The </w:t>
      </w:r>
      <w:r w:rsidR="00226B7B" w:rsidRPr="001A0534">
        <w:t>CAA will</w:t>
      </w:r>
      <w:r w:rsidRPr="001A0534">
        <w:t xml:space="preserve"> indicate its approval of the CAME in writing.</w:t>
      </w:r>
    </w:p>
    <w:p w14:paraId="3A3296B0" w14:textId="77777777" w:rsidR="0050361A" w:rsidRPr="001A0534" w:rsidRDefault="0050361A" w:rsidP="0050361A">
      <w:pPr>
        <w:pStyle w:val="ListParagraph"/>
        <w:ind w:left="360"/>
      </w:pPr>
    </w:p>
    <w:p w14:paraId="1D83322A" w14:textId="42764E03" w:rsidR="00DC1629" w:rsidRPr="001A0534" w:rsidRDefault="00DC1629" w:rsidP="00A9676D">
      <w:pPr>
        <w:pStyle w:val="ListParagraph"/>
        <w:numPr>
          <w:ilvl w:val="0"/>
          <w:numId w:val="168"/>
        </w:numPr>
      </w:pPr>
      <w:r w:rsidRPr="001A0534">
        <w:t xml:space="preserve">Contracts for subcontracting continuing airworthiness management tasks by CAMOs should be included in the continuing airworthiness organisation exposition. The </w:t>
      </w:r>
      <w:r w:rsidR="00B0511E" w:rsidRPr="001A0534">
        <w:t>CAA will</w:t>
      </w:r>
      <w:r w:rsidRPr="001A0534">
        <w:t xml:space="preserve"> verify that the standards set forth in AMC1 CAMO.A.125(d)(3) have been met when approving the exposition.</w:t>
      </w:r>
    </w:p>
    <w:p w14:paraId="09B55803" w14:textId="77777777" w:rsidR="0050361A" w:rsidRPr="001A0534" w:rsidRDefault="0050361A" w:rsidP="0050361A">
      <w:pPr>
        <w:pStyle w:val="ListParagraph"/>
        <w:ind w:left="360"/>
      </w:pPr>
    </w:p>
    <w:p w14:paraId="4D2825F6" w14:textId="6E3776DA" w:rsidR="00DC1629" w:rsidRPr="001A0534" w:rsidRDefault="00DC1629" w:rsidP="00A9676D">
      <w:pPr>
        <w:pStyle w:val="ListParagraph"/>
        <w:numPr>
          <w:ilvl w:val="0"/>
          <w:numId w:val="168"/>
        </w:numPr>
      </w:pPr>
      <w:r w:rsidRPr="001A0534">
        <w:t xml:space="preserve">The </w:t>
      </w:r>
      <w:r w:rsidR="00B0511E" w:rsidRPr="001A0534">
        <w:t>CAA</w:t>
      </w:r>
      <w:r w:rsidRPr="001A0534">
        <w:t xml:space="preserve"> while investigating the acceptability of the proposed subcontracted continuing airworthiness management tasks arrangements </w:t>
      </w:r>
      <w:r w:rsidR="00B0511E" w:rsidRPr="001A0534">
        <w:t>will</w:t>
      </w:r>
      <w:r w:rsidRPr="001A0534">
        <w:t xml:space="preserve"> </w:t>
      </w:r>
      <w:proofErr w:type="gramStart"/>
      <w:r w:rsidRPr="001A0534">
        <w:t>take into account</w:t>
      </w:r>
      <w:proofErr w:type="gramEnd"/>
      <w:r w:rsidRPr="001A0534">
        <w:t>, in the subcontracted organisation, all other such contracts that are in place irrespective of state of registry in terms of sufficiency of resources, expertise, management structure, facilities and liaison between the CAMO, the subcontracted organisation and, where applicable, the contracted maintenance organisation(s).</w:t>
      </w:r>
    </w:p>
    <w:p w14:paraId="48E01B51" w14:textId="77777777" w:rsidR="0050361A" w:rsidRPr="001A0534" w:rsidRDefault="0050361A" w:rsidP="0050361A">
      <w:pPr>
        <w:pStyle w:val="ListParagraph"/>
        <w:ind w:left="360"/>
      </w:pPr>
    </w:p>
    <w:p w14:paraId="76587ECF" w14:textId="6BFF5DFA" w:rsidR="00DC1629" w:rsidRPr="001A0534" w:rsidRDefault="00DC1629" w:rsidP="00A9676D">
      <w:pPr>
        <w:pStyle w:val="ListParagraph"/>
        <w:numPr>
          <w:ilvl w:val="0"/>
          <w:numId w:val="168"/>
        </w:numPr>
      </w:pPr>
      <w:r w:rsidRPr="001A0534">
        <w:t>Approval of the CAME constitutes formal acceptance of personnel specified in points CAMO.A.305(a), CAMO.A.305(b)(2), CAMO.A.305(e) and CAMO.A.305(f).</w:t>
      </w:r>
      <w:r w:rsidR="001C68FC" w:rsidRPr="001A0534">
        <w:t xml:space="preserve"> </w:t>
      </w:r>
      <w:r w:rsidR="00AF353B" w:rsidRPr="001A0534">
        <w:t>The CAA may require the submission of a CAA Form 4 during the acceptance.</w:t>
      </w:r>
    </w:p>
    <w:p w14:paraId="2B398F0E" w14:textId="77777777" w:rsidR="0050361A" w:rsidRPr="001A0534" w:rsidRDefault="0050361A" w:rsidP="0050361A">
      <w:pPr>
        <w:pStyle w:val="ListParagraph"/>
        <w:ind w:left="360"/>
      </w:pPr>
    </w:p>
    <w:p w14:paraId="67ACDC6C" w14:textId="336BB73E" w:rsidR="00DC1629" w:rsidRPr="001A0534" w:rsidRDefault="00DC1629" w:rsidP="00A9676D">
      <w:pPr>
        <w:pStyle w:val="ListParagraph"/>
        <w:numPr>
          <w:ilvl w:val="0"/>
          <w:numId w:val="168"/>
        </w:numPr>
      </w:pPr>
      <w:r w:rsidRPr="001A0534">
        <w:t xml:space="preserve">The </w:t>
      </w:r>
      <w:r w:rsidR="00BF5E69" w:rsidRPr="001A0534">
        <w:t>CAA</w:t>
      </w:r>
      <w:r w:rsidRPr="001A0534">
        <w:t xml:space="preserve"> may reject an accountable manager if there is clear evidence that this person previously held a senior position in any organisation that was approved in accordance with </w:t>
      </w:r>
      <w:r w:rsidR="00C53A79" w:rsidRPr="001A0534">
        <w:rPr>
          <w:rFonts w:cs="Open Sans"/>
        </w:rPr>
        <w:lastRenderedPageBreak/>
        <w:t>Maldives Civil Aviation Authority Act 2/2012 and its implementing regulations</w:t>
      </w:r>
      <w:r w:rsidRPr="001A0534">
        <w:t>, and that the person abused that position by not complying with the applicable requirements.</w:t>
      </w:r>
    </w:p>
    <w:p w14:paraId="23329058" w14:textId="77777777" w:rsidR="0050361A" w:rsidRPr="001A0534" w:rsidRDefault="0050361A" w:rsidP="0050361A">
      <w:pPr>
        <w:pStyle w:val="ListParagraph"/>
        <w:ind w:left="360"/>
      </w:pPr>
    </w:p>
    <w:p w14:paraId="6D74E9C8" w14:textId="215D532C" w:rsidR="00DC1629" w:rsidRPr="001A0534" w:rsidRDefault="00DC1629" w:rsidP="00A9676D">
      <w:pPr>
        <w:pStyle w:val="ListParagraph"/>
        <w:numPr>
          <w:ilvl w:val="0"/>
          <w:numId w:val="168"/>
        </w:numPr>
      </w:pPr>
      <w:r w:rsidRPr="001A0534">
        <w:t xml:space="preserve">For CAT, commercial specialised operations and commercial ATO or commercial DTO operations, the initial approval of the aircraft technical log system required by </w:t>
      </w:r>
      <w:r w:rsidR="00C53A79" w:rsidRPr="001A0534">
        <w:t>MCAR-</w:t>
      </w:r>
      <w:r w:rsidRPr="001A0534">
        <w:t xml:space="preserve">M.A.306(b) and </w:t>
      </w:r>
      <w:r w:rsidR="00C53A79" w:rsidRPr="001A0534">
        <w:t>MCAR-</w:t>
      </w:r>
      <w:r w:rsidRPr="001A0534">
        <w:t>M.B.305 may be done by approving the CAME in which this system should be described.</w:t>
      </w:r>
    </w:p>
    <w:p w14:paraId="5DF2A068" w14:textId="466184B0" w:rsidR="00DC1629" w:rsidRPr="001A0534" w:rsidRDefault="00DC1629" w:rsidP="00DC1629"/>
    <w:p w14:paraId="262C3280" w14:textId="77777777" w:rsidR="007A5A58" w:rsidRPr="001A0534" w:rsidRDefault="007A5A58" w:rsidP="00DC1629"/>
    <w:p w14:paraId="1ED74FA2" w14:textId="4673ECB9" w:rsidR="00DC1629" w:rsidRPr="001A0534" w:rsidRDefault="006E7C99" w:rsidP="00D221D0">
      <w:pPr>
        <w:pStyle w:val="Heading3"/>
      </w:pPr>
      <w:bookmarkStart w:id="52" w:name="_Toc99366356"/>
      <w:r w:rsidRPr="001A0534">
        <w:t>MCAR-</w:t>
      </w:r>
      <w:r w:rsidR="00DC1629" w:rsidRPr="001A0534">
        <w:t>CAMO.B.330</w:t>
      </w:r>
      <w:r w:rsidR="007A5A58" w:rsidRPr="001A0534">
        <w:tab/>
      </w:r>
      <w:r w:rsidR="007A5A58" w:rsidRPr="001A0534">
        <w:tab/>
      </w:r>
      <w:r w:rsidR="00DC1629" w:rsidRPr="001A0534">
        <w:t>Changes</w:t>
      </w:r>
      <w:bookmarkEnd w:id="52"/>
    </w:p>
    <w:p w14:paraId="16682EA0" w14:textId="0FF905EC" w:rsidR="00DC1629" w:rsidRPr="001A0534" w:rsidRDefault="00DC1629" w:rsidP="00A9676D">
      <w:pPr>
        <w:pStyle w:val="ListParagraph"/>
        <w:numPr>
          <w:ilvl w:val="0"/>
          <w:numId w:val="169"/>
        </w:numPr>
      </w:pPr>
      <w:r w:rsidRPr="001A0534">
        <w:t xml:space="preserve">Upon receiving an application for a change that requires prior approval, the </w:t>
      </w:r>
      <w:r w:rsidR="00C53A79" w:rsidRPr="001A0534">
        <w:t>CAA will</w:t>
      </w:r>
      <w:r w:rsidRPr="001A0534">
        <w:t xml:space="preserve"> verify the organisation’s compliance with the applicable requirements before issuing the approval.</w:t>
      </w:r>
    </w:p>
    <w:p w14:paraId="358967A1" w14:textId="77777777" w:rsidR="0050361A" w:rsidRPr="001A0534" w:rsidRDefault="0050361A" w:rsidP="0050361A">
      <w:pPr>
        <w:pStyle w:val="ListParagraph"/>
        <w:ind w:left="360"/>
      </w:pPr>
    </w:p>
    <w:p w14:paraId="35D16314" w14:textId="3C49E329" w:rsidR="00DC1629" w:rsidRPr="001A0534" w:rsidRDefault="00DC1629" w:rsidP="00A9676D">
      <w:pPr>
        <w:pStyle w:val="ListParagraph"/>
        <w:numPr>
          <w:ilvl w:val="0"/>
          <w:numId w:val="169"/>
        </w:numPr>
      </w:pPr>
      <w:r w:rsidRPr="001A0534">
        <w:t xml:space="preserve">The </w:t>
      </w:r>
      <w:r w:rsidR="00C53A79" w:rsidRPr="001A0534">
        <w:t>CAA will</w:t>
      </w:r>
      <w:r w:rsidRPr="001A0534">
        <w:t xml:space="preserve"> establish the conditions under which the organisation may operate during the change unless the </w:t>
      </w:r>
      <w:r w:rsidR="00C53A79" w:rsidRPr="001A0534">
        <w:t>CAA</w:t>
      </w:r>
      <w:r w:rsidRPr="001A0534">
        <w:t xml:space="preserve"> determines that the organisation’s certificate needs to be suspended.</w:t>
      </w:r>
    </w:p>
    <w:p w14:paraId="45EE1D62" w14:textId="77777777" w:rsidR="0050361A" w:rsidRPr="001A0534" w:rsidRDefault="0050361A" w:rsidP="0050361A">
      <w:pPr>
        <w:pStyle w:val="ListParagraph"/>
        <w:ind w:left="360"/>
      </w:pPr>
    </w:p>
    <w:p w14:paraId="3CD2BD86" w14:textId="799C7129" w:rsidR="00DC1629" w:rsidRPr="001A0534" w:rsidRDefault="00DC1629" w:rsidP="00A9676D">
      <w:pPr>
        <w:pStyle w:val="ListParagraph"/>
        <w:numPr>
          <w:ilvl w:val="0"/>
          <w:numId w:val="169"/>
        </w:numPr>
      </w:pPr>
      <w:r w:rsidRPr="001A0534">
        <w:t xml:space="preserve">When satisfied that the organisation complies with the applicable requirements, the </w:t>
      </w:r>
      <w:r w:rsidR="00C53A79" w:rsidRPr="001A0534">
        <w:t>CAA will</w:t>
      </w:r>
      <w:r w:rsidRPr="001A0534">
        <w:t xml:space="preserve"> approve the change.</w:t>
      </w:r>
    </w:p>
    <w:p w14:paraId="647FEA01" w14:textId="77777777" w:rsidR="0050361A" w:rsidRPr="001A0534" w:rsidRDefault="0050361A" w:rsidP="0050361A">
      <w:pPr>
        <w:pStyle w:val="ListParagraph"/>
        <w:ind w:left="360"/>
      </w:pPr>
    </w:p>
    <w:p w14:paraId="7BBD8D8D" w14:textId="11158E3B" w:rsidR="00DC1629" w:rsidRPr="001A0534" w:rsidRDefault="00DC1629" w:rsidP="00A9676D">
      <w:pPr>
        <w:pStyle w:val="ListParagraph"/>
        <w:numPr>
          <w:ilvl w:val="0"/>
          <w:numId w:val="169"/>
        </w:numPr>
      </w:pPr>
      <w:r w:rsidRPr="001A0534">
        <w:t xml:space="preserve">Without prejudice to any additional enforcement measures, when the organisation implements changes requiring prior approval without having received </w:t>
      </w:r>
      <w:r w:rsidR="00C53A79" w:rsidRPr="001A0534">
        <w:t>CAA</w:t>
      </w:r>
      <w:r w:rsidRPr="001A0534">
        <w:t xml:space="preserve"> approval pursuant to point (c), the </w:t>
      </w:r>
      <w:r w:rsidR="00C53A79" w:rsidRPr="001A0534">
        <w:t>CAA will</w:t>
      </w:r>
      <w:r w:rsidRPr="001A0534">
        <w:t xml:space="preserve"> suspend, limit or revoke the organisation’s certificate.</w:t>
      </w:r>
    </w:p>
    <w:p w14:paraId="4443DC53" w14:textId="77777777" w:rsidR="0050361A" w:rsidRPr="001A0534" w:rsidRDefault="0050361A" w:rsidP="0050361A">
      <w:pPr>
        <w:pStyle w:val="ListParagraph"/>
        <w:ind w:left="360"/>
      </w:pPr>
    </w:p>
    <w:p w14:paraId="31EC4C31" w14:textId="359B998A" w:rsidR="00DC1629" w:rsidRPr="001A0534" w:rsidRDefault="00DC1629" w:rsidP="00A9676D">
      <w:pPr>
        <w:pStyle w:val="ListParagraph"/>
        <w:numPr>
          <w:ilvl w:val="0"/>
          <w:numId w:val="169"/>
        </w:numPr>
      </w:pPr>
      <w:r w:rsidRPr="001A0534">
        <w:t xml:space="preserve">For changes not requiring prior approval, the </w:t>
      </w:r>
      <w:r w:rsidR="009770FB" w:rsidRPr="001A0534">
        <w:t>CAA will</w:t>
      </w:r>
      <w:r w:rsidRPr="001A0534">
        <w:t xml:space="preserve"> assess the information provided in the notification sent by the organisation in accordance with CAMO.A.130</w:t>
      </w:r>
      <w:r w:rsidR="007A5A58" w:rsidRPr="001A0534">
        <w:t>(c)</w:t>
      </w:r>
      <w:r w:rsidRPr="001A0534">
        <w:t xml:space="preserve"> to verify compliance with the applicable requirements. In case of any non-compliance, the </w:t>
      </w:r>
      <w:r w:rsidR="00CC0336" w:rsidRPr="001A0534">
        <w:t>CAA will</w:t>
      </w:r>
      <w:r w:rsidRPr="001A0534">
        <w:t>:</w:t>
      </w:r>
    </w:p>
    <w:p w14:paraId="4253746C" w14:textId="77777777" w:rsidR="0050361A" w:rsidRPr="001A0534" w:rsidRDefault="0050361A" w:rsidP="0050361A">
      <w:pPr>
        <w:pStyle w:val="ListParagraph"/>
        <w:ind w:left="360"/>
      </w:pPr>
    </w:p>
    <w:p w14:paraId="5133B1EA" w14:textId="164A43EC" w:rsidR="00DC1629" w:rsidRPr="001A0534" w:rsidRDefault="00DC1629" w:rsidP="00A9676D">
      <w:pPr>
        <w:pStyle w:val="ListParagraph"/>
        <w:numPr>
          <w:ilvl w:val="0"/>
          <w:numId w:val="170"/>
        </w:numPr>
      </w:pPr>
      <w:r w:rsidRPr="001A0534">
        <w:t>notify the organisation about the non-compliance and request further changes;</w:t>
      </w:r>
    </w:p>
    <w:p w14:paraId="3A1C77DF" w14:textId="77777777" w:rsidR="0050361A" w:rsidRPr="001A0534" w:rsidRDefault="0050361A" w:rsidP="0050361A">
      <w:pPr>
        <w:pStyle w:val="ListParagraph"/>
      </w:pPr>
    </w:p>
    <w:p w14:paraId="29EE4968" w14:textId="2D5E0E4A" w:rsidR="00F23D0E" w:rsidRPr="001A0534" w:rsidRDefault="00DC1629" w:rsidP="00A9676D">
      <w:pPr>
        <w:pStyle w:val="ListParagraph"/>
        <w:numPr>
          <w:ilvl w:val="0"/>
          <w:numId w:val="170"/>
        </w:numPr>
      </w:pPr>
      <w:r w:rsidRPr="001A0534">
        <w:t>in case of level 1 or level 2 findings, act in accordance with CAMO.B.350.</w:t>
      </w:r>
    </w:p>
    <w:p w14:paraId="5ACCE543" w14:textId="684D40A8" w:rsidR="00DC1629" w:rsidRPr="001A0534" w:rsidRDefault="00DC1629" w:rsidP="00DC1629"/>
    <w:p w14:paraId="76B669DC" w14:textId="77777777" w:rsidR="007A5A58" w:rsidRPr="001A0534" w:rsidRDefault="007A5A58" w:rsidP="00DC1629"/>
    <w:p w14:paraId="2CEC76AA" w14:textId="7F1EFAF5" w:rsidR="00DC1629" w:rsidRPr="001A0534" w:rsidRDefault="00DC1629" w:rsidP="001614BC">
      <w:pPr>
        <w:pStyle w:val="Heading5"/>
      </w:pPr>
      <w:r w:rsidRPr="001A0534">
        <w:t>AMC1 CAMO.B.330</w:t>
      </w:r>
      <w:r w:rsidR="007A5A58" w:rsidRPr="001A0534">
        <w:tab/>
      </w:r>
      <w:r w:rsidR="007A5A58" w:rsidRPr="001A0534">
        <w:tab/>
      </w:r>
      <w:r w:rsidRPr="001A0534">
        <w:t>Changes</w:t>
      </w:r>
    </w:p>
    <w:p w14:paraId="0A65150D" w14:textId="71210484" w:rsidR="00DC1629" w:rsidRPr="001A0534" w:rsidRDefault="00DC1629" w:rsidP="00A9676D">
      <w:pPr>
        <w:pStyle w:val="ListParagraph"/>
        <w:numPr>
          <w:ilvl w:val="0"/>
          <w:numId w:val="171"/>
        </w:numPr>
      </w:pPr>
      <w:r w:rsidRPr="001A0534">
        <w:t xml:space="preserve">The </w:t>
      </w:r>
      <w:r w:rsidR="00CC0336" w:rsidRPr="001A0534">
        <w:t>CAA would need to</w:t>
      </w:r>
      <w:r w:rsidRPr="001A0534">
        <w:t xml:space="preserve"> have adequate control over any changes to the personnel specified in points CAMO.A.305(a), (b)(2), (e) and (f). Such changes in personnel will require an amendment to the exposition.</w:t>
      </w:r>
    </w:p>
    <w:p w14:paraId="2F5854B4" w14:textId="77777777" w:rsidR="0050361A" w:rsidRPr="001A0534" w:rsidRDefault="0050361A" w:rsidP="0050361A">
      <w:pPr>
        <w:pStyle w:val="ListParagraph"/>
        <w:ind w:left="360"/>
      </w:pPr>
    </w:p>
    <w:p w14:paraId="62E55270" w14:textId="71B28120" w:rsidR="00DC1629" w:rsidRPr="001A0534" w:rsidRDefault="00DC1629" w:rsidP="00A9676D">
      <w:pPr>
        <w:pStyle w:val="ListParagraph"/>
        <w:numPr>
          <w:ilvl w:val="0"/>
          <w:numId w:val="171"/>
        </w:numPr>
      </w:pPr>
      <w:r w:rsidRPr="001A0534">
        <w:t xml:space="preserve">When an organisation submits the name of a new nominee for any of the personnel specified in points CAMO.A.305(a), (b)(2) and (e), the </w:t>
      </w:r>
      <w:r w:rsidR="00CC0336" w:rsidRPr="001A0534">
        <w:t>CAA</w:t>
      </w:r>
      <w:r w:rsidRPr="001A0534">
        <w:t xml:space="preserve"> </w:t>
      </w:r>
      <w:r w:rsidR="00D463BC" w:rsidRPr="001A0534">
        <w:t>will require a completed CAA Form 4</w:t>
      </w:r>
      <w:r w:rsidRPr="001A0534">
        <w:t xml:space="preserve">. The </w:t>
      </w:r>
      <w:r w:rsidR="00CC0336" w:rsidRPr="001A0534">
        <w:t>CAA</w:t>
      </w:r>
      <w:r w:rsidRPr="001A0534">
        <w:t xml:space="preserve"> </w:t>
      </w:r>
      <w:r w:rsidR="00D463BC" w:rsidRPr="001A0534">
        <w:t>may</w:t>
      </w:r>
      <w:r w:rsidRPr="001A0534">
        <w:t xml:space="preserve"> interview the nominee or call for additional evidence of his or her suitability before deciding upon him or her being acceptable.</w:t>
      </w:r>
    </w:p>
    <w:p w14:paraId="5D7E0A61" w14:textId="77777777" w:rsidR="0050361A" w:rsidRPr="001A0534" w:rsidRDefault="0050361A" w:rsidP="0050361A">
      <w:pPr>
        <w:pStyle w:val="ListParagraph"/>
        <w:ind w:left="360"/>
      </w:pPr>
    </w:p>
    <w:p w14:paraId="49258E64" w14:textId="7D68B0DB" w:rsidR="00DC1629" w:rsidRPr="001A0534" w:rsidRDefault="00DC1629" w:rsidP="00A9676D">
      <w:pPr>
        <w:pStyle w:val="ListParagraph"/>
        <w:numPr>
          <w:ilvl w:val="0"/>
          <w:numId w:val="171"/>
        </w:numPr>
      </w:pPr>
      <w:r w:rsidRPr="001A0534">
        <w:t xml:space="preserve">For changes requiring prior approval, </w:t>
      </w:r>
      <w:proofErr w:type="gramStart"/>
      <w:r w:rsidRPr="001A0534">
        <w:t>in order to</w:t>
      </w:r>
      <w:proofErr w:type="gramEnd"/>
      <w:r w:rsidRPr="001A0534">
        <w:t xml:space="preserve"> verify the organisation's compliance with the applicable requirements, the </w:t>
      </w:r>
      <w:r w:rsidR="00CC0336" w:rsidRPr="001A0534">
        <w:t>CAA will</w:t>
      </w:r>
      <w:r w:rsidRPr="001A0534">
        <w:t xml:space="preserve"> conduct an audit of the organisation, limited to the </w:t>
      </w:r>
      <w:r w:rsidRPr="001A0534">
        <w:lastRenderedPageBreak/>
        <w:t>extent of the changes, and determine whether a risk assessment needs to be provided by the organisation.</w:t>
      </w:r>
    </w:p>
    <w:p w14:paraId="62D031E5" w14:textId="77777777" w:rsidR="0050361A" w:rsidRPr="001A0534" w:rsidRDefault="0050361A" w:rsidP="0050361A">
      <w:pPr>
        <w:pStyle w:val="ListParagraph"/>
        <w:ind w:left="360"/>
      </w:pPr>
    </w:p>
    <w:p w14:paraId="2225154F" w14:textId="5B194F03" w:rsidR="00DC1629" w:rsidRPr="001A0534" w:rsidRDefault="00DC1629" w:rsidP="00A9676D">
      <w:pPr>
        <w:pStyle w:val="ListParagraph"/>
        <w:numPr>
          <w:ilvl w:val="0"/>
          <w:numId w:val="171"/>
        </w:numPr>
      </w:pPr>
      <w:r w:rsidRPr="001A0534">
        <w:t xml:space="preserve">If a risk assessment is deemed to be necessary, the </w:t>
      </w:r>
      <w:r w:rsidR="00CC0336" w:rsidRPr="001A0534">
        <w:t>CAA will</w:t>
      </w:r>
      <w:r w:rsidRPr="001A0534">
        <w:t xml:space="preserve"> inform the organisation accordingly.</w:t>
      </w:r>
    </w:p>
    <w:p w14:paraId="12157F2F" w14:textId="77777777" w:rsidR="0050361A" w:rsidRPr="001A0534" w:rsidRDefault="0050361A" w:rsidP="0050361A">
      <w:pPr>
        <w:pStyle w:val="ListParagraph"/>
        <w:ind w:left="360"/>
      </w:pPr>
    </w:p>
    <w:p w14:paraId="03AF2E2D" w14:textId="6810AC46" w:rsidR="00DC1629" w:rsidRPr="001A0534" w:rsidRDefault="00DC1629" w:rsidP="00A9676D">
      <w:pPr>
        <w:pStyle w:val="ListParagraph"/>
        <w:numPr>
          <w:ilvl w:val="0"/>
          <w:numId w:val="171"/>
        </w:numPr>
      </w:pPr>
      <w:r w:rsidRPr="001A0534">
        <w:t xml:space="preserve">If the </w:t>
      </w:r>
      <w:r w:rsidR="00CC0336" w:rsidRPr="001A0534">
        <w:t>CAA</w:t>
      </w:r>
      <w:r w:rsidRPr="001A0534">
        <w:t xml:space="preserve"> considers that it is necessary to review the risk assessment performed by the organisation, it </w:t>
      </w:r>
      <w:r w:rsidR="00CC0336" w:rsidRPr="001A0534">
        <w:t>will</w:t>
      </w:r>
      <w:r w:rsidRPr="001A0534">
        <w:t xml:space="preserve"> request the organisation to provide it, and assess its result.</w:t>
      </w:r>
    </w:p>
    <w:p w14:paraId="132EF360" w14:textId="77777777" w:rsidR="0050361A" w:rsidRPr="001A0534" w:rsidRDefault="0050361A" w:rsidP="0050361A">
      <w:pPr>
        <w:pStyle w:val="ListParagraph"/>
        <w:ind w:left="360"/>
      </w:pPr>
    </w:p>
    <w:p w14:paraId="728B29D8" w14:textId="39269A9E" w:rsidR="00DC1629" w:rsidRPr="001A0534" w:rsidRDefault="00DC1629" w:rsidP="00A9676D">
      <w:pPr>
        <w:pStyle w:val="ListParagraph"/>
        <w:numPr>
          <w:ilvl w:val="0"/>
          <w:numId w:val="171"/>
        </w:numPr>
      </w:pPr>
      <w:r w:rsidRPr="001A0534">
        <w:t>If required, the audit may include interviews and inspections carried out at the organisation’s facilities.</w:t>
      </w:r>
    </w:p>
    <w:p w14:paraId="50E1DC13" w14:textId="77777777" w:rsidR="0050361A" w:rsidRPr="001A0534" w:rsidRDefault="0050361A" w:rsidP="0050361A">
      <w:pPr>
        <w:pStyle w:val="ListParagraph"/>
        <w:ind w:left="360"/>
      </w:pPr>
    </w:p>
    <w:p w14:paraId="007DAECB" w14:textId="0DDCCE7D" w:rsidR="00083448" w:rsidRPr="001A0534" w:rsidRDefault="00D463BC" w:rsidP="00A9676D">
      <w:pPr>
        <w:pStyle w:val="ListParagraph"/>
        <w:numPr>
          <w:ilvl w:val="0"/>
          <w:numId w:val="171"/>
        </w:numPr>
      </w:pPr>
      <w:r w:rsidRPr="001A0534">
        <w:t>(</w:t>
      </w:r>
      <w:r w:rsidR="007A5A58" w:rsidRPr="001A0534">
        <w:t>R</w:t>
      </w:r>
      <w:r w:rsidR="00CC0336" w:rsidRPr="001A0534">
        <w:t>eserved</w:t>
      </w:r>
      <w:r w:rsidRPr="001A0534">
        <w:t>)</w:t>
      </w:r>
    </w:p>
    <w:p w14:paraId="3EADD8D2" w14:textId="6AEA4EB3" w:rsidR="00083448" w:rsidRPr="001A0534" w:rsidRDefault="00083448" w:rsidP="00DC1629"/>
    <w:p w14:paraId="39DA1932" w14:textId="77777777" w:rsidR="007A5A58" w:rsidRPr="001A0534" w:rsidRDefault="007A5A58" w:rsidP="00DC1629"/>
    <w:p w14:paraId="5FD137D5" w14:textId="53C28040" w:rsidR="00DC1629" w:rsidRPr="001A0534" w:rsidRDefault="00DC1629" w:rsidP="001614BC">
      <w:pPr>
        <w:pStyle w:val="Heading5"/>
      </w:pPr>
      <w:r w:rsidRPr="001A0534">
        <w:t>GM1 CAMO.B.330</w:t>
      </w:r>
      <w:r w:rsidR="007A5A58" w:rsidRPr="001A0534">
        <w:tab/>
      </w:r>
      <w:r w:rsidR="007A5A58" w:rsidRPr="001A0534">
        <w:tab/>
      </w:r>
      <w:r w:rsidRPr="001A0534">
        <w:t>Changes</w:t>
      </w:r>
    </w:p>
    <w:p w14:paraId="59FA3011" w14:textId="778AF439" w:rsidR="00DC1629" w:rsidRPr="001A0534" w:rsidRDefault="00DC1629" w:rsidP="0050361A">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CHANGE OF THE NAME OF THE ORGANISATION</w:t>
      </w:r>
    </w:p>
    <w:p w14:paraId="28C82C97" w14:textId="77777777" w:rsidR="00CC0336" w:rsidRPr="001A0534" w:rsidRDefault="00CC0336" w:rsidP="0050361A">
      <w:pPr>
        <w:pStyle w:val="Default"/>
        <w:rPr>
          <w:rFonts w:ascii="Open Sans" w:hAnsi="Open Sans" w:cs="Open Sans"/>
          <w:b/>
          <w:bCs/>
          <w:color w:val="auto"/>
          <w:sz w:val="22"/>
          <w:szCs w:val="22"/>
          <w:lang w:val="en-GB"/>
        </w:rPr>
      </w:pPr>
    </w:p>
    <w:p w14:paraId="6E12D7D0" w14:textId="13DD4CD4" w:rsidR="00DC1629" w:rsidRPr="001A0534" w:rsidRDefault="00DC1629" w:rsidP="00A9676D">
      <w:pPr>
        <w:pStyle w:val="ListParagraph"/>
        <w:numPr>
          <w:ilvl w:val="0"/>
          <w:numId w:val="172"/>
        </w:numPr>
      </w:pPr>
      <w:r w:rsidRPr="001A0534">
        <w:t xml:space="preserve">On receipt of the application and the amendment to the relevant parts of the CAME, the </w:t>
      </w:r>
      <w:r w:rsidR="003B1160" w:rsidRPr="001A0534">
        <w:t>CAA will</w:t>
      </w:r>
      <w:r w:rsidRPr="001A0534">
        <w:t xml:space="preserve"> reissue the certificate.</w:t>
      </w:r>
    </w:p>
    <w:p w14:paraId="47FC65CA" w14:textId="77777777" w:rsidR="0050361A" w:rsidRPr="001A0534" w:rsidRDefault="0050361A" w:rsidP="0050361A">
      <w:pPr>
        <w:pStyle w:val="ListParagraph"/>
        <w:ind w:left="360"/>
      </w:pPr>
    </w:p>
    <w:p w14:paraId="4DF4DB88" w14:textId="2BD91C49" w:rsidR="00DC1629" w:rsidRPr="001A0534" w:rsidRDefault="00DC1629" w:rsidP="00A9676D">
      <w:pPr>
        <w:pStyle w:val="ListParagraph"/>
        <w:numPr>
          <w:ilvl w:val="0"/>
          <w:numId w:val="172"/>
        </w:numPr>
      </w:pPr>
      <w:r w:rsidRPr="001A0534">
        <w:t xml:space="preserve">A change of only the name does not require the </w:t>
      </w:r>
      <w:r w:rsidR="003B1160" w:rsidRPr="001A0534">
        <w:t>CAA</w:t>
      </w:r>
      <w:r w:rsidRPr="001A0534">
        <w:t xml:space="preserve"> to audit the organisation unless there is evidence that other aspects of the organisation have changed.</w:t>
      </w:r>
    </w:p>
    <w:p w14:paraId="5BA8A923" w14:textId="67BEFC1A" w:rsidR="00DC1629" w:rsidRPr="001A0534" w:rsidRDefault="00DC1629" w:rsidP="00DC1629"/>
    <w:p w14:paraId="24DA5E05" w14:textId="77777777" w:rsidR="007A5A58" w:rsidRPr="001A0534" w:rsidRDefault="007A5A58" w:rsidP="00DC1629"/>
    <w:p w14:paraId="57AB43EB" w14:textId="765DCC77" w:rsidR="00DC1629" w:rsidRPr="001A0534" w:rsidRDefault="006E7C99" w:rsidP="00D221D0">
      <w:pPr>
        <w:pStyle w:val="Heading3"/>
      </w:pPr>
      <w:bookmarkStart w:id="53" w:name="_Toc99366357"/>
      <w:r w:rsidRPr="001A0534">
        <w:t>MCAR-</w:t>
      </w:r>
      <w:r w:rsidR="00DC1629" w:rsidRPr="001A0534">
        <w:t>CAMO.B.350</w:t>
      </w:r>
      <w:r w:rsidR="00C06DEB">
        <w:tab/>
      </w:r>
      <w:r w:rsidR="00C06DEB">
        <w:tab/>
      </w:r>
      <w:r w:rsidR="00DC1629" w:rsidRPr="001A0534">
        <w:t>Findings and corrective actions</w:t>
      </w:r>
      <w:bookmarkEnd w:id="53"/>
    </w:p>
    <w:p w14:paraId="62C01D1D" w14:textId="4AF30EB8" w:rsidR="00DC1629" w:rsidRPr="001A0534" w:rsidRDefault="00E37696" w:rsidP="00A9676D">
      <w:pPr>
        <w:pStyle w:val="ListParagraph"/>
        <w:numPr>
          <w:ilvl w:val="0"/>
          <w:numId w:val="173"/>
        </w:numPr>
      </w:pPr>
      <w:r w:rsidRPr="001A0534">
        <w:t>(</w:t>
      </w:r>
      <w:r w:rsidR="007A5A58" w:rsidRPr="001A0534">
        <w:t>R</w:t>
      </w:r>
      <w:r w:rsidRPr="001A0534">
        <w:t>eserved)</w:t>
      </w:r>
    </w:p>
    <w:p w14:paraId="33225F24" w14:textId="77777777" w:rsidR="0050361A" w:rsidRPr="001A0534" w:rsidRDefault="0050361A" w:rsidP="0050361A">
      <w:pPr>
        <w:pStyle w:val="ListParagraph"/>
        <w:ind w:left="360"/>
      </w:pPr>
    </w:p>
    <w:p w14:paraId="7F29C436" w14:textId="1D8058FE" w:rsidR="00DC1629" w:rsidRPr="001A0534" w:rsidRDefault="00DC1629" w:rsidP="00A9676D">
      <w:pPr>
        <w:pStyle w:val="ListParagraph"/>
        <w:numPr>
          <w:ilvl w:val="0"/>
          <w:numId w:val="173"/>
        </w:numPr>
      </w:pPr>
      <w:r w:rsidRPr="001A0534">
        <w:t xml:space="preserve">A level 1 finding </w:t>
      </w:r>
      <w:r w:rsidR="003B1160" w:rsidRPr="001A0534">
        <w:t>will</w:t>
      </w:r>
      <w:r w:rsidRPr="001A0534">
        <w:t xml:space="preserve"> be issued by the </w:t>
      </w:r>
      <w:r w:rsidR="003B1160" w:rsidRPr="001A0534">
        <w:t>CAA</w:t>
      </w:r>
      <w:r w:rsidRPr="001A0534">
        <w:t xml:space="preserve"> when any significant non-compliance is detected with the applicable requirements of </w:t>
      </w:r>
      <w:r w:rsidR="00F12208" w:rsidRPr="001A0534">
        <w:rPr>
          <w:rFonts w:cs="Open Sans"/>
        </w:rPr>
        <w:t>this Regulation</w:t>
      </w:r>
      <w:r w:rsidRPr="001A0534">
        <w:t>, with the organisation’s procedures and manuals, or with the terms of an approval or certificate which lowers safety or seriously endangers flight safety.</w:t>
      </w:r>
    </w:p>
    <w:p w14:paraId="21BD8D34" w14:textId="77777777" w:rsidR="0050361A" w:rsidRPr="001A0534" w:rsidRDefault="0050361A" w:rsidP="0050361A">
      <w:pPr>
        <w:pStyle w:val="ListParagraph"/>
        <w:ind w:left="360"/>
      </w:pPr>
    </w:p>
    <w:p w14:paraId="0059544A" w14:textId="5FE2C02B" w:rsidR="00DC1629" w:rsidRPr="001A0534" w:rsidRDefault="00DC1629" w:rsidP="0050361A">
      <w:pPr>
        <w:pStyle w:val="ListParagraph"/>
        <w:ind w:left="360"/>
      </w:pPr>
      <w:r w:rsidRPr="001A0534">
        <w:t>The level 1 findings include:</w:t>
      </w:r>
    </w:p>
    <w:p w14:paraId="088793A5" w14:textId="77777777" w:rsidR="0050361A" w:rsidRPr="001A0534" w:rsidRDefault="0050361A" w:rsidP="0050361A">
      <w:pPr>
        <w:pStyle w:val="ListParagraph"/>
        <w:ind w:left="360"/>
      </w:pPr>
    </w:p>
    <w:p w14:paraId="7E035A58" w14:textId="6855A0DC" w:rsidR="00DC1629" w:rsidRPr="001A0534" w:rsidRDefault="00DC1629" w:rsidP="00A9676D">
      <w:pPr>
        <w:pStyle w:val="ListParagraph"/>
        <w:numPr>
          <w:ilvl w:val="0"/>
          <w:numId w:val="174"/>
        </w:numPr>
      </w:pPr>
      <w:r w:rsidRPr="001A0534">
        <w:t xml:space="preserve">failure to give the </w:t>
      </w:r>
      <w:r w:rsidR="003B1160" w:rsidRPr="001A0534">
        <w:t>CAA</w:t>
      </w:r>
      <w:r w:rsidRPr="001A0534">
        <w:t xml:space="preserve"> access to the organisation's facilities as defined in CAMO.A.140 during normal operating hours and after two written requests;</w:t>
      </w:r>
    </w:p>
    <w:p w14:paraId="684ED543" w14:textId="77777777" w:rsidR="0050361A" w:rsidRPr="001A0534" w:rsidRDefault="0050361A" w:rsidP="0050361A">
      <w:pPr>
        <w:pStyle w:val="ListParagraph"/>
      </w:pPr>
    </w:p>
    <w:p w14:paraId="61ADDC67" w14:textId="74A16F38" w:rsidR="00DC1629" w:rsidRPr="001A0534" w:rsidRDefault="00DC1629" w:rsidP="00A9676D">
      <w:pPr>
        <w:pStyle w:val="ListParagraph"/>
        <w:numPr>
          <w:ilvl w:val="0"/>
          <w:numId w:val="174"/>
        </w:numPr>
      </w:pPr>
      <w:r w:rsidRPr="001A0534">
        <w:t>obtaining or maintaining the validity of the organisation certificate by falsification of submitted documentary evidence;</w:t>
      </w:r>
    </w:p>
    <w:p w14:paraId="70349D18" w14:textId="77777777" w:rsidR="0050361A" w:rsidRPr="001A0534" w:rsidRDefault="0050361A" w:rsidP="0050361A">
      <w:pPr>
        <w:pStyle w:val="ListParagraph"/>
      </w:pPr>
    </w:p>
    <w:p w14:paraId="65ED3C00" w14:textId="0975C03A" w:rsidR="00DC1629" w:rsidRPr="001A0534" w:rsidRDefault="00DC1629" w:rsidP="00A9676D">
      <w:pPr>
        <w:pStyle w:val="ListParagraph"/>
        <w:numPr>
          <w:ilvl w:val="0"/>
          <w:numId w:val="174"/>
        </w:numPr>
      </w:pPr>
      <w:r w:rsidRPr="001A0534">
        <w:t>evidence of malpractice or fraudulent use of the organisation certificate;</w:t>
      </w:r>
    </w:p>
    <w:p w14:paraId="055C2F90" w14:textId="77777777" w:rsidR="0050361A" w:rsidRPr="001A0534" w:rsidRDefault="0050361A" w:rsidP="0050361A">
      <w:pPr>
        <w:pStyle w:val="ListParagraph"/>
      </w:pPr>
    </w:p>
    <w:p w14:paraId="5923AB02" w14:textId="7580BB49" w:rsidR="00DC1629" w:rsidRPr="001A0534" w:rsidRDefault="00DC1629" w:rsidP="00A9676D">
      <w:pPr>
        <w:pStyle w:val="ListParagraph"/>
        <w:numPr>
          <w:ilvl w:val="0"/>
          <w:numId w:val="174"/>
        </w:numPr>
      </w:pPr>
      <w:r w:rsidRPr="001A0534">
        <w:t>the lack of an accountable manager.</w:t>
      </w:r>
    </w:p>
    <w:p w14:paraId="2B15A74C" w14:textId="77777777" w:rsidR="0050361A" w:rsidRPr="001A0534" w:rsidRDefault="0050361A" w:rsidP="00DC1629"/>
    <w:p w14:paraId="486451DB" w14:textId="2A0BA71D" w:rsidR="00DC1629" w:rsidRPr="001A0534" w:rsidRDefault="00DC1629" w:rsidP="00A9676D">
      <w:pPr>
        <w:pStyle w:val="ListParagraph"/>
        <w:numPr>
          <w:ilvl w:val="0"/>
          <w:numId w:val="173"/>
        </w:numPr>
      </w:pPr>
      <w:r w:rsidRPr="001A0534">
        <w:t xml:space="preserve">A level 2 finding </w:t>
      </w:r>
      <w:r w:rsidR="003B1160" w:rsidRPr="001A0534">
        <w:t>will</w:t>
      </w:r>
      <w:r w:rsidRPr="001A0534">
        <w:t xml:space="preserve"> be issued by the </w:t>
      </w:r>
      <w:r w:rsidR="003B1160" w:rsidRPr="001A0534">
        <w:t>CAA</w:t>
      </w:r>
      <w:r w:rsidRPr="001A0534">
        <w:t xml:space="preserve"> when any non-compliance is detected with the applicable requirements of </w:t>
      </w:r>
      <w:r w:rsidR="00F12208" w:rsidRPr="001A0534">
        <w:rPr>
          <w:rFonts w:cs="Open Sans"/>
        </w:rPr>
        <w:t>th</w:t>
      </w:r>
      <w:r w:rsidR="007A5A58" w:rsidRPr="001A0534">
        <w:rPr>
          <w:rFonts w:cs="Open Sans"/>
        </w:rPr>
        <w:t>is</w:t>
      </w:r>
      <w:r w:rsidR="00F12208" w:rsidRPr="001A0534">
        <w:rPr>
          <w:rFonts w:cs="Open Sans"/>
        </w:rPr>
        <w:t xml:space="preserve"> Regulation</w:t>
      </w:r>
      <w:r w:rsidRPr="001A0534">
        <w:t>, with the organisation’s procedures and manuals, or with the terms of an approval or certificate which may lower safety or endanger flight safety.</w:t>
      </w:r>
    </w:p>
    <w:p w14:paraId="429561DE" w14:textId="77777777" w:rsidR="0050361A" w:rsidRPr="001A0534" w:rsidRDefault="0050361A" w:rsidP="00DC1629"/>
    <w:p w14:paraId="4173C06C" w14:textId="1C16BA1F" w:rsidR="00DC1629" w:rsidRPr="001A0534" w:rsidRDefault="00DC1629" w:rsidP="00A9676D">
      <w:pPr>
        <w:pStyle w:val="ListParagraph"/>
        <w:numPr>
          <w:ilvl w:val="0"/>
          <w:numId w:val="173"/>
        </w:numPr>
      </w:pPr>
      <w:r w:rsidRPr="001A0534">
        <w:t xml:space="preserve">When a finding is detected during oversight or by any other means, the </w:t>
      </w:r>
      <w:r w:rsidR="003B1160" w:rsidRPr="001A0534">
        <w:t>CAA will</w:t>
      </w:r>
      <w:r w:rsidRPr="001A0534">
        <w:t xml:space="preserve">, without prejudice to any additional action required by </w:t>
      </w:r>
      <w:r w:rsidR="003B1160" w:rsidRPr="001A0534">
        <w:rPr>
          <w:rFonts w:cs="Open Sans"/>
        </w:rPr>
        <w:t>Maldives Civil Aviation Authority Act 2/2012 and its implementing regulations</w:t>
      </w:r>
      <w:r w:rsidRPr="001A0534">
        <w:t xml:space="preserve">, communicate the finding to the organisation in writing, and request corrective action to address the non-compliance(s) identified. </w:t>
      </w:r>
    </w:p>
    <w:p w14:paraId="6DFDA681" w14:textId="78F1363C" w:rsidR="00DC1629" w:rsidRPr="001A0534" w:rsidRDefault="00DC1629" w:rsidP="00DC1629"/>
    <w:p w14:paraId="6071579E" w14:textId="2EEF0A65" w:rsidR="00DC1629" w:rsidRPr="001A0534" w:rsidRDefault="00DC1629" w:rsidP="00A9676D">
      <w:pPr>
        <w:pStyle w:val="ListParagraph"/>
        <w:numPr>
          <w:ilvl w:val="0"/>
          <w:numId w:val="175"/>
        </w:numPr>
      </w:pPr>
      <w:r w:rsidRPr="001A0534">
        <w:t xml:space="preserve">In the case of level 1 findings, the </w:t>
      </w:r>
      <w:r w:rsidR="003B1160" w:rsidRPr="001A0534">
        <w:t>CAA will</w:t>
      </w:r>
      <w:r w:rsidRPr="001A0534">
        <w:t xml:space="preserve"> take immediate and appropriate action to prohibit or limit activities and, if appropriate, it </w:t>
      </w:r>
      <w:r w:rsidR="003B1160" w:rsidRPr="001A0534">
        <w:t>will</w:t>
      </w:r>
      <w:r w:rsidRPr="001A0534">
        <w:t xml:space="preserve"> take action to revoke the certificate or to limit or suspend it in whole or in part, depending upon the extent of the level 1 finding until successful corrective action has been taken by the organisation.</w:t>
      </w:r>
    </w:p>
    <w:p w14:paraId="1B37E6E1" w14:textId="77777777" w:rsidR="0050361A" w:rsidRPr="001A0534" w:rsidRDefault="0050361A" w:rsidP="0050361A">
      <w:pPr>
        <w:pStyle w:val="ListParagraph"/>
      </w:pPr>
    </w:p>
    <w:p w14:paraId="773B2947" w14:textId="6256F01C" w:rsidR="00DC1629" w:rsidRPr="001A0534" w:rsidRDefault="00DC1629" w:rsidP="00A9676D">
      <w:pPr>
        <w:pStyle w:val="ListParagraph"/>
        <w:numPr>
          <w:ilvl w:val="0"/>
          <w:numId w:val="175"/>
        </w:numPr>
      </w:pPr>
      <w:r w:rsidRPr="001A0534">
        <w:t xml:space="preserve">In the case of level 2 findings, the </w:t>
      </w:r>
      <w:r w:rsidR="003B1160" w:rsidRPr="001A0534">
        <w:t>CAA will</w:t>
      </w:r>
      <w:r w:rsidRPr="001A0534">
        <w:t>:</w:t>
      </w:r>
    </w:p>
    <w:p w14:paraId="3979076F" w14:textId="77777777" w:rsidR="0050361A" w:rsidRPr="001A0534" w:rsidRDefault="0050361A" w:rsidP="00DC1629"/>
    <w:p w14:paraId="33AB83AD" w14:textId="716443A0" w:rsidR="00DC1629" w:rsidRPr="001A0534" w:rsidRDefault="00DC1629" w:rsidP="00A9676D">
      <w:pPr>
        <w:pStyle w:val="Default"/>
        <w:numPr>
          <w:ilvl w:val="0"/>
          <w:numId w:val="176"/>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grant the organisation a corrective action implementation period appropriate to the nature of the finding, that in any case initially shall not be more than 3 months. It shall commence from the date of the written communication of the finding to the organisation, requesting corrective action to address the non-compliance identified. At the end of this period, and subject to the nature of the finding and past safety performance of the organisation, the </w:t>
      </w:r>
      <w:r w:rsidR="003B1160"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may extend the 3-month period subject to a satisfactory corrective action plan agreed by the </w:t>
      </w:r>
      <w:r w:rsidR="003B1160"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w:t>
      </w:r>
    </w:p>
    <w:p w14:paraId="3ABA0843" w14:textId="77777777" w:rsidR="0050361A" w:rsidRPr="001A0534" w:rsidRDefault="0050361A" w:rsidP="0050361A">
      <w:pPr>
        <w:pStyle w:val="Default"/>
        <w:ind w:left="1080"/>
        <w:rPr>
          <w:rFonts w:ascii="Open Sans" w:hAnsi="Open Sans" w:cs="Open Sans"/>
          <w:color w:val="auto"/>
          <w:sz w:val="22"/>
          <w:szCs w:val="22"/>
          <w:lang w:val="en-GB"/>
        </w:rPr>
      </w:pPr>
    </w:p>
    <w:p w14:paraId="55E7597D" w14:textId="77383DC0" w:rsidR="00DC1629" w:rsidRPr="001A0534" w:rsidRDefault="00DC1629" w:rsidP="00A9676D">
      <w:pPr>
        <w:pStyle w:val="Default"/>
        <w:numPr>
          <w:ilvl w:val="0"/>
          <w:numId w:val="176"/>
        </w:numPr>
        <w:rPr>
          <w:rFonts w:ascii="Open Sans" w:hAnsi="Open Sans" w:cs="Open Sans"/>
          <w:color w:val="auto"/>
          <w:sz w:val="22"/>
          <w:szCs w:val="22"/>
          <w:lang w:val="en-GB"/>
        </w:rPr>
      </w:pPr>
      <w:r w:rsidRPr="001A0534">
        <w:rPr>
          <w:rFonts w:ascii="Open Sans" w:hAnsi="Open Sans" w:cs="Open Sans"/>
          <w:color w:val="auto"/>
          <w:sz w:val="22"/>
          <w:szCs w:val="22"/>
          <w:lang w:val="en-GB"/>
        </w:rPr>
        <w:t>assess the corrective action and implementation plan proposed by the organisation, and if the assessment concludes that they are sufficient to address the non-compliance(s), accept these.</w:t>
      </w:r>
    </w:p>
    <w:p w14:paraId="26026C77" w14:textId="77777777" w:rsidR="0050361A" w:rsidRPr="001A0534" w:rsidRDefault="0050361A" w:rsidP="00DC1629"/>
    <w:p w14:paraId="276101DA" w14:textId="236E9FB2" w:rsidR="00DC1629" w:rsidRPr="001A0534" w:rsidRDefault="00DC1629" w:rsidP="00A9676D">
      <w:pPr>
        <w:pStyle w:val="ListParagraph"/>
        <w:numPr>
          <w:ilvl w:val="0"/>
          <w:numId w:val="175"/>
        </w:numPr>
      </w:pPr>
      <w:r w:rsidRPr="001A0534">
        <w:t xml:space="preserve">Where an organisation fails to submit an acceptable corrective action plan, or to perform the corrective action within the </w:t>
      </w:r>
      <w:proofErr w:type="gramStart"/>
      <w:r w:rsidRPr="001A0534">
        <w:t>time period</w:t>
      </w:r>
      <w:proofErr w:type="gramEnd"/>
      <w:r w:rsidRPr="001A0534">
        <w:t xml:space="preserve"> accepted or extended by the </w:t>
      </w:r>
      <w:r w:rsidR="003B1160" w:rsidRPr="001A0534">
        <w:t>CAA</w:t>
      </w:r>
      <w:r w:rsidRPr="001A0534">
        <w:t xml:space="preserve">, the finding </w:t>
      </w:r>
      <w:r w:rsidR="003B1160" w:rsidRPr="001A0534">
        <w:t>will</w:t>
      </w:r>
      <w:r w:rsidRPr="001A0534">
        <w:t xml:space="preserve"> be raised to a level 1 finding and action taken as laid down in point (d)(1).</w:t>
      </w:r>
    </w:p>
    <w:p w14:paraId="22773E67" w14:textId="77777777" w:rsidR="0050361A" w:rsidRPr="001A0534" w:rsidRDefault="0050361A" w:rsidP="0050361A">
      <w:pPr>
        <w:pStyle w:val="ListParagraph"/>
      </w:pPr>
    </w:p>
    <w:p w14:paraId="4F90E22F" w14:textId="6F74D6F5" w:rsidR="00DC1629" w:rsidRPr="001A0534" w:rsidRDefault="0043093A" w:rsidP="00A9676D">
      <w:pPr>
        <w:pStyle w:val="ListParagraph"/>
        <w:numPr>
          <w:ilvl w:val="0"/>
          <w:numId w:val="175"/>
        </w:numPr>
      </w:pPr>
      <w:r w:rsidRPr="001A0534">
        <w:t>(</w:t>
      </w:r>
      <w:r w:rsidR="007A5A58" w:rsidRPr="001A0534">
        <w:t>R</w:t>
      </w:r>
      <w:r w:rsidR="003B1160" w:rsidRPr="001A0534">
        <w:t>eserved</w:t>
      </w:r>
      <w:r w:rsidRPr="001A0534">
        <w:t>)</w:t>
      </w:r>
    </w:p>
    <w:p w14:paraId="5C17CF42" w14:textId="77777777" w:rsidR="0050361A" w:rsidRPr="001A0534" w:rsidRDefault="0050361A" w:rsidP="00DC1629"/>
    <w:p w14:paraId="58BA9F83" w14:textId="4B2AEE09" w:rsidR="00DC1629" w:rsidRPr="001A0534" w:rsidRDefault="0043093A" w:rsidP="00A9676D">
      <w:pPr>
        <w:pStyle w:val="ListParagraph"/>
        <w:numPr>
          <w:ilvl w:val="0"/>
          <w:numId w:val="173"/>
        </w:numPr>
      </w:pPr>
      <w:r w:rsidRPr="001A0534">
        <w:t>(</w:t>
      </w:r>
      <w:r w:rsidR="007A5A58" w:rsidRPr="001A0534">
        <w:t>R</w:t>
      </w:r>
      <w:r w:rsidR="003B1160" w:rsidRPr="001A0534">
        <w:t>eserved</w:t>
      </w:r>
      <w:r w:rsidRPr="001A0534">
        <w:t>)</w:t>
      </w:r>
    </w:p>
    <w:p w14:paraId="2E8028F2" w14:textId="48FA9AB9" w:rsidR="00DC1629" w:rsidRPr="001A0534" w:rsidRDefault="00DC1629" w:rsidP="00DC1629"/>
    <w:p w14:paraId="510E81AC" w14:textId="77777777" w:rsidR="007A5A58" w:rsidRPr="001A0534" w:rsidRDefault="007A5A58" w:rsidP="00DC1629"/>
    <w:p w14:paraId="56482A8D" w14:textId="67E11BB5" w:rsidR="00DC1629" w:rsidRPr="001A0534" w:rsidRDefault="006E7C99" w:rsidP="00D221D0">
      <w:pPr>
        <w:pStyle w:val="Heading3"/>
      </w:pPr>
      <w:bookmarkStart w:id="54" w:name="_Toc99366358"/>
      <w:r w:rsidRPr="001A0534">
        <w:t>MCAR-</w:t>
      </w:r>
      <w:r w:rsidR="00DC1629" w:rsidRPr="001A0534">
        <w:t>CAMO.B.355</w:t>
      </w:r>
      <w:r w:rsidR="007A5A58" w:rsidRPr="001A0534">
        <w:tab/>
      </w:r>
      <w:r w:rsidR="007A5A58" w:rsidRPr="001A0534">
        <w:tab/>
      </w:r>
      <w:r w:rsidR="00DC1629" w:rsidRPr="001A0534">
        <w:t>Suspension, limitation and revocation</w:t>
      </w:r>
      <w:bookmarkEnd w:id="54"/>
    </w:p>
    <w:p w14:paraId="5D124375" w14:textId="7BF11692" w:rsidR="00DC1629" w:rsidRPr="001A0534" w:rsidRDefault="00DC1629" w:rsidP="00DC1629">
      <w:r w:rsidRPr="001A0534">
        <w:t xml:space="preserve">The </w:t>
      </w:r>
      <w:r w:rsidR="003B1160" w:rsidRPr="001A0534">
        <w:t>CAA will</w:t>
      </w:r>
      <w:r w:rsidRPr="001A0534">
        <w:t>:</w:t>
      </w:r>
    </w:p>
    <w:p w14:paraId="06C35288" w14:textId="77777777" w:rsidR="0050361A" w:rsidRPr="001A0534" w:rsidRDefault="0050361A" w:rsidP="00DC1629"/>
    <w:p w14:paraId="20B2CAF4" w14:textId="06C2E76E" w:rsidR="00DC1629" w:rsidRPr="001A0534" w:rsidRDefault="00DC1629" w:rsidP="00A9676D">
      <w:pPr>
        <w:pStyle w:val="ListParagraph"/>
        <w:numPr>
          <w:ilvl w:val="0"/>
          <w:numId w:val="177"/>
        </w:numPr>
      </w:pPr>
      <w:r w:rsidRPr="001A0534">
        <w:t>suspend a certificate on reasonable grounds in the case of potential safety threat;</w:t>
      </w:r>
      <w:r w:rsidR="007A0BAF" w:rsidRPr="001A0534">
        <w:t xml:space="preserve"> or</w:t>
      </w:r>
    </w:p>
    <w:p w14:paraId="1177B4FA" w14:textId="77777777" w:rsidR="0050361A" w:rsidRPr="001A0534" w:rsidRDefault="0050361A" w:rsidP="0050361A">
      <w:pPr>
        <w:pStyle w:val="ListParagraph"/>
        <w:ind w:left="360"/>
      </w:pPr>
    </w:p>
    <w:p w14:paraId="0620B841" w14:textId="05F44334" w:rsidR="00DC1629" w:rsidRPr="001A0534" w:rsidRDefault="00DC1629" w:rsidP="00A9676D">
      <w:pPr>
        <w:pStyle w:val="ListParagraph"/>
        <w:numPr>
          <w:ilvl w:val="0"/>
          <w:numId w:val="177"/>
        </w:numPr>
      </w:pPr>
      <w:r w:rsidRPr="001A0534">
        <w:t>suspend, revoke or limit a certificate pursuant to CAMO.B.350;</w:t>
      </w:r>
      <w:r w:rsidR="007A0BAF" w:rsidRPr="001A0534">
        <w:t xml:space="preserve"> or</w:t>
      </w:r>
    </w:p>
    <w:p w14:paraId="5BE06BB7" w14:textId="77777777" w:rsidR="0050361A" w:rsidRPr="001A0534" w:rsidRDefault="0050361A" w:rsidP="0050361A">
      <w:pPr>
        <w:pStyle w:val="ListParagraph"/>
        <w:ind w:left="360"/>
      </w:pPr>
    </w:p>
    <w:p w14:paraId="38443351" w14:textId="38F1F03E" w:rsidR="00DC1629" w:rsidRPr="001A0534" w:rsidRDefault="00DC1629" w:rsidP="00A9676D">
      <w:pPr>
        <w:pStyle w:val="ListParagraph"/>
        <w:numPr>
          <w:ilvl w:val="0"/>
          <w:numId w:val="177"/>
        </w:numPr>
      </w:pPr>
      <w:r w:rsidRPr="001A0534">
        <w:t xml:space="preserve">suspend certificate in case the </w:t>
      </w:r>
      <w:r w:rsidR="00CF63EA" w:rsidRPr="001A0534">
        <w:t>CAA</w:t>
      </w:r>
      <w:r w:rsidRPr="001A0534">
        <w:t>’s inspectors are unable over a period of 24 months to discharge their oversight responsibilities through on-site audit(s) due to the security situation in the State where the facilities are located.</w:t>
      </w:r>
    </w:p>
    <w:p w14:paraId="38EAE58C" w14:textId="0B001494" w:rsidR="00DC1629" w:rsidRPr="001A0534" w:rsidRDefault="00DC1629" w:rsidP="00DC1629"/>
    <w:p w14:paraId="1D22228C" w14:textId="77777777" w:rsidR="007A5A58" w:rsidRPr="001A0534" w:rsidRDefault="007A5A58" w:rsidP="00DC1629"/>
    <w:p w14:paraId="0358FB26" w14:textId="71595433" w:rsidR="00DC1629" w:rsidRPr="001A0534" w:rsidRDefault="00DC1629" w:rsidP="001614BC">
      <w:pPr>
        <w:pStyle w:val="Heading5"/>
      </w:pPr>
      <w:r w:rsidRPr="001A0534">
        <w:t>AMC1 CAMO.B.355(c)</w:t>
      </w:r>
      <w:r w:rsidR="007A5A58" w:rsidRPr="001A0534">
        <w:tab/>
      </w:r>
      <w:r w:rsidRPr="001A0534">
        <w:t>Suspension, limitation and revocation</w:t>
      </w:r>
    </w:p>
    <w:p w14:paraId="43C51642" w14:textId="77777777" w:rsidR="00DC1629" w:rsidRPr="001A0534" w:rsidRDefault="00DC1629" w:rsidP="00D67627">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INFORMATION ON THE SECURITY SITUATION</w:t>
      </w:r>
    </w:p>
    <w:p w14:paraId="1054DBF2" w14:textId="77777777" w:rsidR="0050361A" w:rsidRPr="001A0534" w:rsidRDefault="0050361A" w:rsidP="00DC1629"/>
    <w:p w14:paraId="7AF3BD50" w14:textId="49148EC5" w:rsidR="00DC1629" w:rsidRPr="001A0534" w:rsidRDefault="007A5A58" w:rsidP="00A9676D">
      <w:pPr>
        <w:pStyle w:val="ListParagraph"/>
        <w:numPr>
          <w:ilvl w:val="0"/>
          <w:numId w:val="179"/>
        </w:numPr>
      </w:pPr>
      <w:r w:rsidRPr="001A0534">
        <w:t>A</w:t>
      </w:r>
      <w:r w:rsidR="00DC1629" w:rsidRPr="001A0534">
        <w:t xml:space="preserve"> combination of the following conditions, reduce the level of security, and pose a high level of threat to personnel, as follows:</w:t>
      </w:r>
    </w:p>
    <w:p w14:paraId="77655AD7" w14:textId="77777777" w:rsidR="0050361A" w:rsidRPr="001A0534" w:rsidRDefault="0050361A" w:rsidP="0050361A">
      <w:pPr>
        <w:pStyle w:val="ListParagraph"/>
        <w:ind w:left="360"/>
      </w:pPr>
    </w:p>
    <w:p w14:paraId="73B29002" w14:textId="720B1441" w:rsidR="00DC1629" w:rsidRPr="001A0534" w:rsidRDefault="00DC1629" w:rsidP="00A9676D">
      <w:pPr>
        <w:pStyle w:val="ListParagraph"/>
        <w:numPr>
          <w:ilvl w:val="0"/>
          <w:numId w:val="178"/>
        </w:numPr>
      </w:pPr>
      <w:r w:rsidRPr="001A0534">
        <w:t>international or internal armed conflict with frequent armed confrontation taking place, numerous casualties, and/or serious damages to infrastructures;</w:t>
      </w:r>
    </w:p>
    <w:p w14:paraId="22C7E664" w14:textId="77777777" w:rsidR="0050361A" w:rsidRPr="001A0534" w:rsidRDefault="0050361A" w:rsidP="0050361A">
      <w:pPr>
        <w:pStyle w:val="ListParagraph"/>
      </w:pPr>
    </w:p>
    <w:p w14:paraId="244B96F0" w14:textId="17B49390" w:rsidR="00DC1629" w:rsidRPr="001A0534" w:rsidRDefault="00DC1629" w:rsidP="00A9676D">
      <w:pPr>
        <w:pStyle w:val="ListParagraph"/>
        <w:numPr>
          <w:ilvl w:val="0"/>
          <w:numId w:val="178"/>
        </w:numPr>
      </w:pPr>
      <w:r w:rsidRPr="001A0534">
        <w:t>a situation that could lead to war, or characterised by high internal or external tension that could escalate into instability in the short term; very poorly functioning institutions;</w:t>
      </w:r>
    </w:p>
    <w:p w14:paraId="38B68073" w14:textId="77777777" w:rsidR="0050361A" w:rsidRPr="001A0534" w:rsidRDefault="0050361A" w:rsidP="0050361A">
      <w:pPr>
        <w:pStyle w:val="ListParagraph"/>
      </w:pPr>
    </w:p>
    <w:p w14:paraId="02EA328F" w14:textId="24BA73B3" w:rsidR="00DC1629" w:rsidRPr="001A0534" w:rsidRDefault="00DC1629" w:rsidP="00A9676D">
      <w:pPr>
        <w:pStyle w:val="ListParagraph"/>
        <w:numPr>
          <w:ilvl w:val="0"/>
          <w:numId w:val="178"/>
        </w:numPr>
      </w:pPr>
      <w:r w:rsidRPr="001A0534">
        <w:t>relatively frequent terrorist attacks due to the presence of active terrorist groups, either domestic or transnational, and state authorities that are unable to ensure a satisfactory level of security; and</w:t>
      </w:r>
    </w:p>
    <w:p w14:paraId="0D09682D" w14:textId="77777777" w:rsidR="0050361A" w:rsidRPr="001A0534" w:rsidRDefault="0050361A" w:rsidP="0050361A">
      <w:pPr>
        <w:pStyle w:val="ListParagraph"/>
      </w:pPr>
    </w:p>
    <w:p w14:paraId="6DA2425B" w14:textId="43762C4D" w:rsidR="00DC1629" w:rsidRPr="001A0534" w:rsidRDefault="00DC1629" w:rsidP="00A9676D">
      <w:pPr>
        <w:pStyle w:val="ListParagraph"/>
        <w:numPr>
          <w:ilvl w:val="0"/>
          <w:numId w:val="178"/>
        </w:numPr>
      </w:pPr>
      <w:r w:rsidRPr="001A0534">
        <w:t>frequent criminal violence that also targets non-nationals. State authorities have a limited ability to counter criminal activities and ensure security.</w:t>
      </w:r>
    </w:p>
    <w:p w14:paraId="7B1B29AB" w14:textId="77777777" w:rsidR="0050361A" w:rsidRPr="001A0534" w:rsidRDefault="0050361A" w:rsidP="00DC1629"/>
    <w:p w14:paraId="7C169728" w14:textId="34B605BE" w:rsidR="00DC1629" w:rsidRPr="001A0534" w:rsidRDefault="00DC1629" w:rsidP="00A9676D">
      <w:pPr>
        <w:pStyle w:val="ListParagraph"/>
        <w:numPr>
          <w:ilvl w:val="0"/>
          <w:numId w:val="179"/>
        </w:numPr>
      </w:pPr>
      <w:r w:rsidRPr="001A0534">
        <w:t xml:space="preserve">Countries where the above conditions apply </w:t>
      </w:r>
      <w:r w:rsidR="00531AE5" w:rsidRPr="001A0534">
        <w:t>may</w:t>
      </w:r>
      <w:r w:rsidRPr="001A0534">
        <w:t xml:space="preserve"> not </w:t>
      </w:r>
      <w:proofErr w:type="gramStart"/>
      <w:r w:rsidRPr="001A0534">
        <w:t>be considered to be</w:t>
      </w:r>
      <w:proofErr w:type="gramEnd"/>
      <w:r w:rsidRPr="001A0534">
        <w:t xml:space="preserve"> compatible with the performance of on-site audits by the </w:t>
      </w:r>
      <w:r w:rsidR="00531AE5" w:rsidRPr="001A0534">
        <w:t>CAA</w:t>
      </w:r>
      <w:r w:rsidRPr="001A0534">
        <w:t>.</w:t>
      </w:r>
    </w:p>
    <w:p w14:paraId="2E251C36" w14:textId="4550B8D1" w:rsidR="00DC1629" w:rsidRPr="001A0534" w:rsidRDefault="00DC1629" w:rsidP="00DC1629"/>
    <w:p w14:paraId="44CEF12F" w14:textId="77777777" w:rsidR="00DC1629" w:rsidRPr="001A0534" w:rsidRDefault="00DC1629" w:rsidP="00DC1629"/>
    <w:p w14:paraId="4133C6B5" w14:textId="77777777" w:rsidR="00DC1629" w:rsidRPr="001A0534" w:rsidRDefault="00DC1629" w:rsidP="00DC1629"/>
    <w:p w14:paraId="4B5A2E1A" w14:textId="77777777" w:rsidR="00F23D0E" w:rsidRPr="001A0534" w:rsidRDefault="00F23D0E" w:rsidP="00F23D0E"/>
    <w:p w14:paraId="5DA78491" w14:textId="77777777" w:rsidR="00F23D0E" w:rsidRPr="001A0534" w:rsidRDefault="00F23D0E" w:rsidP="00F23D0E"/>
    <w:p w14:paraId="133B3C17" w14:textId="77777777" w:rsidR="00F23D0E" w:rsidRPr="001A0534" w:rsidRDefault="00F23D0E" w:rsidP="00F23D0E"/>
    <w:p w14:paraId="7E95A8CE" w14:textId="77777777" w:rsidR="00F23D0E" w:rsidRPr="001A0534" w:rsidRDefault="00F23D0E" w:rsidP="00F23D0E"/>
    <w:p w14:paraId="4E79E9E3" w14:textId="77777777" w:rsidR="00F23D0E" w:rsidRPr="001A0534" w:rsidRDefault="00F23D0E" w:rsidP="00F23D0E"/>
    <w:p w14:paraId="360E7777" w14:textId="77777777" w:rsidR="00F23D0E" w:rsidRPr="001A0534" w:rsidRDefault="00F23D0E" w:rsidP="00F23D0E"/>
    <w:p w14:paraId="6409ED70" w14:textId="77777777" w:rsidR="00F23D0E" w:rsidRPr="001A0534" w:rsidRDefault="00F23D0E" w:rsidP="00F23D0E"/>
    <w:p w14:paraId="6BE6E064" w14:textId="77777777" w:rsidR="00F23D0E" w:rsidRPr="001A0534" w:rsidRDefault="00F23D0E" w:rsidP="00F23D0E"/>
    <w:p w14:paraId="128E8D92" w14:textId="20C37CC1" w:rsidR="00D57547" w:rsidRPr="001A0534" w:rsidRDefault="00D57547" w:rsidP="006224C0"/>
    <w:p w14:paraId="01D9DB88" w14:textId="77777777" w:rsidR="00EB0024" w:rsidRPr="001A0534" w:rsidRDefault="00EB0024" w:rsidP="00F23D0E"/>
    <w:p w14:paraId="1DC79A72" w14:textId="77777777" w:rsidR="00EB0024" w:rsidRPr="001A0534" w:rsidRDefault="00EB0024" w:rsidP="00F23D0E"/>
    <w:p w14:paraId="0D7CB713" w14:textId="77777777" w:rsidR="00E95BF6" w:rsidRPr="001A0534" w:rsidRDefault="00E95BF6" w:rsidP="00F23D0E"/>
    <w:p w14:paraId="5590B7C9" w14:textId="77777777" w:rsidR="001812DC" w:rsidRPr="001A0534" w:rsidRDefault="001812DC" w:rsidP="00E95BF6">
      <w:pPr>
        <w:pStyle w:val="Heading1"/>
        <w:sectPr w:rsidR="001812DC" w:rsidRPr="001A0534" w:rsidSect="000D6862">
          <w:headerReference w:type="default" r:id="rId19"/>
          <w:footnotePr>
            <w:numFmt w:val="chicago"/>
            <w:numRestart w:val="eachPage"/>
          </w:footnotePr>
          <w:pgSz w:w="11909" w:h="16834" w:code="9"/>
          <w:pgMar w:top="1440" w:right="1080" w:bottom="1276" w:left="1080" w:header="708" w:footer="425" w:gutter="0"/>
          <w:cols w:space="708"/>
        </w:sectPr>
      </w:pPr>
    </w:p>
    <w:p w14:paraId="7244FDC3" w14:textId="77777777" w:rsidR="00E95BF6" w:rsidRPr="001A0534" w:rsidRDefault="00E95BF6" w:rsidP="00F23D0E"/>
    <w:p w14:paraId="5BC80425" w14:textId="77777777" w:rsidR="00E95BF6" w:rsidRPr="001A0534" w:rsidRDefault="00E95BF6" w:rsidP="00F23D0E"/>
    <w:p w14:paraId="2353E545" w14:textId="77777777" w:rsidR="00E95BF6" w:rsidRPr="001A0534" w:rsidRDefault="00E95BF6" w:rsidP="00F23D0E"/>
    <w:p w14:paraId="648F5C22" w14:textId="77777777" w:rsidR="00E95BF6" w:rsidRPr="001A0534" w:rsidRDefault="00E95BF6" w:rsidP="00F23D0E"/>
    <w:p w14:paraId="6ACE7CE9" w14:textId="77777777" w:rsidR="00E95BF6" w:rsidRPr="001A0534" w:rsidRDefault="00E95BF6" w:rsidP="00F23D0E"/>
    <w:p w14:paraId="0E9ADA74" w14:textId="77777777" w:rsidR="00E95BF6" w:rsidRPr="001A0534" w:rsidRDefault="00E95BF6" w:rsidP="00F23D0E"/>
    <w:p w14:paraId="65BB4584" w14:textId="77777777" w:rsidR="002D1DC1" w:rsidRPr="001A0534" w:rsidRDefault="002D1DC1" w:rsidP="00F23D0E"/>
    <w:p w14:paraId="5C66CDB1" w14:textId="77777777" w:rsidR="002D1DC1" w:rsidRPr="001A0534" w:rsidRDefault="002D1DC1" w:rsidP="00F23D0E"/>
    <w:p w14:paraId="6EEDD8FD" w14:textId="77777777" w:rsidR="002D1DC1" w:rsidRPr="001A0534" w:rsidRDefault="002D1DC1" w:rsidP="00F23D0E"/>
    <w:p w14:paraId="35AA4C02" w14:textId="77777777" w:rsidR="002D1DC1" w:rsidRPr="001A0534" w:rsidRDefault="002D1DC1" w:rsidP="00F23D0E"/>
    <w:p w14:paraId="6132CA5B" w14:textId="77777777" w:rsidR="002D1DC1" w:rsidRPr="001A0534" w:rsidRDefault="002D1DC1" w:rsidP="00F23D0E"/>
    <w:p w14:paraId="7489F8E5" w14:textId="77777777" w:rsidR="002D1DC1" w:rsidRPr="001A0534" w:rsidRDefault="002D1DC1" w:rsidP="00F23D0E"/>
    <w:p w14:paraId="6C1E6259" w14:textId="77777777" w:rsidR="002D1DC1" w:rsidRPr="001A0534" w:rsidRDefault="002D1DC1" w:rsidP="00F23D0E"/>
    <w:p w14:paraId="64AFE598" w14:textId="77777777" w:rsidR="002D1DC1" w:rsidRPr="001A0534" w:rsidRDefault="002D1DC1" w:rsidP="00F23D0E"/>
    <w:p w14:paraId="4B07DC66" w14:textId="77777777" w:rsidR="002D1DC1" w:rsidRPr="001A0534" w:rsidRDefault="002D1DC1" w:rsidP="00F23D0E"/>
    <w:p w14:paraId="079F0947" w14:textId="77777777" w:rsidR="002D1DC1" w:rsidRPr="001A0534" w:rsidRDefault="002D1DC1" w:rsidP="00F23D0E"/>
    <w:p w14:paraId="7B33A28F" w14:textId="77777777" w:rsidR="002D1DC1" w:rsidRPr="001A0534" w:rsidRDefault="002D1DC1" w:rsidP="00F23D0E"/>
    <w:p w14:paraId="06F049E1" w14:textId="77777777" w:rsidR="002D1DC1" w:rsidRPr="001A0534" w:rsidRDefault="002D1DC1" w:rsidP="00F23D0E"/>
    <w:p w14:paraId="4B4EEF04" w14:textId="77777777" w:rsidR="002D1DC1" w:rsidRPr="001A0534" w:rsidRDefault="002D1DC1" w:rsidP="00F23D0E"/>
    <w:p w14:paraId="2E3441B9" w14:textId="77777777" w:rsidR="002D1DC1" w:rsidRPr="001A0534" w:rsidRDefault="002D1DC1" w:rsidP="00F23D0E"/>
    <w:p w14:paraId="25CA24CF" w14:textId="77777777" w:rsidR="002D1DC1" w:rsidRPr="001A0534" w:rsidRDefault="002D1DC1" w:rsidP="00F23D0E"/>
    <w:p w14:paraId="56F2E16E" w14:textId="77777777" w:rsidR="002D1DC1" w:rsidRPr="001A0534" w:rsidRDefault="002D1DC1" w:rsidP="00F23D0E"/>
    <w:p w14:paraId="3EBF16B2" w14:textId="77777777" w:rsidR="00E95BF6" w:rsidRPr="001A0534" w:rsidRDefault="00E95BF6" w:rsidP="00F23D0E"/>
    <w:p w14:paraId="43D68D6B" w14:textId="4D6321EE" w:rsidR="00E95BF6" w:rsidRPr="001A0534" w:rsidRDefault="00E95BF6" w:rsidP="00E95BF6">
      <w:pPr>
        <w:pStyle w:val="Heading1"/>
      </w:pPr>
      <w:bookmarkStart w:id="55" w:name="_Toc410221486"/>
      <w:bookmarkStart w:id="56" w:name="_Toc420569023"/>
      <w:bookmarkStart w:id="57" w:name="_Toc99366359"/>
      <w:r w:rsidRPr="001A0534">
        <w:t>APPENDICE</w:t>
      </w:r>
      <w:r w:rsidR="00484704" w:rsidRPr="001A0534">
        <w:t>S</w:t>
      </w:r>
      <w:bookmarkEnd w:id="55"/>
      <w:r w:rsidR="009E0092" w:rsidRPr="001A0534">
        <w:t xml:space="preserve"> TO </w:t>
      </w:r>
      <w:bookmarkEnd w:id="56"/>
      <w:r w:rsidR="00242092" w:rsidRPr="001A0534">
        <w:t>THE REGULATIONS</w:t>
      </w:r>
      <w:bookmarkEnd w:id="57"/>
    </w:p>
    <w:p w14:paraId="18FC2B26" w14:textId="77777777" w:rsidR="00E95BF6" w:rsidRPr="001A0534" w:rsidRDefault="00E95BF6" w:rsidP="0063192D"/>
    <w:p w14:paraId="1D100C26" w14:textId="77777777" w:rsidR="00E95BF6" w:rsidRPr="001A0534" w:rsidRDefault="00E95BF6" w:rsidP="002D1DC1"/>
    <w:p w14:paraId="0BAEE241" w14:textId="77777777" w:rsidR="00E95BF6" w:rsidRPr="001A0534" w:rsidRDefault="00E95BF6" w:rsidP="002D1DC1"/>
    <w:p w14:paraId="4F2A7FED" w14:textId="77777777" w:rsidR="00E95BF6" w:rsidRPr="001A0534" w:rsidRDefault="00E95BF6" w:rsidP="0063192D">
      <w:r w:rsidRPr="001A0534">
        <w:br w:type="page"/>
      </w:r>
    </w:p>
    <w:p w14:paraId="71191B39" w14:textId="63911480" w:rsidR="00E95BF6" w:rsidRPr="001A0534" w:rsidRDefault="00355835" w:rsidP="007A5A58">
      <w:pPr>
        <w:pStyle w:val="Heading3"/>
        <w:pBdr>
          <w:bottom w:val="none" w:sz="0" w:space="0" w:color="auto"/>
        </w:pBdr>
        <w:spacing w:after="0"/>
        <w:rPr>
          <w:rFonts w:eastAsiaTheme="majorEastAsia" w:cstheme="majorBidi"/>
          <w:bCs w:val="0"/>
        </w:rPr>
      </w:pPr>
      <w:bookmarkStart w:id="58" w:name="_Toc410221487"/>
      <w:bookmarkStart w:id="59" w:name="_Toc420569024"/>
      <w:bookmarkStart w:id="60" w:name="_Toc99366360"/>
      <w:r w:rsidRPr="001A0534">
        <w:lastRenderedPageBreak/>
        <w:t>Appendix I</w:t>
      </w:r>
      <w:bookmarkEnd w:id="58"/>
      <w:r w:rsidR="006932A1" w:rsidRPr="001A0534">
        <w:t xml:space="preserve"> </w:t>
      </w:r>
      <w:r w:rsidRPr="001A0534">
        <w:rPr>
          <w:rFonts w:eastAsiaTheme="majorEastAsia" w:cstheme="majorBidi"/>
          <w:bCs w:val="0"/>
        </w:rPr>
        <w:t xml:space="preserve">Continuing Airworthiness </w:t>
      </w:r>
      <w:bookmarkEnd w:id="59"/>
      <w:r w:rsidR="00DA09D1" w:rsidRPr="001A0534">
        <w:rPr>
          <w:rFonts w:eastAsiaTheme="majorEastAsia" w:cstheme="majorBidi"/>
          <w:bCs w:val="0"/>
        </w:rPr>
        <w:t xml:space="preserve">Management </w:t>
      </w:r>
      <w:r w:rsidR="00EC022F" w:rsidRPr="001A0534">
        <w:rPr>
          <w:rFonts w:eastAsiaTheme="majorEastAsia" w:cstheme="majorBidi"/>
          <w:bCs w:val="0"/>
        </w:rPr>
        <w:t xml:space="preserve">Organisation Certificate – </w:t>
      </w:r>
      <w:r w:rsidR="0065670C" w:rsidRPr="001A0534">
        <w:rPr>
          <w:rFonts w:eastAsiaTheme="majorEastAsia" w:cstheme="majorBidi"/>
          <w:bCs w:val="0"/>
        </w:rPr>
        <w:t>CAA</w:t>
      </w:r>
      <w:r w:rsidR="00EC022F" w:rsidRPr="001A0534">
        <w:rPr>
          <w:rFonts w:eastAsiaTheme="majorEastAsia" w:cstheme="majorBidi"/>
          <w:bCs w:val="0"/>
        </w:rPr>
        <w:t xml:space="preserve"> Form 14</w:t>
      </w:r>
      <w:bookmarkEnd w:id="60"/>
    </w:p>
    <w:p w14:paraId="6B363CD6" w14:textId="6A97EA12" w:rsidR="00E95BF6" w:rsidRPr="007A18B6" w:rsidRDefault="00E95BF6" w:rsidP="0063192D">
      <w:pPr>
        <w:rPr>
          <w:sz w:val="14"/>
          <w:szCs w:val="14"/>
        </w:rPr>
      </w:pPr>
    </w:p>
    <w:tbl>
      <w:tblPr>
        <w:tblStyle w:val="TableGrid"/>
        <w:tblW w:w="5005" w:type="pc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615"/>
        <w:gridCol w:w="318"/>
        <w:gridCol w:w="1008"/>
        <w:gridCol w:w="291"/>
        <w:gridCol w:w="1570"/>
        <w:gridCol w:w="466"/>
        <w:gridCol w:w="382"/>
        <w:gridCol w:w="799"/>
        <w:gridCol w:w="240"/>
        <w:gridCol w:w="435"/>
        <w:gridCol w:w="1451"/>
        <w:gridCol w:w="1712"/>
        <w:gridCol w:w="14"/>
        <w:gridCol w:w="226"/>
      </w:tblGrid>
      <w:tr w:rsidR="00EC022F" w:rsidRPr="001A0534" w14:paraId="3CE409AD" w14:textId="77777777" w:rsidTr="004E7978">
        <w:tc>
          <w:tcPr>
            <w:tcW w:w="5000" w:type="pct"/>
            <w:gridSpan w:val="15"/>
            <w:tcBorders>
              <w:top w:val="single" w:sz="4" w:space="0" w:color="auto"/>
              <w:left w:val="single" w:sz="4" w:space="0" w:color="auto"/>
              <w:right w:val="single" w:sz="4" w:space="0" w:color="auto"/>
            </w:tcBorders>
          </w:tcPr>
          <w:p w14:paraId="5D73C1F0" w14:textId="77777777" w:rsidR="00EC022F" w:rsidRPr="001A0534" w:rsidRDefault="00EC022F" w:rsidP="00EC022F">
            <w:pPr>
              <w:jc w:val="center"/>
              <w:rPr>
                <w:rFonts w:ascii="A_Bismillah" w:hAnsi="A_Bismillah"/>
                <w:sz w:val="16"/>
                <w:szCs w:val="16"/>
              </w:rPr>
            </w:pPr>
          </w:p>
        </w:tc>
      </w:tr>
      <w:tr w:rsidR="007A5A58" w:rsidRPr="001A0534" w14:paraId="02B9053E" w14:textId="77777777" w:rsidTr="004E7978">
        <w:trPr>
          <w:trHeight w:val="144"/>
        </w:trPr>
        <w:tc>
          <w:tcPr>
            <w:tcW w:w="5000" w:type="pct"/>
            <w:gridSpan w:val="15"/>
            <w:tcBorders>
              <w:left w:val="single" w:sz="4" w:space="0" w:color="auto"/>
              <w:right w:val="single" w:sz="4" w:space="0" w:color="auto"/>
            </w:tcBorders>
            <w:vAlign w:val="center"/>
          </w:tcPr>
          <w:p w14:paraId="13C4DF59" w14:textId="79AFD5AB" w:rsidR="007A5A58" w:rsidRPr="001A0534" w:rsidRDefault="007A5A58" w:rsidP="00EC022F">
            <w:pPr>
              <w:jc w:val="center"/>
              <w:rPr>
                <w:rFonts w:ascii="Faruma" w:hAnsi="Faruma" w:cs="Faruma"/>
                <w:sz w:val="18"/>
                <w:szCs w:val="18"/>
              </w:rPr>
            </w:pPr>
            <w:r w:rsidRPr="001A0534">
              <w:rPr>
                <w:rFonts w:ascii="Faruma" w:hAnsi="Faruma" w:cs="Faruma"/>
              </w:rPr>
              <w:t>`</w:t>
            </w:r>
          </w:p>
        </w:tc>
      </w:tr>
      <w:tr w:rsidR="00EC022F" w:rsidRPr="001A0534" w14:paraId="0564E293" w14:textId="77777777" w:rsidTr="004E7978">
        <w:trPr>
          <w:trHeight w:val="144"/>
        </w:trPr>
        <w:tc>
          <w:tcPr>
            <w:tcW w:w="5000" w:type="pct"/>
            <w:gridSpan w:val="15"/>
            <w:tcBorders>
              <w:left w:val="single" w:sz="4" w:space="0" w:color="auto"/>
              <w:right w:val="single" w:sz="4" w:space="0" w:color="auto"/>
            </w:tcBorders>
            <w:vAlign w:val="center"/>
          </w:tcPr>
          <w:p w14:paraId="5D5AF48E" w14:textId="77777777" w:rsidR="00EC022F" w:rsidRPr="001A0534" w:rsidRDefault="00EC022F" w:rsidP="00EC022F">
            <w:pPr>
              <w:jc w:val="center"/>
              <w:rPr>
                <w:rFonts w:cs="Open Sans"/>
                <w:sz w:val="18"/>
                <w:szCs w:val="18"/>
              </w:rPr>
            </w:pPr>
          </w:p>
        </w:tc>
      </w:tr>
      <w:tr w:rsidR="00EC022F" w:rsidRPr="001A0534" w14:paraId="791EE934" w14:textId="77777777" w:rsidTr="004E7978">
        <w:trPr>
          <w:trHeight w:val="20"/>
        </w:trPr>
        <w:tc>
          <w:tcPr>
            <w:tcW w:w="114" w:type="pct"/>
            <w:tcBorders>
              <w:left w:val="single" w:sz="4" w:space="0" w:color="auto"/>
            </w:tcBorders>
            <w:vAlign w:val="center"/>
          </w:tcPr>
          <w:p w14:paraId="0A54E5F7" w14:textId="77777777" w:rsidR="00EC022F" w:rsidRPr="001A0534" w:rsidRDefault="00EC022F" w:rsidP="00EC022F">
            <w:pPr>
              <w:jc w:val="center"/>
              <w:rPr>
                <w:rFonts w:ascii="Gill Sans MT Pro Heavy" w:hAnsi="Gill Sans MT Pro Heavy"/>
              </w:rPr>
            </w:pPr>
          </w:p>
        </w:tc>
        <w:tc>
          <w:tcPr>
            <w:tcW w:w="479" w:type="pct"/>
            <w:gridSpan w:val="2"/>
            <w:vAlign w:val="center"/>
          </w:tcPr>
          <w:p w14:paraId="7606EFEC" w14:textId="77777777" w:rsidR="00EC022F" w:rsidRPr="001A0534" w:rsidRDefault="00EC022F" w:rsidP="00EC022F">
            <w:pPr>
              <w:jc w:val="center"/>
              <w:rPr>
                <w:rFonts w:ascii="Gill Sans MT Pro Heavy" w:hAnsi="Gill Sans MT Pro Heavy"/>
              </w:rPr>
            </w:pPr>
            <w:r w:rsidRPr="001A0534">
              <w:rPr>
                <w:noProof/>
              </w:rPr>
              <w:drawing>
                <wp:inline distT="0" distB="0" distL="0" distR="0" wp14:anchorId="60B6D869" wp14:editId="61990C8F">
                  <wp:extent cx="339269" cy="365760"/>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9269" cy="365760"/>
                          </a:xfrm>
                          <a:prstGeom prst="rect">
                            <a:avLst/>
                          </a:prstGeom>
                          <a:noFill/>
                        </pic:spPr>
                      </pic:pic>
                    </a:graphicData>
                  </a:graphic>
                </wp:inline>
              </w:drawing>
            </w:r>
          </w:p>
        </w:tc>
        <w:tc>
          <w:tcPr>
            <w:tcW w:w="2316" w:type="pct"/>
            <w:gridSpan w:val="6"/>
            <w:vAlign w:val="bottom"/>
          </w:tcPr>
          <w:p w14:paraId="032F1D9C" w14:textId="77777777" w:rsidR="00EC022F" w:rsidRPr="001A0534" w:rsidRDefault="00EC022F" w:rsidP="00EC022F">
            <w:pPr>
              <w:rPr>
                <w:rFonts w:ascii="Open Sans Extrabold" w:hAnsi="Open Sans Extrabold" w:cs="Open Sans Extrabold"/>
                <w:sz w:val="18"/>
                <w:szCs w:val="18"/>
              </w:rPr>
            </w:pPr>
            <w:r w:rsidRPr="001A0534">
              <w:rPr>
                <w:rFonts w:ascii="Open Sans Extrabold" w:hAnsi="Open Sans Extrabold" w:cs="Open Sans Extrabold"/>
                <w:sz w:val="18"/>
                <w:szCs w:val="18"/>
              </w:rPr>
              <w:t xml:space="preserve">MALDIVES CIVIL AVIATION AUTHORITY </w:t>
            </w:r>
          </w:p>
          <w:p w14:paraId="418F9A4D" w14:textId="77777777" w:rsidR="00EC022F" w:rsidRPr="001A0534" w:rsidRDefault="00EC022F" w:rsidP="00EC022F">
            <w:pPr>
              <w:rPr>
                <w:rFonts w:ascii="Open Sans Extrabold" w:hAnsi="Open Sans Extrabold" w:cs="Open Sans Extrabold"/>
                <w:sz w:val="18"/>
                <w:szCs w:val="18"/>
              </w:rPr>
            </w:pPr>
            <w:r w:rsidRPr="001A0534">
              <w:rPr>
                <w:rFonts w:ascii="Open Sans Extrabold" w:hAnsi="Open Sans Extrabold" w:cs="Open Sans Extrabold"/>
                <w:sz w:val="18"/>
                <w:szCs w:val="18"/>
              </w:rPr>
              <w:t>REPUBLIC OF MALDIVES</w:t>
            </w:r>
          </w:p>
        </w:tc>
        <w:tc>
          <w:tcPr>
            <w:tcW w:w="1975" w:type="pct"/>
            <w:gridSpan w:val="5"/>
            <w:vAlign w:val="bottom"/>
          </w:tcPr>
          <w:p w14:paraId="3D1F5165" w14:textId="77777777" w:rsidR="00EC022F" w:rsidRPr="001A0534" w:rsidRDefault="00EC022F" w:rsidP="00EC022F">
            <w:pPr>
              <w:jc w:val="right"/>
              <w:rPr>
                <w:rFonts w:ascii="Open Sans Extrabold" w:hAnsi="Open Sans Extrabold" w:cs="Open Sans Extrabold"/>
                <w:sz w:val="18"/>
                <w:szCs w:val="18"/>
              </w:rPr>
            </w:pPr>
            <w:r w:rsidRPr="001A0534">
              <w:rPr>
                <w:rFonts w:ascii="Open Sans Extrabold" w:hAnsi="Open Sans Extrabold" w:cs="Open Sans Extrabold"/>
                <w:sz w:val="18"/>
                <w:szCs w:val="18"/>
              </w:rPr>
              <w:t xml:space="preserve">Reference: </w:t>
            </w:r>
          </w:p>
          <w:p w14:paraId="75825CDD" w14:textId="13F18138" w:rsidR="00EC022F" w:rsidRPr="001A0534" w:rsidRDefault="00EC022F" w:rsidP="00EC022F">
            <w:pPr>
              <w:jc w:val="right"/>
              <w:rPr>
                <w:rFonts w:ascii="Open Sans Extrabold" w:hAnsi="Open Sans Extrabold" w:cs="Open Sans Extrabold"/>
                <w:sz w:val="18"/>
                <w:szCs w:val="18"/>
              </w:rPr>
            </w:pPr>
            <w:r w:rsidRPr="001A0534">
              <w:rPr>
                <w:rFonts w:ascii="Open Sans Extrabold" w:hAnsi="Open Sans Extrabold" w:cs="Open Sans Extrabold"/>
                <w:sz w:val="18"/>
                <w:szCs w:val="18"/>
              </w:rPr>
              <w:t>MV.</w:t>
            </w:r>
            <w:r w:rsidR="0090498C" w:rsidRPr="007A18B6">
              <w:rPr>
                <w:rFonts w:ascii="Open Sans Extrabold" w:hAnsi="Open Sans Extrabold" w:cs="Open Sans Extrabold"/>
                <w:sz w:val="18"/>
                <w:szCs w:val="18"/>
              </w:rPr>
              <w:t>CAMO</w:t>
            </w:r>
            <w:r w:rsidRPr="001A0534">
              <w:rPr>
                <w:rFonts w:ascii="Open Sans Extrabold" w:hAnsi="Open Sans Extrabold" w:cs="Open Sans Extrabold"/>
                <w:sz w:val="18"/>
                <w:szCs w:val="18"/>
              </w:rPr>
              <w:t xml:space="preserve">.XXXX (REF. </w:t>
            </w:r>
            <w:r w:rsidRPr="007A18B6">
              <w:rPr>
                <w:rFonts w:ascii="Open Sans Extrabold" w:hAnsi="Open Sans Extrabold" w:cs="Open Sans Extrabold"/>
                <w:sz w:val="18"/>
                <w:szCs w:val="18"/>
              </w:rPr>
              <w:t>AOC</w:t>
            </w:r>
            <w:r w:rsidR="0090498C" w:rsidRPr="007A18B6" w:rsidDel="0090498C">
              <w:rPr>
                <w:rFonts w:ascii="Open Sans Extrabold" w:hAnsi="Open Sans Extrabold" w:cs="Open Sans Extrabold"/>
                <w:sz w:val="18"/>
                <w:szCs w:val="18"/>
              </w:rPr>
              <w:t xml:space="preserve"> </w:t>
            </w:r>
            <w:r w:rsidRPr="007A18B6">
              <w:rPr>
                <w:rFonts w:ascii="Open Sans Extrabold" w:hAnsi="Open Sans Extrabold" w:cs="Open Sans Extrabold"/>
                <w:sz w:val="18"/>
                <w:szCs w:val="18"/>
              </w:rPr>
              <w:t>XXXX</w:t>
            </w:r>
            <w:r w:rsidRPr="001A0534">
              <w:rPr>
                <w:rFonts w:ascii="Open Sans Extrabold" w:hAnsi="Open Sans Extrabold" w:cs="Open Sans Extrabold"/>
                <w:sz w:val="18"/>
                <w:szCs w:val="18"/>
              </w:rPr>
              <w:t>)</w:t>
            </w:r>
          </w:p>
        </w:tc>
        <w:tc>
          <w:tcPr>
            <w:tcW w:w="117" w:type="pct"/>
            <w:tcBorders>
              <w:right w:val="single" w:sz="4" w:space="0" w:color="auto"/>
            </w:tcBorders>
            <w:vAlign w:val="bottom"/>
          </w:tcPr>
          <w:p w14:paraId="25318DF0" w14:textId="77777777" w:rsidR="00EC022F" w:rsidRPr="001A0534" w:rsidRDefault="00EC022F" w:rsidP="00EC022F">
            <w:pPr>
              <w:jc w:val="right"/>
              <w:rPr>
                <w:rFonts w:ascii="Gill Sans MT Pro Heavy" w:hAnsi="Gill Sans MT Pro Heavy"/>
                <w:sz w:val="20"/>
                <w:szCs w:val="20"/>
              </w:rPr>
            </w:pPr>
          </w:p>
        </w:tc>
      </w:tr>
      <w:tr w:rsidR="00EC022F" w:rsidRPr="001A0534" w14:paraId="7183E674" w14:textId="77777777" w:rsidTr="004E7978">
        <w:trPr>
          <w:trHeight w:val="20"/>
        </w:trPr>
        <w:tc>
          <w:tcPr>
            <w:tcW w:w="114" w:type="pct"/>
            <w:tcBorders>
              <w:left w:val="single" w:sz="4" w:space="0" w:color="auto"/>
            </w:tcBorders>
          </w:tcPr>
          <w:p w14:paraId="31E578DC" w14:textId="77777777" w:rsidR="00EC022F" w:rsidRPr="001A0534" w:rsidRDefault="00EC022F" w:rsidP="00EC022F">
            <w:pPr>
              <w:jc w:val="center"/>
              <w:rPr>
                <w:rFonts w:cs="Open Sans"/>
                <w:sz w:val="10"/>
                <w:szCs w:val="10"/>
              </w:rPr>
            </w:pPr>
          </w:p>
        </w:tc>
        <w:tc>
          <w:tcPr>
            <w:tcW w:w="996" w:type="pct"/>
            <w:gridSpan w:val="3"/>
          </w:tcPr>
          <w:p w14:paraId="4B5A6B42" w14:textId="77777777" w:rsidR="00EC022F" w:rsidRPr="001A0534" w:rsidRDefault="00EC022F" w:rsidP="00EC022F">
            <w:pPr>
              <w:jc w:val="center"/>
              <w:rPr>
                <w:rFonts w:cs="Open Sans"/>
                <w:sz w:val="10"/>
                <w:szCs w:val="10"/>
              </w:rPr>
            </w:pPr>
          </w:p>
        </w:tc>
        <w:tc>
          <w:tcPr>
            <w:tcW w:w="954" w:type="pct"/>
            <w:gridSpan w:val="2"/>
          </w:tcPr>
          <w:p w14:paraId="66D1ACEC" w14:textId="77777777" w:rsidR="00EC022F" w:rsidRPr="001A0534" w:rsidRDefault="00EC022F" w:rsidP="00EC022F">
            <w:pPr>
              <w:jc w:val="center"/>
              <w:rPr>
                <w:rFonts w:cs="Open Sans"/>
                <w:sz w:val="10"/>
                <w:szCs w:val="10"/>
              </w:rPr>
            </w:pPr>
          </w:p>
        </w:tc>
        <w:tc>
          <w:tcPr>
            <w:tcW w:w="968" w:type="pct"/>
            <w:gridSpan w:val="4"/>
          </w:tcPr>
          <w:p w14:paraId="14E3D3CC" w14:textId="77777777" w:rsidR="00EC022F" w:rsidRPr="001A0534" w:rsidRDefault="00EC022F" w:rsidP="00EC022F">
            <w:pPr>
              <w:jc w:val="center"/>
              <w:rPr>
                <w:rFonts w:cs="Open Sans"/>
                <w:sz w:val="10"/>
                <w:szCs w:val="10"/>
              </w:rPr>
            </w:pPr>
          </w:p>
        </w:tc>
        <w:tc>
          <w:tcPr>
            <w:tcW w:w="967" w:type="pct"/>
            <w:gridSpan w:val="2"/>
          </w:tcPr>
          <w:p w14:paraId="0340E878" w14:textId="77777777" w:rsidR="00EC022F" w:rsidRPr="001A0534" w:rsidRDefault="00EC022F" w:rsidP="00EC022F">
            <w:pPr>
              <w:jc w:val="center"/>
              <w:rPr>
                <w:rFonts w:cs="Open Sans"/>
                <w:sz w:val="10"/>
                <w:szCs w:val="10"/>
              </w:rPr>
            </w:pPr>
          </w:p>
        </w:tc>
        <w:tc>
          <w:tcPr>
            <w:tcW w:w="883" w:type="pct"/>
            <w:gridSpan w:val="2"/>
          </w:tcPr>
          <w:p w14:paraId="6C22EF46" w14:textId="77777777" w:rsidR="00EC022F" w:rsidRPr="001A0534" w:rsidRDefault="00EC022F" w:rsidP="00EC022F">
            <w:pPr>
              <w:jc w:val="center"/>
              <w:rPr>
                <w:rFonts w:cs="Open Sans"/>
                <w:sz w:val="10"/>
                <w:szCs w:val="10"/>
              </w:rPr>
            </w:pPr>
          </w:p>
        </w:tc>
        <w:tc>
          <w:tcPr>
            <w:tcW w:w="117" w:type="pct"/>
            <w:tcBorders>
              <w:right w:val="single" w:sz="4" w:space="0" w:color="auto"/>
            </w:tcBorders>
          </w:tcPr>
          <w:p w14:paraId="13424CAB" w14:textId="77777777" w:rsidR="00EC022F" w:rsidRPr="001A0534" w:rsidRDefault="00EC022F" w:rsidP="00EC022F">
            <w:pPr>
              <w:jc w:val="center"/>
              <w:rPr>
                <w:rFonts w:cs="Open Sans"/>
                <w:sz w:val="10"/>
                <w:szCs w:val="10"/>
              </w:rPr>
            </w:pPr>
          </w:p>
        </w:tc>
      </w:tr>
      <w:tr w:rsidR="00EC022F" w:rsidRPr="001A0534" w14:paraId="78FDA8F3" w14:textId="77777777" w:rsidTr="004E7978">
        <w:trPr>
          <w:trHeight w:val="288"/>
        </w:trPr>
        <w:tc>
          <w:tcPr>
            <w:tcW w:w="114" w:type="pct"/>
            <w:tcBorders>
              <w:left w:val="single" w:sz="4" w:space="0" w:color="auto"/>
            </w:tcBorders>
            <w:vAlign w:val="center"/>
          </w:tcPr>
          <w:p w14:paraId="6C2CE207" w14:textId="77777777" w:rsidR="00EC022F" w:rsidRPr="001A0534" w:rsidRDefault="00EC022F" w:rsidP="00EC022F">
            <w:pPr>
              <w:jc w:val="center"/>
              <w:rPr>
                <w:rFonts w:ascii="Gill Sans MT Pro Heavy" w:hAnsi="Gill Sans MT Pro Heavy"/>
              </w:rPr>
            </w:pPr>
          </w:p>
        </w:tc>
        <w:tc>
          <w:tcPr>
            <w:tcW w:w="4769" w:type="pct"/>
            <w:gridSpan w:val="13"/>
            <w:vAlign w:val="center"/>
          </w:tcPr>
          <w:p w14:paraId="35AD38ED" w14:textId="54210DEF" w:rsidR="00EC022F" w:rsidRPr="001A0534" w:rsidRDefault="00EC022F" w:rsidP="00EC022F">
            <w:pPr>
              <w:jc w:val="center"/>
              <w:rPr>
                <w:rFonts w:ascii="Open Sans Extrabold" w:hAnsi="Open Sans Extrabold" w:cs="Open Sans Extrabold"/>
                <w:sz w:val="18"/>
                <w:szCs w:val="18"/>
              </w:rPr>
            </w:pPr>
            <w:r w:rsidRPr="001A0534">
              <w:rPr>
                <w:rFonts w:ascii="Open Sans Extrabold" w:hAnsi="Open Sans Extrabold" w:cs="Open Sans Extrabold"/>
                <w:sz w:val="18"/>
                <w:szCs w:val="18"/>
              </w:rPr>
              <w:t xml:space="preserve">CONTINUING AIRWORTHINESS MANAGEMENT </w:t>
            </w:r>
            <w:r w:rsidR="00045D5C" w:rsidRPr="007A18B6">
              <w:rPr>
                <w:rFonts w:ascii="Open Sans Extrabold" w:hAnsi="Open Sans Extrabold" w:cs="Open Sans Extrabold"/>
                <w:sz w:val="18"/>
                <w:szCs w:val="18"/>
              </w:rPr>
              <w:t>ORGANISATION</w:t>
            </w:r>
            <w:r w:rsidR="00045D5C" w:rsidRPr="001A0534">
              <w:rPr>
                <w:rFonts w:ascii="Open Sans Extrabold" w:hAnsi="Open Sans Extrabold" w:cs="Open Sans Extrabold"/>
                <w:sz w:val="18"/>
                <w:szCs w:val="18"/>
              </w:rPr>
              <w:t xml:space="preserve"> </w:t>
            </w:r>
            <w:r w:rsidRPr="001A0534">
              <w:rPr>
                <w:rFonts w:ascii="Open Sans Extrabold" w:hAnsi="Open Sans Extrabold" w:cs="Open Sans Extrabold"/>
                <w:sz w:val="18"/>
                <w:szCs w:val="18"/>
              </w:rPr>
              <w:t>CERTIFICATE</w:t>
            </w:r>
          </w:p>
        </w:tc>
        <w:tc>
          <w:tcPr>
            <w:tcW w:w="117" w:type="pct"/>
            <w:tcBorders>
              <w:right w:val="single" w:sz="4" w:space="0" w:color="auto"/>
            </w:tcBorders>
            <w:vAlign w:val="center"/>
          </w:tcPr>
          <w:p w14:paraId="516DB676" w14:textId="77777777" w:rsidR="00EC022F" w:rsidRPr="001A0534" w:rsidRDefault="00EC022F" w:rsidP="00EC022F">
            <w:pPr>
              <w:jc w:val="center"/>
              <w:rPr>
                <w:rFonts w:ascii="Gill Sans MT Pro Heavy" w:hAnsi="Gill Sans MT Pro Heavy"/>
              </w:rPr>
            </w:pPr>
          </w:p>
        </w:tc>
      </w:tr>
      <w:tr w:rsidR="00EC022F" w:rsidRPr="001A0534" w14:paraId="524AF0EE" w14:textId="77777777" w:rsidTr="004E7978">
        <w:trPr>
          <w:trHeight w:val="20"/>
        </w:trPr>
        <w:tc>
          <w:tcPr>
            <w:tcW w:w="114" w:type="pct"/>
            <w:tcBorders>
              <w:left w:val="single" w:sz="4" w:space="0" w:color="auto"/>
            </w:tcBorders>
          </w:tcPr>
          <w:p w14:paraId="36477B8C" w14:textId="77777777" w:rsidR="00EC022F" w:rsidRPr="001A0534" w:rsidRDefault="00EC022F" w:rsidP="00EC022F">
            <w:pPr>
              <w:rPr>
                <w:rFonts w:cs="Open Sans"/>
                <w:sz w:val="10"/>
                <w:szCs w:val="10"/>
              </w:rPr>
            </w:pPr>
          </w:p>
        </w:tc>
        <w:tc>
          <w:tcPr>
            <w:tcW w:w="996" w:type="pct"/>
            <w:gridSpan w:val="3"/>
          </w:tcPr>
          <w:p w14:paraId="6F5B7AB4" w14:textId="77777777" w:rsidR="00EC022F" w:rsidRPr="001A0534" w:rsidRDefault="00EC022F" w:rsidP="00EC022F">
            <w:pPr>
              <w:rPr>
                <w:rFonts w:cs="Open Sans"/>
                <w:sz w:val="10"/>
                <w:szCs w:val="10"/>
              </w:rPr>
            </w:pPr>
          </w:p>
        </w:tc>
        <w:tc>
          <w:tcPr>
            <w:tcW w:w="954" w:type="pct"/>
            <w:gridSpan w:val="2"/>
          </w:tcPr>
          <w:p w14:paraId="237F4B38" w14:textId="77777777" w:rsidR="00EC022F" w:rsidRPr="001A0534" w:rsidRDefault="00EC022F" w:rsidP="00EC022F">
            <w:pPr>
              <w:rPr>
                <w:rFonts w:cs="Open Sans"/>
                <w:sz w:val="10"/>
                <w:szCs w:val="10"/>
              </w:rPr>
            </w:pPr>
          </w:p>
        </w:tc>
        <w:tc>
          <w:tcPr>
            <w:tcW w:w="968" w:type="pct"/>
            <w:gridSpan w:val="4"/>
          </w:tcPr>
          <w:p w14:paraId="657578AF" w14:textId="77777777" w:rsidR="00EC022F" w:rsidRPr="001A0534" w:rsidRDefault="00EC022F" w:rsidP="00EC022F">
            <w:pPr>
              <w:rPr>
                <w:rFonts w:cs="Open Sans"/>
                <w:sz w:val="10"/>
                <w:szCs w:val="10"/>
              </w:rPr>
            </w:pPr>
          </w:p>
        </w:tc>
        <w:tc>
          <w:tcPr>
            <w:tcW w:w="967" w:type="pct"/>
            <w:gridSpan w:val="2"/>
          </w:tcPr>
          <w:p w14:paraId="66A3CD81" w14:textId="77777777" w:rsidR="00EC022F" w:rsidRPr="001A0534" w:rsidRDefault="00EC022F" w:rsidP="00EC022F">
            <w:pPr>
              <w:rPr>
                <w:rFonts w:cs="Open Sans"/>
                <w:sz w:val="10"/>
                <w:szCs w:val="10"/>
              </w:rPr>
            </w:pPr>
          </w:p>
        </w:tc>
        <w:tc>
          <w:tcPr>
            <w:tcW w:w="883" w:type="pct"/>
            <w:gridSpan w:val="2"/>
          </w:tcPr>
          <w:p w14:paraId="350FB856" w14:textId="77777777" w:rsidR="00EC022F" w:rsidRPr="001A0534" w:rsidRDefault="00EC022F" w:rsidP="00EC022F">
            <w:pPr>
              <w:rPr>
                <w:rFonts w:cs="Open Sans"/>
                <w:sz w:val="10"/>
                <w:szCs w:val="10"/>
              </w:rPr>
            </w:pPr>
          </w:p>
        </w:tc>
        <w:tc>
          <w:tcPr>
            <w:tcW w:w="117" w:type="pct"/>
            <w:tcBorders>
              <w:right w:val="single" w:sz="4" w:space="0" w:color="auto"/>
            </w:tcBorders>
          </w:tcPr>
          <w:p w14:paraId="371F995A" w14:textId="77777777" w:rsidR="00EC022F" w:rsidRPr="001A0534" w:rsidRDefault="00EC022F" w:rsidP="00EC022F">
            <w:pPr>
              <w:rPr>
                <w:rFonts w:cs="Open Sans"/>
                <w:sz w:val="10"/>
                <w:szCs w:val="10"/>
              </w:rPr>
            </w:pPr>
          </w:p>
        </w:tc>
      </w:tr>
      <w:tr w:rsidR="00EC022F" w:rsidRPr="001A0534" w14:paraId="5F1F4B1D" w14:textId="77777777" w:rsidTr="004E7978">
        <w:tc>
          <w:tcPr>
            <w:tcW w:w="114" w:type="pct"/>
            <w:tcBorders>
              <w:left w:val="single" w:sz="4" w:space="0" w:color="auto"/>
            </w:tcBorders>
          </w:tcPr>
          <w:p w14:paraId="2009AF22" w14:textId="77777777" w:rsidR="00EC022F" w:rsidRPr="001A0534" w:rsidRDefault="00EC022F" w:rsidP="00EC022F">
            <w:pPr>
              <w:rPr>
                <w:rFonts w:cs="Open Sans"/>
                <w:sz w:val="18"/>
                <w:szCs w:val="18"/>
              </w:rPr>
            </w:pPr>
          </w:p>
        </w:tc>
        <w:tc>
          <w:tcPr>
            <w:tcW w:w="4769" w:type="pct"/>
            <w:gridSpan w:val="13"/>
          </w:tcPr>
          <w:p w14:paraId="2E906892" w14:textId="77777777" w:rsidR="00EC022F" w:rsidRPr="001A0534" w:rsidRDefault="00EC022F" w:rsidP="00EC022F">
            <w:pPr>
              <w:rPr>
                <w:rFonts w:cs="Open Sans"/>
                <w:sz w:val="18"/>
                <w:szCs w:val="18"/>
              </w:rPr>
            </w:pPr>
            <w:r w:rsidRPr="001A0534">
              <w:rPr>
                <w:rFonts w:cs="Open Sans"/>
                <w:sz w:val="18"/>
                <w:szCs w:val="18"/>
              </w:rPr>
              <w:t>Pursuant to Civil Aviation Regulations for the time being in force and subject to the conditions specified below, the Civil Aviation Authority hereby certifies:</w:t>
            </w:r>
          </w:p>
        </w:tc>
        <w:tc>
          <w:tcPr>
            <w:tcW w:w="117" w:type="pct"/>
            <w:tcBorders>
              <w:right w:val="single" w:sz="4" w:space="0" w:color="auto"/>
            </w:tcBorders>
          </w:tcPr>
          <w:p w14:paraId="75086BDF" w14:textId="77777777" w:rsidR="00EC022F" w:rsidRPr="001A0534" w:rsidRDefault="00EC022F" w:rsidP="00EC022F">
            <w:pPr>
              <w:rPr>
                <w:rFonts w:cs="Open Sans"/>
                <w:sz w:val="18"/>
                <w:szCs w:val="18"/>
              </w:rPr>
            </w:pPr>
          </w:p>
        </w:tc>
      </w:tr>
      <w:tr w:rsidR="00EC022F" w:rsidRPr="001A0534" w14:paraId="0CE04B84" w14:textId="77777777" w:rsidTr="004E7978">
        <w:trPr>
          <w:trHeight w:val="20"/>
        </w:trPr>
        <w:tc>
          <w:tcPr>
            <w:tcW w:w="114" w:type="pct"/>
            <w:tcBorders>
              <w:left w:val="single" w:sz="4" w:space="0" w:color="auto"/>
            </w:tcBorders>
          </w:tcPr>
          <w:p w14:paraId="4E91702D" w14:textId="77777777" w:rsidR="00EC022F" w:rsidRPr="001A0534" w:rsidRDefault="00EC022F" w:rsidP="00EC022F">
            <w:pPr>
              <w:rPr>
                <w:sz w:val="10"/>
                <w:szCs w:val="10"/>
              </w:rPr>
            </w:pPr>
          </w:p>
        </w:tc>
        <w:tc>
          <w:tcPr>
            <w:tcW w:w="996" w:type="pct"/>
            <w:gridSpan w:val="3"/>
          </w:tcPr>
          <w:p w14:paraId="3C89439E" w14:textId="77777777" w:rsidR="00EC022F" w:rsidRPr="001A0534" w:rsidRDefault="00EC022F" w:rsidP="00EC022F">
            <w:pPr>
              <w:rPr>
                <w:sz w:val="10"/>
                <w:szCs w:val="10"/>
              </w:rPr>
            </w:pPr>
          </w:p>
        </w:tc>
        <w:tc>
          <w:tcPr>
            <w:tcW w:w="954" w:type="pct"/>
            <w:gridSpan w:val="2"/>
          </w:tcPr>
          <w:p w14:paraId="78F3D2FF" w14:textId="77777777" w:rsidR="00EC022F" w:rsidRPr="001A0534" w:rsidRDefault="00EC022F" w:rsidP="00EC022F">
            <w:pPr>
              <w:rPr>
                <w:sz w:val="10"/>
                <w:szCs w:val="10"/>
              </w:rPr>
            </w:pPr>
          </w:p>
        </w:tc>
        <w:tc>
          <w:tcPr>
            <w:tcW w:w="968" w:type="pct"/>
            <w:gridSpan w:val="4"/>
          </w:tcPr>
          <w:p w14:paraId="3CF26F3B" w14:textId="77777777" w:rsidR="00EC022F" w:rsidRPr="001A0534" w:rsidRDefault="00EC022F" w:rsidP="00EC022F">
            <w:pPr>
              <w:rPr>
                <w:rFonts w:cs="Open Sans"/>
                <w:sz w:val="10"/>
                <w:szCs w:val="10"/>
              </w:rPr>
            </w:pPr>
          </w:p>
        </w:tc>
        <w:tc>
          <w:tcPr>
            <w:tcW w:w="967" w:type="pct"/>
            <w:gridSpan w:val="2"/>
          </w:tcPr>
          <w:p w14:paraId="3BA2082B" w14:textId="77777777" w:rsidR="00EC022F" w:rsidRPr="001A0534" w:rsidRDefault="00EC022F" w:rsidP="00EC022F">
            <w:pPr>
              <w:rPr>
                <w:sz w:val="10"/>
                <w:szCs w:val="10"/>
              </w:rPr>
            </w:pPr>
          </w:p>
        </w:tc>
        <w:tc>
          <w:tcPr>
            <w:tcW w:w="883" w:type="pct"/>
            <w:gridSpan w:val="2"/>
          </w:tcPr>
          <w:p w14:paraId="52203C60" w14:textId="77777777" w:rsidR="00EC022F" w:rsidRPr="001A0534" w:rsidRDefault="00EC022F" w:rsidP="00EC022F">
            <w:pPr>
              <w:rPr>
                <w:sz w:val="10"/>
                <w:szCs w:val="10"/>
              </w:rPr>
            </w:pPr>
          </w:p>
        </w:tc>
        <w:tc>
          <w:tcPr>
            <w:tcW w:w="117" w:type="pct"/>
            <w:tcBorders>
              <w:right w:val="single" w:sz="4" w:space="0" w:color="auto"/>
            </w:tcBorders>
          </w:tcPr>
          <w:p w14:paraId="39B91826" w14:textId="77777777" w:rsidR="00EC022F" w:rsidRPr="001A0534" w:rsidRDefault="00EC022F" w:rsidP="00EC022F">
            <w:pPr>
              <w:rPr>
                <w:sz w:val="10"/>
                <w:szCs w:val="10"/>
              </w:rPr>
            </w:pPr>
          </w:p>
        </w:tc>
      </w:tr>
      <w:tr w:rsidR="00EC022F" w:rsidRPr="001A0534" w14:paraId="55BB4139" w14:textId="77777777" w:rsidTr="004E7978">
        <w:trPr>
          <w:trHeight w:val="340"/>
        </w:trPr>
        <w:tc>
          <w:tcPr>
            <w:tcW w:w="114" w:type="pct"/>
            <w:tcBorders>
              <w:left w:val="single" w:sz="4" w:space="0" w:color="auto"/>
            </w:tcBorders>
            <w:vAlign w:val="center"/>
          </w:tcPr>
          <w:p w14:paraId="13BDB509" w14:textId="77777777" w:rsidR="00EC022F" w:rsidRPr="001A0534" w:rsidRDefault="00EC022F" w:rsidP="00EC022F">
            <w:pPr>
              <w:jc w:val="center"/>
              <w:rPr>
                <w:rFonts w:ascii="Gill Sans MT Pro Heavy" w:hAnsi="Gill Sans MT Pro Heavy"/>
                <w:sz w:val="20"/>
              </w:rPr>
            </w:pPr>
          </w:p>
        </w:tc>
        <w:tc>
          <w:tcPr>
            <w:tcW w:w="4769" w:type="pct"/>
            <w:gridSpan w:val="13"/>
            <w:vAlign w:val="center"/>
          </w:tcPr>
          <w:p w14:paraId="6FD6E8F1" w14:textId="77777777" w:rsidR="00EC022F" w:rsidRPr="001A0534" w:rsidRDefault="00EC022F" w:rsidP="00EC022F">
            <w:pPr>
              <w:jc w:val="center"/>
              <w:rPr>
                <w:rFonts w:ascii="Open Sans Extrabold" w:hAnsi="Open Sans Extrabold" w:cs="Open Sans Extrabold"/>
                <w:sz w:val="20"/>
              </w:rPr>
            </w:pPr>
            <w:r w:rsidRPr="001A0534">
              <w:rPr>
                <w:rFonts w:ascii="Open Sans Extrabold" w:hAnsi="Open Sans Extrabold" w:cs="Open Sans Extrabold"/>
                <w:sz w:val="20"/>
              </w:rPr>
              <w:t>[COMPANY NAME]</w:t>
            </w:r>
          </w:p>
        </w:tc>
        <w:tc>
          <w:tcPr>
            <w:tcW w:w="117" w:type="pct"/>
            <w:tcBorders>
              <w:right w:val="single" w:sz="4" w:space="0" w:color="auto"/>
            </w:tcBorders>
            <w:vAlign w:val="center"/>
          </w:tcPr>
          <w:p w14:paraId="22B35B1E" w14:textId="77777777" w:rsidR="00EC022F" w:rsidRPr="001A0534" w:rsidRDefault="00EC022F" w:rsidP="00EC022F">
            <w:pPr>
              <w:jc w:val="center"/>
              <w:rPr>
                <w:rFonts w:ascii="Gill Sans MT Pro Heavy" w:hAnsi="Gill Sans MT Pro Heavy"/>
                <w:sz w:val="20"/>
              </w:rPr>
            </w:pPr>
          </w:p>
        </w:tc>
      </w:tr>
      <w:tr w:rsidR="00EC022F" w:rsidRPr="001A0534" w14:paraId="44409F56" w14:textId="77777777" w:rsidTr="004E7978">
        <w:trPr>
          <w:trHeight w:val="297"/>
        </w:trPr>
        <w:tc>
          <w:tcPr>
            <w:tcW w:w="114" w:type="pct"/>
            <w:tcBorders>
              <w:left w:val="single" w:sz="4" w:space="0" w:color="auto"/>
            </w:tcBorders>
          </w:tcPr>
          <w:p w14:paraId="0BC211CF" w14:textId="77777777" w:rsidR="00EC022F" w:rsidRPr="001A0534" w:rsidRDefault="00EC022F" w:rsidP="00EC022F">
            <w:pPr>
              <w:jc w:val="center"/>
            </w:pPr>
          </w:p>
        </w:tc>
        <w:tc>
          <w:tcPr>
            <w:tcW w:w="4769" w:type="pct"/>
            <w:gridSpan w:val="13"/>
          </w:tcPr>
          <w:p w14:paraId="2F31ED78" w14:textId="77777777" w:rsidR="00EC022F" w:rsidRPr="001A0534" w:rsidRDefault="00EC022F" w:rsidP="00EC022F">
            <w:pPr>
              <w:jc w:val="center"/>
              <w:rPr>
                <w:rFonts w:cs="Open Sans"/>
                <w:sz w:val="20"/>
                <w:szCs w:val="20"/>
              </w:rPr>
            </w:pPr>
            <w:r w:rsidRPr="001A0534">
              <w:rPr>
                <w:rFonts w:cs="Open Sans"/>
                <w:sz w:val="20"/>
                <w:szCs w:val="20"/>
              </w:rPr>
              <w:t>[COMPANY ADDRESS]</w:t>
            </w:r>
          </w:p>
        </w:tc>
        <w:tc>
          <w:tcPr>
            <w:tcW w:w="117" w:type="pct"/>
            <w:tcBorders>
              <w:right w:val="single" w:sz="4" w:space="0" w:color="auto"/>
            </w:tcBorders>
          </w:tcPr>
          <w:p w14:paraId="296FE212" w14:textId="77777777" w:rsidR="00EC022F" w:rsidRPr="001A0534" w:rsidRDefault="00EC022F" w:rsidP="00EC022F">
            <w:pPr>
              <w:jc w:val="center"/>
            </w:pPr>
          </w:p>
        </w:tc>
      </w:tr>
      <w:tr w:rsidR="00EC022F" w:rsidRPr="001A0534" w14:paraId="55D15D99" w14:textId="77777777" w:rsidTr="004E7978">
        <w:trPr>
          <w:trHeight w:val="144"/>
        </w:trPr>
        <w:tc>
          <w:tcPr>
            <w:tcW w:w="114" w:type="pct"/>
            <w:tcBorders>
              <w:left w:val="single" w:sz="4" w:space="0" w:color="auto"/>
            </w:tcBorders>
          </w:tcPr>
          <w:p w14:paraId="7E2D7510" w14:textId="77777777" w:rsidR="00EC022F" w:rsidRPr="001A0534" w:rsidRDefault="00EC022F" w:rsidP="00EC022F">
            <w:pPr>
              <w:rPr>
                <w:rFonts w:cs="Open Sans"/>
                <w:sz w:val="10"/>
                <w:szCs w:val="10"/>
              </w:rPr>
            </w:pPr>
          </w:p>
        </w:tc>
        <w:tc>
          <w:tcPr>
            <w:tcW w:w="996" w:type="pct"/>
            <w:gridSpan w:val="3"/>
          </w:tcPr>
          <w:p w14:paraId="30F0EA50" w14:textId="77777777" w:rsidR="00EC022F" w:rsidRPr="001A0534" w:rsidRDefault="00EC022F" w:rsidP="00EC022F">
            <w:pPr>
              <w:rPr>
                <w:rFonts w:cs="Open Sans"/>
                <w:sz w:val="10"/>
                <w:szCs w:val="10"/>
              </w:rPr>
            </w:pPr>
          </w:p>
        </w:tc>
        <w:tc>
          <w:tcPr>
            <w:tcW w:w="954" w:type="pct"/>
            <w:gridSpan w:val="2"/>
          </w:tcPr>
          <w:p w14:paraId="2559D083" w14:textId="77777777" w:rsidR="00EC022F" w:rsidRPr="001A0534" w:rsidRDefault="00EC022F" w:rsidP="00EC022F">
            <w:pPr>
              <w:rPr>
                <w:rFonts w:cs="Open Sans"/>
                <w:sz w:val="10"/>
                <w:szCs w:val="10"/>
              </w:rPr>
            </w:pPr>
          </w:p>
        </w:tc>
        <w:tc>
          <w:tcPr>
            <w:tcW w:w="968" w:type="pct"/>
            <w:gridSpan w:val="4"/>
          </w:tcPr>
          <w:p w14:paraId="01A0F614" w14:textId="77777777" w:rsidR="00EC022F" w:rsidRPr="001A0534" w:rsidRDefault="00EC022F" w:rsidP="00EC022F">
            <w:pPr>
              <w:rPr>
                <w:rFonts w:cs="Open Sans"/>
                <w:sz w:val="10"/>
                <w:szCs w:val="10"/>
              </w:rPr>
            </w:pPr>
          </w:p>
        </w:tc>
        <w:tc>
          <w:tcPr>
            <w:tcW w:w="967" w:type="pct"/>
            <w:gridSpan w:val="2"/>
          </w:tcPr>
          <w:p w14:paraId="170D117E" w14:textId="77777777" w:rsidR="00EC022F" w:rsidRPr="001A0534" w:rsidRDefault="00EC022F" w:rsidP="00EC022F">
            <w:pPr>
              <w:rPr>
                <w:rFonts w:cs="Open Sans"/>
                <w:sz w:val="10"/>
                <w:szCs w:val="10"/>
              </w:rPr>
            </w:pPr>
          </w:p>
        </w:tc>
        <w:tc>
          <w:tcPr>
            <w:tcW w:w="883" w:type="pct"/>
            <w:gridSpan w:val="2"/>
          </w:tcPr>
          <w:p w14:paraId="6B64D967" w14:textId="77777777" w:rsidR="00EC022F" w:rsidRPr="001A0534" w:rsidRDefault="00EC022F" w:rsidP="00EC022F">
            <w:pPr>
              <w:rPr>
                <w:rFonts w:cs="Open Sans"/>
                <w:sz w:val="10"/>
                <w:szCs w:val="10"/>
              </w:rPr>
            </w:pPr>
          </w:p>
        </w:tc>
        <w:tc>
          <w:tcPr>
            <w:tcW w:w="117" w:type="pct"/>
            <w:tcBorders>
              <w:right w:val="single" w:sz="4" w:space="0" w:color="auto"/>
            </w:tcBorders>
          </w:tcPr>
          <w:p w14:paraId="16F52677" w14:textId="77777777" w:rsidR="00EC022F" w:rsidRPr="001A0534" w:rsidRDefault="00EC022F" w:rsidP="00EC022F">
            <w:pPr>
              <w:rPr>
                <w:rFonts w:cs="Open Sans"/>
                <w:sz w:val="10"/>
                <w:szCs w:val="10"/>
              </w:rPr>
            </w:pPr>
          </w:p>
        </w:tc>
      </w:tr>
      <w:tr w:rsidR="00EC022F" w:rsidRPr="001A0534" w14:paraId="750C5169" w14:textId="77777777" w:rsidTr="004E7978">
        <w:tc>
          <w:tcPr>
            <w:tcW w:w="114" w:type="pct"/>
            <w:tcBorders>
              <w:left w:val="single" w:sz="4" w:space="0" w:color="auto"/>
            </w:tcBorders>
          </w:tcPr>
          <w:p w14:paraId="5C00A387" w14:textId="77777777" w:rsidR="00EC022F" w:rsidRPr="001A0534" w:rsidRDefault="00EC022F" w:rsidP="00EC022F">
            <w:pPr>
              <w:rPr>
                <w:rFonts w:cs="Open Sans"/>
                <w:sz w:val="18"/>
                <w:szCs w:val="18"/>
              </w:rPr>
            </w:pPr>
          </w:p>
        </w:tc>
        <w:tc>
          <w:tcPr>
            <w:tcW w:w="4763" w:type="pct"/>
            <w:gridSpan w:val="12"/>
          </w:tcPr>
          <w:p w14:paraId="1F8E4FEE" w14:textId="4048F383" w:rsidR="00EC022F" w:rsidRPr="001A0534" w:rsidRDefault="00EC022F" w:rsidP="00EC022F">
            <w:pPr>
              <w:rPr>
                <w:rFonts w:cs="Open Sans"/>
                <w:sz w:val="18"/>
                <w:szCs w:val="18"/>
              </w:rPr>
            </w:pPr>
            <w:r w:rsidRPr="001A0534">
              <w:rPr>
                <w:rFonts w:cs="Open Sans"/>
                <w:sz w:val="18"/>
                <w:szCs w:val="18"/>
              </w:rPr>
              <w:t xml:space="preserve">as a continuing airworthiness management organisation in compliance with Section A of </w:t>
            </w:r>
            <w:r w:rsidR="0065670C" w:rsidRPr="001A0534">
              <w:rPr>
                <w:rFonts w:cs="Open Sans"/>
                <w:sz w:val="18"/>
                <w:szCs w:val="18"/>
              </w:rPr>
              <w:t>MCAR</w:t>
            </w:r>
            <w:r w:rsidRPr="001A0534">
              <w:rPr>
                <w:rFonts w:cs="Open Sans"/>
                <w:sz w:val="18"/>
                <w:szCs w:val="18"/>
              </w:rPr>
              <w:t>-CAMO.</w:t>
            </w:r>
          </w:p>
        </w:tc>
        <w:tc>
          <w:tcPr>
            <w:tcW w:w="123" w:type="pct"/>
            <w:gridSpan w:val="2"/>
            <w:tcBorders>
              <w:right w:val="single" w:sz="4" w:space="0" w:color="auto"/>
            </w:tcBorders>
          </w:tcPr>
          <w:p w14:paraId="319D27CA" w14:textId="77777777" w:rsidR="00EC022F" w:rsidRPr="001A0534" w:rsidRDefault="00EC022F" w:rsidP="00EC022F">
            <w:pPr>
              <w:rPr>
                <w:rFonts w:cs="Open Sans"/>
                <w:sz w:val="18"/>
                <w:szCs w:val="18"/>
              </w:rPr>
            </w:pPr>
          </w:p>
        </w:tc>
      </w:tr>
      <w:tr w:rsidR="00EC022F" w:rsidRPr="001A0534" w14:paraId="7F9C7A13" w14:textId="77777777" w:rsidTr="004E7978">
        <w:trPr>
          <w:trHeight w:val="20"/>
        </w:trPr>
        <w:tc>
          <w:tcPr>
            <w:tcW w:w="114" w:type="pct"/>
            <w:tcBorders>
              <w:left w:val="single" w:sz="4" w:space="0" w:color="auto"/>
            </w:tcBorders>
          </w:tcPr>
          <w:p w14:paraId="749C31F6" w14:textId="77777777" w:rsidR="00EC022F" w:rsidRPr="001A0534" w:rsidRDefault="00EC022F" w:rsidP="00EC022F">
            <w:pPr>
              <w:rPr>
                <w:rFonts w:cs="Open Sans"/>
                <w:sz w:val="10"/>
                <w:szCs w:val="10"/>
              </w:rPr>
            </w:pPr>
          </w:p>
        </w:tc>
        <w:tc>
          <w:tcPr>
            <w:tcW w:w="996" w:type="pct"/>
            <w:gridSpan w:val="3"/>
          </w:tcPr>
          <w:p w14:paraId="27359E48" w14:textId="77777777" w:rsidR="00EC022F" w:rsidRPr="001A0534" w:rsidRDefault="00EC022F" w:rsidP="00EC022F">
            <w:pPr>
              <w:rPr>
                <w:rFonts w:cs="Open Sans"/>
                <w:sz w:val="10"/>
                <w:szCs w:val="10"/>
              </w:rPr>
            </w:pPr>
          </w:p>
        </w:tc>
        <w:tc>
          <w:tcPr>
            <w:tcW w:w="954" w:type="pct"/>
            <w:gridSpan w:val="2"/>
          </w:tcPr>
          <w:p w14:paraId="4F0609FF" w14:textId="77777777" w:rsidR="00EC022F" w:rsidRPr="001A0534" w:rsidRDefault="00EC022F" w:rsidP="00EC022F">
            <w:pPr>
              <w:rPr>
                <w:rFonts w:cs="Open Sans"/>
                <w:sz w:val="10"/>
                <w:szCs w:val="10"/>
              </w:rPr>
            </w:pPr>
          </w:p>
        </w:tc>
        <w:tc>
          <w:tcPr>
            <w:tcW w:w="968" w:type="pct"/>
            <w:gridSpan w:val="4"/>
          </w:tcPr>
          <w:p w14:paraId="35BA4D4F" w14:textId="77777777" w:rsidR="00EC022F" w:rsidRPr="001A0534" w:rsidRDefault="00EC022F" w:rsidP="00EC022F">
            <w:pPr>
              <w:rPr>
                <w:rFonts w:cs="Open Sans"/>
                <w:sz w:val="10"/>
                <w:szCs w:val="10"/>
              </w:rPr>
            </w:pPr>
          </w:p>
        </w:tc>
        <w:tc>
          <w:tcPr>
            <w:tcW w:w="967" w:type="pct"/>
            <w:gridSpan w:val="2"/>
          </w:tcPr>
          <w:p w14:paraId="4734A917" w14:textId="77777777" w:rsidR="00EC022F" w:rsidRPr="001A0534" w:rsidRDefault="00EC022F" w:rsidP="00EC022F">
            <w:pPr>
              <w:rPr>
                <w:rFonts w:cs="Open Sans"/>
                <w:sz w:val="10"/>
                <w:szCs w:val="10"/>
              </w:rPr>
            </w:pPr>
          </w:p>
        </w:tc>
        <w:tc>
          <w:tcPr>
            <w:tcW w:w="883" w:type="pct"/>
            <w:gridSpan w:val="2"/>
          </w:tcPr>
          <w:p w14:paraId="4A47A595" w14:textId="77777777" w:rsidR="00EC022F" w:rsidRPr="001A0534" w:rsidRDefault="00EC022F" w:rsidP="00EC022F">
            <w:pPr>
              <w:rPr>
                <w:rFonts w:cs="Open Sans"/>
                <w:sz w:val="10"/>
                <w:szCs w:val="10"/>
              </w:rPr>
            </w:pPr>
          </w:p>
        </w:tc>
        <w:tc>
          <w:tcPr>
            <w:tcW w:w="117" w:type="pct"/>
            <w:tcBorders>
              <w:right w:val="single" w:sz="4" w:space="0" w:color="auto"/>
            </w:tcBorders>
          </w:tcPr>
          <w:p w14:paraId="39A810E2" w14:textId="77777777" w:rsidR="00EC022F" w:rsidRPr="001A0534" w:rsidRDefault="00EC022F" w:rsidP="00EC022F">
            <w:pPr>
              <w:rPr>
                <w:rFonts w:cs="Open Sans"/>
                <w:sz w:val="10"/>
                <w:szCs w:val="10"/>
              </w:rPr>
            </w:pPr>
          </w:p>
        </w:tc>
      </w:tr>
      <w:tr w:rsidR="00EC022F" w:rsidRPr="001A0534" w14:paraId="7C7C0813" w14:textId="77777777" w:rsidTr="004E7978">
        <w:tc>
          <w:tcPr>
            <w:tcW w:w="114" w:type="pct"/>
            <w:tcBorders>
              <w:left w:val="single" w:sz="4" w:space="0" w:color="auto"/>
            </w:tcBorders>
          </w:tcPr>
          <w:p w14:paraId="31043226" w14:textId="77777777" w:rsidR="00EC022F" w:rsidRPr="001A0534" w:rsidRDefault="00EC022F" w:rsidP="00EC022F">
            <w:pPr>
              <w:jc w:val="center"/>
              <w:rPr>
                <w:rFonts w:ascii="Gill Sans MT Pro Heavy" w:hAnsi="Gill Sans MT Pro Heavy"/>
              </w:rPr>
            </w:pPr>
          </w:p>
        </w:tc>
        <w:tc>
          <w:tcPr>
            <w:tcW w:w="4769" w:type="pct"/>
            <w:gridSpan w:val="13"/>
          </w:tcPr>
          <w:p w14:paraId="0904B067" w14:textId="77777777" w:rsidR="00EC022F" w:rsidRPr="001A0534" w:rsidRDefault="00EC022F" w:rsidP="00EC022F">
            <w:pPr>
              <w:jc w:val="center"/>
              <w:rPr>
                <w:rFonts w:ascii="Gill Sans MT Pro Heavy" w:hAnsi="Gill Sans MT Pro Heavy"/>
              </w:rPr>
            </w:pPr>
            <w:r w:rsidRPr="001A0534">
              <w:rPr>
                <w:rFonts w:ascii="Gill Sans MT Pro Heavy" w:hAnsi="Gill Sans MT Pro Heavy"/>
              </w:rPr>
              <w:t>CONDITIONS</w:t>
            </w:r>
          </w:p>
        </w:tc>
        <w:tc>
          <w:tcPr>
            <w:tcW w:w="117" w:type="pct"/>
            <w:tcBorders>
              <w:right w:val="single" w:sz="4" w:space="0" w:color="auto"/>
            </w:tcBorders>
          </w:tcPr>
          <w:p w14:paraId="13F015AB" w14:textId="77777777" w:rsidR="00EC022F" w:rsidRPr="001A0534" w:rsidRDefault="00EC022F" w:rsidP="00EC022F">
            <w:pPr>
              <w:jc w:val="center"/>
              <w:rPr>
                <w:rFonts w:ascii="Gill Sans MT Pro Heavy" w:hAnsi="Gill Sans MT Pro Heavy"/>
              </w:rPr>
            </w:pPr>
          </w:p>
        </w:tc>
      </w:tr>
      <w:tr w:rsidR="00EC022F" w:rsidRPr="001A0534" w14:paraId="70781E53" w14:textId="77777777" w:rsidTr="004E7978">
        <w:trPr>
          <w:trHeight w:val="144"/>
        </w:trPr>
        <w:tc>
          <w:tcPr>
            <w:tcW w:w="114" w:type="pct"/>
            <w:tcBorders>
              <w:left w:val="single" w:sz="4" w:space="0" w:color="auto"/>
            </w:tcBorders>
          </w:tcPr>
          <w:p w14:paraId="3D4EC1A1" w14:textId="77777777" w:rsidR="00EC022F" w:rsidRPr="001A0534" w:rsidRDefault="00EC022F" w:rsidP="00EC022F">
            <w:pPr>
              <w:jc w:val="center"/>
              <w:rPr>
                <w:rFonts w:ascii="Gill Sans MT Pro Heavy" w:hAnsi="Gill Sans MT Pro Heavy"/>
                <w:sz w:val="12"/>
                <w:szCs w:val="12"/>
              </w:rPr>
            </w:pPr>
          </w:p>
        </w:tc>
        <w:tc>
          <w:tcPr>
            <w:tcW w:w="4769" w:type="pct"/>
            <w:gridSpan w:val="13"/>
          </w:tcPr>
          <w:p w14:paraId="116719BA" w14:textId="77777777" w:rsidR="00EC022F" w:rsidRPr="001A0534" w:rsidRDefault="00EC022F" w:rsidP="00EC022F">
            <w:pPr>
              <w:jc w:val="center"/>
              <w:rPr>
                <w:rFonts w:ascii="Gill Sans MT Pro Heavy" w:hAnsi="Gill Sans MT Pro Heavy"/>
                <w:sz w:val="12"/>
                <w:szCs w:val="12"/>
              </w:rPr>
            </w:pPr>
          </w:p>
        </w:tc>
        <w:tc>
          <w:tcPr>
            <w:tcW w:w="117" w:type="pct"/>
            <w:tcBorders>
              <w:right w:val="single" w:sz="4" w:space="0" w:color="auto"/>
            </w:tcBorders>
          </w:tcPr>
          <w:p w14:paraId="3B52BF0D" w14:textId="77777777" w:rsidR="00EC022F" w:rsidRPr="001A0534" w:rsidRDefault="00EC022F" w:rsidP="00EC022F">
            <w:pPr>
              <w:jc w:val="center"/>
              <w:rPr>
                <w:rFonts w:ascii="Gill Sans MT Pro Heavy" w:hAnsi="Gill Sans MT Pro Heavy"/>
                <w:sz w:val="12"/>
                <w:szCs w:val="12"/>
              </w:rPr>
            </w:pPr>
          </w:p>
        </w:tc>
      </w:tr>
      <w:tr w:rsidR="00EC022F" w:rsidRPr="001A0534" w14:paraId="178DA0EA" w14:textId="77777777" w:rsidTr="004E7978">
        <w:trPr>
          <w:trHeight w:val="144"/>
        </w:trPr>
        <w:tc>
          <w:tcPr>
            <w:tcW w:w="114" w:type="pct"/>
            <w:tcBorders>
              <w:left w:val="single" w:sz="4" w:space="0" w:color="auto"/>
            </w:tcBorders>
          </w:tcPr>
          <w:p w14:paraId="4B3056BB" w14:textId="77777777" w:rsidR="00EC022F" w:rsidRPr="001A0534" w:rsidRDefault="00EC022F" w:rsidP="00EC022F"/>
        </w:tc>
        <w:tc>
          <w:tcPr>
            <w:tcW w:w="316" w:type="pct"/>
          </w:tcPr>
          <w:p w14:paraId="187C1216" w14:textId="77777777" w:rsidR="00EC022F" w:rsidRPr="001A0534" w:rsidRDefault="00EC022F" w:rsidP="00EC022F">
            <w:pPr>
              <w:rPr>
                <w:rFonts w:cs="Open Sans"/>
                <w:sz w:val="18"/>
                <w:szCs w:val="18"/>
              </w:rPr>
            </w:pPr>
            <w:r w:rsidRPr="001A0534">
              <w:rPr>
                <w:rFonts w:cs="Open Sans"/>
                <w:sz w:val="18"/>
                <w:szCs w:val="18"/>
              </w:rPr>
              <w:t>1.</w:t>
            </w:r>
          </w:p>
        </w:tc>
        <w:tc>
          <w:tcPr>
            <w:tcW w:w="4453" w:type="pct"/>
            <w:gridSpan w:val="12"/>
          </w:tcPr>
          <w:p w14:paraId="6ACE9AC6" w14:textId="6B8EB3F9" w:rsidR="00EC022F" w:rsidRPr="001A0534" w:rsidRDefault="00EC022F" w:rsidP="00EC022F">
            <w:pPr>
              <w:rPr>
                <w:rFonts w:cs="Open Sans"/>
                <w:sz w:val="18"/>
                <w:szCs w:val="18"/>
              </w:rPr>
            </w:pPr>
            <w:r w:rsidRPr="001A0534">
              <w:rPr>
                <w:rFonts w:cs="Open Sans"/>
                <w:sz w:val="18"/>
                <w:szCs w:val="18"/>
              </w:rPr>
              <w:t xml:space="preserve">This certificate is limited to the scope specified in the scope of work section of the approved continuing airworthiness management exposition (CAME) as referred to in Section A of </w:t>
            </w:r>
            <w:r w:rsidR="0065670C" w:rsidRPr="001A0534">
              <w:rPr>
                <w:rFonts w:cs="Open Sans"/>
                <w:sz w:val="18"/>
                <w:szCs w:val="18"/>
              </w:rPr>
              <w:t>MCAR</w:t>
            </w:r>
            <w:r w:rsidRPr="001A0534">
              <w:rPr>
                <w:rFonts w:cs="Open Sans"/>
                <w:sz w:val="18"/>
                <w:szCs w:val="18"/>
              </w:rPr>
              <w:t>-CAMO.</w:t>
            </w:r>
          </w:p>
        </w:tc>
        <w:tc>
          <w:tcPr>
            <w:tcW w:w="117" w:type="pct"/>
            <w:tcBorders>
              <w:right w:val="single" w:sz="4" w:space="0" w:color="auto"/>
            </w:tcBorders>
          </w:tcPr>
          <w:p w14:paraId="13149465" w14:textId="77777777" w:rsidR="00EC022F" w:rsidRPr="001A0534" w:rsidRDefault="00EC022F" w:rsidP="00EC022F"/>
        </w:tc>
      </w:tr>
      <w:tr w:rsidR="00EC022F" w:rsidRPr="001A0534" w14:paraId="50D8D3E5" w14:textId="77777777" w:rsidTr="004E7978">
        <w:trPr>
          <w:trHeight w:val="20"/>
        </w:trPr>
        <w:tc>
          <w:tcPr>
            <w:tcW w:w="114" w:type="pct"/>
            <w:tcBorders>
              <w:left w:val="single" w:sz="4" w:space="0" w:color="auto"/>
            </w:tcBorders>
          </w:tcPr>
          <w:p w14:paraId="2F62E9A8" w14:textId="77777777" w:rsidR="00EC022F" w:rsidRPr="001A0534" w:rsidRDefault="00EC022F" w:rsidP="00EC022F">
            <w:pPr>
              <w:rPr>
                <w:sz w:val="8"/>
                <w:szCs w:val="8"/>
              </w:rPr>
            </w:pPr>
          </w:p>
        </w:tc>
        <w:tc>
          <w:tcPr>
            <w:tcW w:w="316" w:type="pct"/>
          </w:tcPr>
          <w:p w14:paraId="00AA91CD" w14:textId="77777777" w:rsidR="00EC022F" w:rsidRPr="001A0534" w:rsidRDefault="00EC022F" w:rsidP="00EC022F">
            <w:pPr>
              <w:rPr>
                <w:rFonts w:cs="Open Sans"/>
                <w:sz w:val="8"/>
                <w:szCs w:val="8"/>
              </w:rPr>
            </w:pPr>
          </w:p>
        </w:tc>
        <w:tc>
          <w:tcPr>
            <w:tcW w:w="4453" w:type="pct"/>
            <w:gridSpan w:val="12"/>
          </w:tcPr>
          <w:p w14:paraId="2AA808B1" w14:textId="77777777" w:rsidR="00EC022F" w:rsidRPr="001A0534" w:rsidRDefault="00EC022F" w:rsidP="00EC022F">
            <w:pPr>
              <w:rPr>
                <w:rFonts w:cs="Open Sans"/>
                <w:sz w:val="8"/>
                <w:szCs w:val="8"/>
              </w:rPr>
            </w:pPr>
          </w:p>
        </w:tc>
        <w:tc>
          <w:tcPr>
            <w:tcW w:w="117" w:type="pct"/>
            <w:tcBorders>
              <w:right w:val="single" w:sz="4" w:space="0" w:color="auto"/>
            </w:tcBorders>
          </w:tcPr>
          <w:p w14:paraId="0B623005" w14:textId="77777777" w:rsidR="00EC022F" w:rsidRPr="001A0534" w:rsidRDefault="00EC022F" w:rsidP="00EC022F">
            <w:pPr>
              <w:rPr>
                <w:sz w:val="8"/>
                <w:szCs w:val="8"/>
              </w:rPr>
            </w:pPr>
          </w:p>
        </w:tc>
      </w:tr>
      <w:tr w:rsidR="00EC022F" w:rsidRPr="001A0534" w14:paraId="289DC823" w14:textId="77777777" w:rsidTr="004E7978">
        <w:trPr>
          <w:trHeight w:val="144"/>
        </w:trPr>
        <w:tc>
          <w:tcPr>
            <w:tcW w:w="114" w:type="pct"/>
            <w:tcBorders>
              <w:left w:val="single" w:sz="4" w:space="0" w:color="auto"/>
            </w:tcBorders>
          </w:tcPr>
          <w:p w14:paraId="2945D07F" w14:textId="77777777" w:rsidR="00EC022F" w:rsidRPr="001A0534" w:rsidRDefault="00EC022F" w:rsidP="00EC022F"/>
        </w:tc>
        <w:tc>
          <w:tcPr>
            <w:tcW w:w="316" w:type="pct"/>
          </w:tcPr>
          <w:p w14:paraId="765C6144" w14:textId="77777777" w:rsidR="00EC022F" w:rsidRPr="001A0534" w:rsidRDefault="00EC022F" w:rsidP="00EC022F">
            <w:pPr>
              <w:rPr>
                <w:rFonts w:cs="Open Sans"/>
                <w:sz w:val="18"/>
                <w:szCs w:val="18"/>
              </w:rPr>
            </w:pPr>
            <w:r w:rsidRPr="001A0534">
              <w:rPr>
                <w:rFonts w:cs="Open Sans"/>
                <w:sz w:val="18"/>
                <w:szCs w:val="18"/>
              </w:rPr>
              <w:t>2.</w:t>
            </w:r>
          </w:p>
        </w:tc>
        <w:tc>
          <w:tcPr>
            <w:tcW w:w="4453" w:type="pct"/>
            <w:gridSpan w:val="12"/>
          </w:tcPr>
          <w:p w14:paraId="510C5255" w14:textId="7C4FBA29" w:rsidR="00EC022F" w:rsidRPr="001A0534" w:rsidRDefault="00EC022F" w:rsidP="00EC022F">
            <w:pPr>
              <w:rPr>
                <w:rFonts w:cs="Open Sans"/>
                <w:sz w:val="18"/>
                <w:szCs w:val="18"/>
              </w:rPr>
            </w:pPr>
            <w:r w:rsidRPr="001A0534">
              <w:rPr>
                <w:rFonts w:cs="Open Sans"/>
                <w:sz w:val="18"/>
                <w:szCs w:val="18"/>
              </w:rPr>
              <w:t xml:space="preserve">This </w:t>
            </w:r>
            <w:r w:rsidR="00EB30BA" w:rsidRPr="007A18B6">
              <w:rPr>
                <w:rFonts w:cs="Open Sans"/>
                <w:sz w:val="18"/>
                <w:szCs w:val="18"/>
              </w:rPr>
              <w:t>certificate</w:t>
            </w:r>
            <w:r w:rsidRPr="001A0534">
              <w:rPr>
                <w:rFonts w:cs="Open Sans"/>
                <w:sz w:val="18"/>
                <w:szCs w:val="18"/>
              </w:rPr>
              <w:t xml:space="preserve"> requires compliance with the procedures specified in the CAME approved in accordance with </w:t>
            </w:r>
            <w:r w:rsidR="0065670C" w:rsidRPr="001A0534">
              <w:rPr>
                <w:rFonts w:cs="Open Sans"/>
                <w:sz w:val="18"/>
                <w:szCs w:val="18"/>
              </w:rPr>
              <w:t>MCAR-CAMO</w:t>
            </w:r>
            <w:r w:rsidRPr="001A0534">
              <w:rPr>
                <w:rFonts w:cs="Open Sans"/>
                <w:sz w:val="18"/>
                <w:szCs w:val="18"/>
              </w:rPr>
              <w:t xml:space="preserve">.  </w:t>
            </w:r>
          </w:p>
        </w:tc>
        <w:tc>
          <w:tcPr>
            <w:tcW w:w="117" w:type="pct"/>
            <w:tcBorders>
              <w:right w:val="single" w:sz="4" w:space="0" w:color="auto"/>
            </w:tcBorders>
          </w:tcPr>
          <w:p w14:paraId="60BF5E9E" w14:textId="77777777" w:rsidR="00EC022F" w:rsidRPr="001A0534" w:rsidRDefault="00EC022F" w:rsidP="00EC022F"/>
        </w:tc>
      </w:tr>
      <w:tr w:rsidR="00EC022F" w:rsidRPr="001A0534" w14:paraId="066BF5E5" w14:textId="77777777" w:rsidTr="004E7978">
        <w:trPr>
          <w:trHeight w:val="20"/>
        </w:trPr>
        <w:tc>
          <w:tcPr>
            <w:tcW w:w="114" w:type="pct"/>
            <w:tcBorders>
              <w:left w:val="single" w:sz="4" w:space="0" w:color="auto"/>
            </w:tcBorders>
          </w:tcPr>
          <w:p w14:paraId="4813C067" w14:textId="77777777" w:rsidR="00EC022F" w:rsidRPr="001A0534" w:rsidRDefault="00EC022F" w:rsidP="00EC022F">
            <w:pPr>
              <w:rPr>
                <w:sz w:val="8"/>
                <w:szCs w:val="8"/>
              </w:rPr>
            </w:pPr>
          </w:p>
        </w:tc>
        <w:tc>
          <w:tcPr>
            <w:tcW w:w="316" w:type="pct"/>
          </w:tcPr>
          <w:p w14:paraId="38C91984" w14:textId="77777777" w:rsidR="00EC022F" w:rsidRPr="001A0534" w:rsidRDefault="00EC022F" w:rsidP="00EC022F">
            <w:pPr>
              <w:rPr>
                <w:rFonts w:cs="Open Sans"/>
                <w:sz w:val="8"/>
                <w:szCs w:val="8"/>
              </w:rPr>
            </w:pPr>
          </w:p>
        </w:tc>
        <w:tc>
          <w:tcPr>
            <w:tcW w:w="4453" w:type="pct"/>
            <w:gridSpan w:val="12"/>
          </w:tcPr>
          <w:p w14:paraId="15E4BE96" w14:textId="77777777" w:rsidR="00EC022F" w:rsidRPr="001A0534" w:rsidRDefault="00EC022F" w:rsidP="00EC022F">
            <w:pPr>
              <w:rPr>
                <w:rFonts w:cs="Open Sans"/>
                <w:sz w:val="8"/>
                <w:szCs w:val="8"/>
              </w:rPr>
            </w:pPr>
          </w:p>
        </w:tc>
        <w:tc>
          <w:tcPr>
            <w:tcW w:w="117" w:type="pct"/>
            <w:tcBorders>
              <w:right w:val="single" w:sz="4" w:space="0" w:color="auto"/>
            </w:tcBorders>
          </w:tcPr>
          <w:p w14:paraId="03704DF9" w14:textId="77777777" w:rsidR="00EC022F" w:rsidRPr="001A0534" w:rsidRDefault="00EC022F" w:rsidP="00EC022F">
            <w:pPr>
              <w:rPr>
                <w:sz w:val="8"/>
                <w:szCs w:val="8"/>
              </w:rPr>
            </w:pPr>
          </w:p>
        </w:tc>
      </w:tr>
      <w:tr w:rsidR="00EC022F" w:rsidRPr="001A0534" w14:paraId="0F435AD3" w14:textId="77777777" w:rsidTr="004E7978">
        <w:trPr>
          <w:trHeight w:val="144"/>
        </w:trPr>
        <w:tc>
          <w:tcPr>
            <w:tcW w:w="114" w:type="pct"/>
            <w:tcBorders>
              <w:left w:val="single" w:sz="4" w:space="0" w:color="auto"/>
            </w:tcBorders>
          </w:tcPr>
          <w:p w14:paraId="76C4FAA6" w14:textId="77777777" w:rsidR="00EC022F" w:rsidRPr="001A0534" w:rsidRDefault="00EC022F" w:rsidP="00EC022F"/>
        </w:tc>
        <w:tc>
          <w:tcPr>
            <w:tcW w:w="316" w:type="pct"/>
          </w:tcPr>
          <w:p w14:paraId="7DD0B5CD" w14:textId="77777777" w:rsidR="00EC022F" w:rsidRPr="001A0534" w:rsidRDefault="00EC022F" w:rsidP="00EC022F">
            <w:pPr>
              <w:rPr>
                <w:rFonts w:cs="Open Sans"/>
                <w:sz w:val="18"/>
                <w:szCs w:val="18"/>
              </w:rPr>
            </w:pPr>
            <w:r w:rsidRPr="001A0534">
              <w:rPr>
                <w:rFonts w:cs="Open Sans"/>
                <w:sz w:val="18"/>
                <w:szCs w:val="18"/>
              </w:rPr>
              <w:t>3.</w:t>
            </w:r>
          </w:p>
        </w:tc>
        <w:tc>
          <w:tcPr>
            <w:tcW w:w="4453" w:type="pct"/>
            <w:gridSpan w:val="12"/>
          </w:tcPr>
          <w:p w14:paraId="4ADB7148" w14:textId="7C8C75FA" w:rsidR="00EC022F" w:rsidRPr="001A0534" w:rsidRDefault="00EC022F" w:rsidP="00EC022F">
            <w:pPr>
              <w:rPr>
                <w:rFonts w:cs="Open Sans"/>
                <w:sz w:val="18"/>
                <w:szCs w:val="18"/>
              </w:rPr>
            </w:pPr>
            <w:r w:rsidRPr="001A0534">
              <w:rPr>
                <w:rFonts w:cs="Open Sans"/>
                <w:sz w:val="18"/>
                <w:szCs w:val="18"/>
              </w:rPr>
              <w:t xml:space="preserve">This certificate is valid whilst the approved continuing airworthiness management organisation remains in compliance with </w:t>
            </w:r>
            <w:r w:rsidR="0065670C" w:rsidRPr="001A0534">
              <w:rPr>
                <w:rFonts w:cs="Open Sans"/>
                <w:sz w:val="18"/>
                <w:szCs w:val="18"/>
              </w:rPr>
              <w:t>MCAR</w:t>
            </w:r>
            <w:r w:rsidRPr="001A0534">
              <w:rPr>
                <w:rFonts w:cs="Open Sans"/>
                <w:sz w:val="18"/>
                <w:szCs w:val="18"/>
              </w:rPr>
              <w:t xml:space="preserve">-M, </w:t>
            </w:r>
            <w:r w:rsidR="0065670C" w:rsidRPr="001A0534">
              <w:rPr>
                <w:rFonts w:cs="Open Sans"/>
                <w:sz w:val="18"/>
                <w:szCs w:val="18"/>
              </w:rPr>
              <w:t>MCAR</w:t>
            </w:r>
            <w:r w:rsidRPr="001A0534">
              <w:rPr>
                <w:rFonts w:cs="Open Sans"/>
                <w:sz w:val="18"/>
                <w:szCs w:val="18"/>
              </w:rPr>
              <w:t xml:space="preserve">-ML and </w:t>
            </w:r>
            <w:r w:rsidR="0065670C" w:rsidRPr="001A0534">
              <w:rPr>
                <w:rFonts w:cs="Open Sans"/>
                <w:sz w:val="18"/>
                <w:szCs w:val="18"/>
              </w:rPr>
              <w:t>MCAR-CAMO</w:t>
            </w:r>
            <w:r w:rsidRPr="001A0534">
              <w:rPr>
                <w:rFonts w:cs="Open Sans"/>
                <w:sz w:val="18"/>
                <w:szCs w:val="18"/>
              </w:rPr>
              <w:t>.</w:t>
            </w:r>
          </w:p>
        </w:tc>
        <w:tc>
          <w:tcPr>
            <w:tcW w:w="117" w:type="pct"/>
            <w:tcBorders>
              <w:right w:val="single" w:sz="4" w:space="0" w:color="auto"/>
            </w:tcBorders>
          </w:tcPr>
          <w:p w14:paraId="5F95C214" w14:textId="77777777" w:rsidR="00EC022F" w:rsidRPr="001A0534" w:rsidRDefault="00EC022F" w:rsidP="00EC022F"/>
        </w:tc>
      </w:tr>
      <w:tr w:rsidR="00EC022F" w:rsidRPr="001A0534" w14:paraId="6839843C" w14:textId="77777777" w:rsidTr="004E7978">
        <w:trPr>
          <w:trHeight w:val="135"/>
        </w:trPr>
        <w:tc>
          <w:tcPr>
            <w:tcW w:w="114" w:type="pct"/>
            <w:tcBorders>
              <w:left w:val="single" w:sz="4" w:space="0" w:color="auto"/>
            </w:tcBorders>
          </w:tcPr>
          <w:p w14:paraId="26001729" w14:textId="77777777" w:rsidR="00EC022F" w:rsidRPr="001A0534" w:rsidRDefault="00EC022F" w:rsidP="00EC022F">
            <w:pPr>
              <w:rPr>
                <w:sz w:val="8"/>
                <w:szCs w:val="8"/>
              </w:rPr>
            </w:pPr>
          </w:p>
        </w:tc>
        <w:tc>
          <w:tcPr>
            <w:tcW w:w="316" w:type="pct"/>
          </w:tcPr>
          <w:p w14:paraId="6C8556CF" w14:textId="77777777" w:rsidR="00EC022F" w:rsidRPr="001A0534" w:rsidRDefault="00EC022F" w:rsidP="00EC022F">
            <w:pPr>
              <w:rPr>
                <w:rFonts w:cs="Open Sans"/>
                <w:sz w:val="8"/>
                <w:szCs w:val="8"/>
              </w:rPr>
            </w:pPr>
          </w:p>
        </w:tc>
        <w:tc>
          <w:tcPr>
            <w:tcW w:w="4453" w:type="pct"/>
            <w:gridSpan w:val="12"/>
          </w:tcPr>
          <w:p w14:paraId="52603803" w14:textId="77777777" w:rsidR="00EC022F" w:rsidRPr="001A0534" w:rsidRDefault="00EC022F" w:rsidP="00EC022F">
            <w:pPr>
              <w:rPr>
                <w:rFonts w:cs="Open Sans"/>
                <w:sz w:val="8"/>
                <w:szCs w:val="8"/>
              </w:rPr>
            </w:pPr>
          </w:p>
        </w:tc>
        <w:tc>
          <w:tcPr>
            <w:tcW w:w="117" w:type="pct"/>
            <w:tcBorders>
              <w:right w:val="single" w:sz="4" w:space="0" w:color="auto"/>
            </w:tcBorders>
          </w:tcPr>
          <w:p w14:paraId="5051ABD2" w14:textId="77777777" w:rsidR="00EC022F" w:rsidRPr="001A0534" w:rsidRDefault="00EC022F" w:rsidP="00EC022F">
            <w:pPr>
              <w:rPr>
                <w:sz w:val="8"/>
                <w:szCs w:val="8"/>
              </w:rPr>
            </w:pPr>
          </w:p>
        </w:tc>
      </w:tr>
      <w:tr w:rsidR="00EC022F" w:rsidRPr="001A0534" w14:paraId="6EA61DA6" w14:textId="77777777" w:rsidTr="004E7978">
        <w:trPr>
          <w:trHeight w:val="20"/>
        </w:trPr>
        <w:tc>
          <w:tcPr>
            <w:tcW w:w="114" w:type="pct"/>
            <w:tcBorders>
              <w:left w:val="single" w:sz="4" w:space="0" w:color="auto"/>
            </w:tcBorders>
          </w:tcPr>
          <w:p w14:paraId="0192CFB0" w14:textId="77777777" w:rsidR="00EC022F" w:rsidRPr="001A0534" w:rsidRDefault="00EC022F" w:rsidP="00EC022F"/>
        </w:tc>
        <w:tc>
          <w:tcPr>
            <w:tcW w:w="316" w:type="pct"/>
          </w:tcPr>
          <w:p w14:paraId="783636E6" w14:textId="77777777" w:rsidR="00EC022F" w:rsidRPr="001A0534" w:rsidRDefault="00EC022F" w:rsidP="00EC022F">
            <w:pPr>
              <w:rPr>
                <w:rFonts w:cs="Open Sans"/>
                <w:sz w:val="18"/>
                <w:szCs w:val="18"/>
              </w:rPr>
            </w:pPr>
            <w:r w:rsidRPr="001A0534">
              <w:rPr>
                <w:rFonts w:cs="Open Sans"/>
                <w:sz w:val="18"/>
                <w:szCs w:val="18"/>
              </w:rPr>
              <w:t>4.</w:t>
            </w:r>
          </w:p>
        </w:tc>
        <w:tc>
          <w:tcPr>
            <w:tcW w:w="4453" w:type="pct"/>
            <w:gridSpan w:val="12"/>
          </w:tcPr>
          <w:p w14:paraId="52E51CF3" w14:textId="4B80816D" w:rsidR="00EC022F" w:rsidRPr="001A0534" w:rsidRDefault="00EC022F" w:rsidP="00EC022F">
            <w:pPr>
              <w:rPr>
                <w:rFonts w:cs="Open Sans"/>
                <w:sz w:val="18"/>
                <w:szCs w:val="18"/>
              </w:rPr>
            </w:pPr>
            <w:r w:rsidRPr="001A0534">
              <w:rPr>
                <w:rFonts w:cs="Open Sans"/>
                <w:sz w:val="18"/>
                <w:szCs w:val="18"/>
              </w:rPr>
              <w:t>Where the continuing airworthiness management organisation subcontracts under its management system the service of an (several) organisation(s), this certificate remains valid subject to such organisation(s) fulfilling the applicable contractual obligations.</w:t>
            </w:r>
          </w:p>
        </w:tc>
        <w:tc>
          <w:tcPr>
            <w:tcW w:w="117" w:type="pct"/>
            <w:tcBorders>
              <w:right w:val="single" w:sz="4" w:space="0" w:color="auto"/>
            </w:tcBorders>
          </w:tcPr>
          <w:p w14:paraId="3A948459" w14:textId="77777777" w:rsidR="00EC022F" w:rsidRPr="001A0534" w:rsidRDefault="00EC022F" w:rsidP="00EC022F"/>
        </w:tc>
      </w:tr>
      <w:tr w:rsidR="00EC022F" w:rsidRPr="001A0534" w14:paraId="6875BEF8" w14:textId="77777777" w:rsidTr="004E7978">
        <w:trPr>
          <w:trHeight w:val="20"/>
        </w:trPr>
        <w:tc>
          <w:tcPr>
            <w:tcW w:w="114" w:type="pct"/>
            <w:tcBorders>
              <w:left w:val="single" w:sz="4" w:space="0" w:color="auto"/>
            </w:tcBorders>
          </w:tcPr>
          <w:p w14:paraId="75CC68E8" w14:textId="77777777" w:rsidR="00EC022F" w:rsidRPr="001A0534" w:rsidRDefault="00EC022F" w:rsidP="00EC022F">
            <w:pPr>
              <w:rPr>
                <w:sz w:val="8"/>
                <w:szCs w:val="18"/>
              </w:rPr>
            </w:pPr>
          </w:p>
        </w:tc>
        <w:tc>
          <w:tcPr>
            <w:tcW w:w="316" w:type="pct"/>
          </w:tcPr>
          <w:p w14:paraId="3DE17302" w14:textId="77777777" w:rsidR="00EC022F" w:rsidRPr="001A0534" w:rsidRDefault="00EC022F" w:rsidP="00EC022F">
            <w:pPr>
              <w:rPr>
                <w:rFonts w:cs="Open Sans"/>
                <w:sz w:val="8"/>
                <w:szCs w:val="18"/>
              </w:rPr>
            </w:pPr>
          </w:p>
        </w:tc>
        <w:tc>
          <w:tcPr>
            <w:tcW w:w="4453" w:type="pct"/>
            <w:gridSpan w:val="12"/>
          </w:tcPr>
          <w:p w14:paraId="0D05EEC5" w14:textId="77777777" w:rsidR="00EC022F" w:rsidRPr="001A0534" w:rsidRDefault="00EC022F" w:rsidP="00EC022F">
            <w:pPr>
              <w:rPr>
                <w:rFonts w:cs="Open Sans"/>
                <w:sz w:val="8"/>
                <w:szCs w:val="18"/>
              </w:rPr>
            </w:pPr>
          </w:p>
        </w:tc>
        <w:tc>
          <w:tcPr>
            <w:tcW w:w="117" w:type="pct"/>
            <w:tcBorders>
              <w:right w:val="single" w:sz="4" w:space="0" w:color="auto"/>
            </w:tcBorders>
          </w:tcPr>
          <w:p w14:paraId="37A5A347" w14:textId="77777777" w:rsidR="00EC022F" w:rsidRPr="001A0534" w:rsidRDefault="00EC022F" w:rsidP="00EC022F">
            <w:pPr>
              <w:rPr>
                <w:sz w:val="8"/>
                <w:szCs w:val="18"/>
              </w:rPr>
            </w:pPr>
          </w:p>
        </w:tc>
      </w:tr>
      <w:tr w:rsidR="00EC022F" w:rsidRPr="001A0534" w14:paraId="72373811" w14:textId="77777777" w:rsidTr="004E7978">
        <w:trPr>
          <w:trHeight w:val="20"/>
        </w:trPr>
        <w:tc>
          <w:tcPr>
            <w:tcW w:w="114" w:type="pct"/>
            <w:tcBorders>
              <w:left w:val="single" w:sz="4" w:space="0" w:color="auto"/>
            </w:tcBorders>
          </w:tcPr>
          <w:p w14:paraId="082C2AAE" w14:textId="77777777" w:rsidR="00EC022F" w:rsidRPr="001A0534" w:rsidRDefault="00EC022F" w:rsidP="00EC022F"/>
        </w:tc>
        <w:tc>
          <w:tcPr>
            <w:tcW w:w="316" w:type="pct"/>
          </w:tcPr>
          <w:p w14:paraId="216E0EFC" w14:textId="77777777" w:rsidR="00EC022F" w:rsidRPr="001A0534" w:rsidRDefault="00EC022F" w:rsidP="00EC022F">
            <w:pPr>
              <w:rPr>
                <w:rFonts w:cs="Open Sans"/>
                <w:sz w:val="18"/>
                <w:szCs w:val="18"/>
              </w:rPr>
            </w:pPr>
            <w:r w:rsidRPr="001A0534">
              <w:rPr>
                <w:rFonts w:cs="Open Sans"/>
                <w:sz w:val="18"/>
                <w:szCs w:val="18"/>
              </w:rPr>
              <w:t>5.</w:t>
            </w:r>
          </w:p>
        </w:tc>
        <w:tc>
          <w:tcPr>
            <w:tcW w:w="4453" w:type="pct"/>
            <w:gridSpan w:val="12"/>
          </w:tcPr>
          <w:p w14:paraId="2704B317" w14:textId="77777777" w:rsidR="00EC022F" w:rsidRPr="001A0534" w:rsidRDefault="00EC022F" w:rsidP="00EC022F">
            <w:pPr>
              <w:rPr>
                <w:rFonts w:cs="Open Sans"/>
                <w:sz w:val="18"/>
                <w:szCs w:val="18"/>
              </w:rPr>
            </w:pPr>
            <w:r w:rsidRPr="001A0534">
              <w:rPr>
                <w:rFonts w:cs="Open Sans"/>
                <w:sz w:val="18"/>
                <w:szCs w:val="18"/>
              </w:rPr>
              <w:t xml:space="preserve">Subject to compliance with the condition 1 to 4 above, this certificate shall remain valid for an unlimited duration unless the certificate has previously been surrendered, superseded, suspended or revoked.  </w:t>
            </w:r>
          </w:p>
          <w:p w14:paraId="16418EC0" w14:textId="36EFC27B" w:rsidR="0065670C" w:rsidRPr="007A18B6" w:rsidRDefault="0065670C" w:rsidP="00EC022F">
            <w:pPr>
              <w:rPr>
                <w:rFonts w:cs="Open Sans"/>
                <w:sz w:val="10"/>
                <w:szCs w:val="10"/>
              </w:rPr>
            </w:pPr>
          </w:p>
        </w:tc>
        <w:tc>
          <w:tcPr>
            <w:tcW w:w="117" w:type="pct"/>
            <w:tcBorders>
              <w:right w:val="single" w:sz="4" w:space="0" w:color="auto"/>
            </w:tcBorders>
          </w:tcPr>
          <w:p w14:paraId="6C0E0DE0" w14:textId="77777777" w:rsidR="00EC022F" w:rsidRPr="001A0534" w:rsidRDefault="00EC022F" w:rsidP="00EC022F"/>
        </w:tc>
      </w:tr>
      <w:tr w:rsidR="00EC022F" w:rsidRPr="001A0534" w14:paraId="22903227" w14:textId="77777777" w:rsidTr="004E7978">
        <w:trPr>
          <w:trHeight w:val="20"/>
        </w:trPr>
        <w:tc>
          <w:tcPr>
            <w:tcW w:w="114" w:type="pct"/>
            <w:tcBorders>
              <w:left w:val="single" w:sz="4" w:space="0" w:color="auto"/>
            </w:tcBorders>
          </w:tcPr>
          <w:p w14:paraId="4B6EE161" w14:textId="77777777" w:rsidR="00EC022F" w:rsidRPr="001A0534" w:rsidRDefault="00EC022F" w:rsidP="00EC022F"/>
        </w:tc>
        <w:tc>
          <w:tcPr>
            <w:tcW w:w="4769" w:type="pct"/>
            <w:gridSpan w:val="13"/>
          </w:tcPr>
          <w:p w14:paraId="7CE2CE46" w14:textId="19A5BBBF" w:rsidR="00EC022F" w:rsidRPr="007A18B6" w:rsidRDefault="00EC022F" w:rsidP="00EC022F">
            <w:pPr>
              <w:rPr>
                <w:rFonts w:cs="Open Sans"/>
                <w:i/>
                <w:iCs/>
                <w:sz w:val="18"/>
                <w:szCs w:val="18"/>
              </w:rPr>
            </w:pPr>
            <w:r w:rsidRPr="007A18B6">
              <w:rPr>
                <w:rFonts w:cs="Open Sans"/>
                <w:i/>
                <w:iCs/>
                <w:sz w:val="18"/>
                <w:szCs w:val="18"/>
              </w:rPr>
              <w:t xml:space="preserve">If this form is also used for </w:t>
            </w:r>
            <w:r w:rsidR="00705EF8" w:rsidRPr="007A18B6">
              <w:rPr>
                <w:rFonts w:cs="Open Sans"/>
                <w:i/>
                <w:iCs/>
                <w:sz w:val="18"/>
                <w:szCs w:val="18"/>
              </w:rPr>
              <w:t xml:space="preserve">air operator certificate (AOC) holders (air carriers licensed in accordance with </w:t>
            </w:r>
            <w:r w:rsidR="0065670C" w:rsidRPr="007A18B6">
              <w:rPr>
                <w:rFonts w:cs="Open Sans"/>
                <w:i/>
                <w:iCs/>
                <w:sz w:val="18"/>
                <w:szCs w:val="18"/>
              </w:rPr>
              <w:t>MCAR-</w:t>
            </w:r>
            <w:r w:rsidR="00933C14" w:rsidRPr="007A18B6">
              <w:rPr>
                <w:rFonts w:cs="Open Sans"/>
                <w:i/>
                <w:iCs/>
                <w:sz w:val="18"/>
                <w:szCs w:val="18"/>
              </w:rPr>
              <w:t>Air Operations</w:t>
            </w:r>
            <w:r w:rsidR="00705EF8" w:rsidRPr="007A18B6">
              <w:rPr>
                <w:rFonts w:cs="Open Sans"/>
                <w:i/>
                <w:iCs/>
                <w:sz w:val="18"/>
                <w:szCs w:val="18"/>
              </w:rPr>
              <w:t>), the AOC number</w:t>
            </w:r>
            <w:r w:rsidR="00EB30BA" w:rsidRPr="007A18B6">
              <w:rPr>
                <w:rFonts w:cs="Open Sans"/>
                <w:i/>
                <w:iCs/>
                <w:sz w:val="18"/>
                <w:szCs w:val="18"/>
                <w:highlight w:val="green"/>
              </w:rPr>
              <w:t>,</w:t>
            </w:r>
            <w:r w:rsidR="00705EF8" w:rsidRPr="007A18B6">
              <w:rPr>
                <w:rFonts w:cs="Open Sans"/>
                <w:i/>
                <w:iCs/>
                <w:sz w:val="18"/>
                <w:szCs w:val="18"/>
                <w:highlight w:val="green"/>
              </w:rPr>
              <w:t xml:space="preserve"> </w:t>
            </w:r>
            <w:r w:rsidR="00EB30BA" w:rsidRPr="007A18B6">
              <w:rPr>
                <w:rFonts w:cs="Open Sans"/>
                <w:i/>
                <w:iCs/>
                <w:sz w:val="18"/>
                <w:szCs w:val="18"/>
                <w:highlight w:val="green"/>
              </w:rPr>
              <w:t>or if in accordance with point M.A,201(ea) of MCAR-M, the AOC numbers,</w:t>
            </w:r>
            <w:r w:rsidR="00EB30BA" w:rsidRPr="007A18B6">
              <w:rPr>
                <w:rFonts w:cs="Open Sans"/>
                <w:i/>
                <w:iCs/>
                <w:sz w:val="18"/>
                <w:szCs w:val="18"/>
              </w:rPr>
              <w:t xml:space="preserve"> </w:t>
            </w:r>
            <w:r w:rsidR="00705EF8" w:rsidRPr="007A18B6">
              <w:rPr>
                <w:rFonts w:cs="Open Sans"/>
                <w:i/>
                <w:iCs/>
                <w:sz w:val="18"/>
                <w:szCs w:val="18"/>
              </w:rPr>
              <w:t>shall be added to the reference, in addition to the standard number, and condition 5 shall be replaced with the following additional conditions:</w:t>
            </w:r>
            <w:r w:rsidRPr="007A18B6">
              <w:rPr>
                <w:rFonts w:cs="Open Sans"/>
                <w:i/>
                <w:iCs/>
                <w:sz w:val="18"/>
                <w:szCs w:val="18"/>
              </w:rPr>
              <w:t xml:space="preserve"> </w:t>
            </w:r>
          </w:p>
        </w:tc>
        <w:tc>
          <w:tcPr>
            <w:tcW w:w="117" w:type="pct"/>
            <w:tcBorders>
              <w:right w:val="single" w:sz="4" w:space="0" w:color="auto"/>
            </w:tcBorders>
          </w:tcPr>
          <w:p w14:paraId="24105B6D" w14:textId="77777777" w:rsidR="00EC022F" w:rsidRPr="001A0534" w:rsidRDefault="00EC022F" w:rsidP="00EC022F"/>
        </w:tc>
      </w:tr>
      <w:tr w:rsidR="00EC022F" w:rsidRPr="001A0534" w14:paraId="495D2609" w14:textId="77777777" w:rsidTr="004E7978">
        <w:trPr>
          <w:trHeight w:val="20"/>
        </w:trPr>
        <w:tc>
          <w:tcPr>
            <w:tcW w:w="114" w:type="pct"/>
            <w:tcBorders>
              <w:left w:val="single" w:sz="4" w:space="0" w:color="auto"/>
            </w:tcBorders>
          </w:tcPr>
          <w:p w14:paraId="10E0B592" w14:textId="77777777" w:rsidR="00EC022F" w:rsidRPr="001A0534" w:rsidRDefault="00EC022F" w:rsidP="00EC022F">
            <w:pPr>
              <w:rPr>
                <w:sz w:val="8"/>
                <w:szCs w:val="18"/>
              </w:rPr>
            </w:pPr>
          </w:p>
        </w:tc>
        <w:tc>
          <w:tcPr>
            <w:tcW w:w="316" w:type="pct"/>
          </w:tcPr>
          <w:p w14:paraId="17A26CBF" w14:textId="77777777" w:rsidR="00EC022F" w:rsidRPr="001A0534" w:rsidRDefault="00EC022F" w:rsidP="00EC022F">
            <w:pPr>
              <w:rPr>
                <w:rFonts w:cs="Open Sans"/>
                <w:sz w:val="8"/>
                <w:szCs w:val="18"/>
              </w:rPr>
            </w:pPr>
          </w:p>
        </w:tc>
        <w:tc>
          <w:tcPr>
            <w:tcW w:w="4453" w:type="pct"/>
            <w:gridSpan w:val="12"/>
          </w:tcPr>
          <w:p w14:paraId="4D329289" w14:textId="77777777" w:rsidR="00EC022F" w:rsidRPr="007A18B6" w:rsidRDefault="00EC022F" w:rsidP="00EC022F">
            <w:pPr>
              <w:rPr>
                <w:rFonts w:cs="Open Sans"/>
                <w:sz w:val="10"/>
                <w:szCs w:val="20"/>
              </w:rPr>
            </w:pPr>
          </w:p>
        </w:tc>
        <w:tc>
          <w:tcPr>
            <w:tcW w:w="117" w:type="pct"/>
            <w:tcBorders>
              <w:right w:val="single" w:sz="4" w:space="0" w:color="auto"/>
            </w:tcBorders>
          </w:tcPr>
          <w:p w14:paraId="282C5F9F" w14:textId="77777777" w:rsidR="00EC022F" w:rsidRPr="001A0534" w:rsidRDefault="00EC022F" w:rsidP="00EC022F">
            <w:pPr>
              <w:rPr>
                <w:sz w:val="8"/>
                <w:szCs w:val="18"/>
              </w:rPr>
            </w:pPr>
          </w:p>
        </w:tc>
      </w:tr>
      <w:tr w:rsidR="00EC022F" w:rsidRPr="001A0534" w14:paraId="7AAC31C3" w14:textId="77777777" w:rsidTr="004E7978">
        <w:trPr>
          <w:trHeight w:val="20"/>
        </w:trPr>
        <w:tc>
          <w:tcPr>
            <w:tcW w:w="114" w:type="pct"/>
            <w:tcBorders>
              <w:left w:val="single" w:sz="4" w:space="0" w:color="auto"/>
            </w:tcBorders>
          </w:tcPr>
          <w:p w14:paraId="158907DB" w14:textId="77777777" w:rsidR="00EC022F" w:rsidRPr="001A0534" w:rsidRDefault="00EC022F" w:rsidP="00EC022F"/>
        </w:tc>
        <w:tc>
          <w:tcPr>
            <w:tcW w:w="316" w:type="pct"/>
          </w:tcPr>
          <w:p w14:paraId="44FF1534" w14:textId="77777777" w:rsidR="00EC022F" w:rsidRPr="001A0534" w:rsidRDefault="00EC022F" w:rsidP="00EC022F">
            <w:pPr>
              <w:rPr>
                <w:rFonts w:cs="Open Sans"/>
                <w:sz w:val="18"/>
                <w:szCs w:val="18"/>
              </w:rPr>
            </w:pPr>
            <w:r w:rsidRPr="001A0534">
              <w:rPr>
                <w:rFonts w:cs="Open Sans"/>
                <w:sz w:val="18"/>
                <w:szCs w:val="18"/>
              </w:rPr>
              <w:t>6.</w:t>
            </w:r>
          </w:p>
        </w:tc>
        <w:tc>
          <w:tcPr>
            <w:tcW w:w="4453" w:type="pct"/>
            <w:gridSpan w:val="12"/>
          </w:tcPr>
          <w:p w14:paraId="08DD5206" w14:textId="1ED64999" w:rsidR="00EC022F" w:rsidRPr="001A0534" w:rsidRDefault="00EC022F" w:rsidP="00EC022F">
            <w:pPr>
              <w:rPr>
                <w:rFonts w:cs="Open Sans"/>
                <w:sz w:val="18"/>
                <w:szCs w:val="18"/>
              </w:rPr>
            </w:pPr>
            <w:r w:rsidRPr="00AF7442">
              <w:rPr>
                <w:rFonts w:cs="Open Sans"/>
                <w:sz w:val="18"/>
                <w:szCs w:val="18"/>
                <w:highlight w:val="green"/>
              </w:rPr>
              <w:t xml:space="preserve">This </w:t>
            </w:r>
            <w:r w:rsidR="00A35A40" w:rsidRPr="00AF7442">
              <w:rPr>
                <w:rFonts w:cs="Open Sans"/>
                <w:sz w:val="18"/>
                <w:szCs w:val="18"/>
                <w:highlight w:val="green"/>
              </w:rPr>
              <w:t>certificate</w:t>
            </w:r>
            <w:r w:rsidR="00A35A40" w:rsidRPr="001A0534">
              <w:rPr>
                <w:rFonts w:cs="Open Sans"/>
                <w:sz w:val="18"/>
                <w:szCs w:val="18"/>
              </w:rPr>
              <w:t xml:space="preserve"> </w:t>
            </w:r>
            <w:r w:rsidRPr="001A0534">
              <w:rPr>
                <w:rFonts w:cs="Open Sans"/>
                <w:sz w:val="18"/>
                <w:szCs w:val="18"/>
              </w:rPr>
              <w:t>does not constitute an authorisation to operate the types of ai</w:t>
            </w:r>
            <w:r w:rsidR="00705EF8" w:rsidRPr="001A0534">
              <w:rPr>
                <w:rFonts w:cs="Open Sans"/>
                <w:sz w:val="18"/>
                <w:szCs w:val="18"/>
              </w:rPr>
              <w:t xml:space="preserve">rcraft referred in </w:t>
            </w:r>
            <w:r w:rsidR="00705EF8" w:rsidRPr="00AF7442">
              <w:rPr>
                <w:rFonts w:cs="Open Sans"/>
                <w:sz w:val="18"/>
                <w:szCs w:val="18"/>
                <w:highlight w:val="green"/>
              </w:rPr>
              <w:t xml:space="preserve">condition </w:t>
            </w:r>
            <w:r w:rsidRPr="00AF7442">
              <w:rPr>
                <w:rFonts w:cs="Open Sans"/>
                <w:sz w:val="18"/>
                <w:szCs w:val="18"/>
                <w:highlight w:val="green"/>
              </w:rPr>
              <w:t xml:space="preserve"> 1</w:t>
            </w:r>
            <w:r w:rsidRPr="001A0534">
              <w:rPr>
                <w:rFonts w:cs="Open Sans"/>
                <w:sz w:val="18"/>
                <w:szCs w:val="18"/>
              </w:rPr>
              <w:t xml:space="preserve">. The authorisation to operate the aircraft is the AOC.  </w:t>
            </w:r>
          </w:p>
        </w:tc>
        <w:tc>
          <w:tcPr>
            <w:tcW w:w="117" w:type="pct"/>
            <w:tcBorders>
              <w:right w:val="single" w:sz="4" w:space="0" w:color="auto"/>
            </w:tcBorders>
          </w:tcPr>
          <w:p w14:paraId="2DA05366" w14:textId="77777777" w:rsidR="00EC022F" w:rsidRPr="001A0534" w:rsidRDefault="00EC022F" w:rsidP="00EC022F"/>
        </w:tc>
      </w:tr>
      <w:tr w:rsidR="00EC022F" w:rsidRPr="001A0534" w14:paraId="43266222" w14:textId="77777777" w:rsidTr="004E7978">
        <w:trPr>
          <w:trHeight w:val="20"/>
        </w:trPr>
        <w:tc>
          <w:tcPr>
            <w:tcW w:w="114" w:type="pct"/>
            <w:tcBorders>
              <w:left w:val="single" w:sz="4" w:space="0" w:color="auto"/>
            </w:tcBorders>
          </w:tcPr>
          <w:p w14:paraId="3AFE1182" w14:textId="77777777" w:rsidR="00EC022F" w:rsidRPr="001A0534" w:rsidRDefault="00EC022F" w:rsidP="00EC022F">
            <w:pPr>
              <w:rPr>
                <w:sz w:val="8"/>
                <w:szCs w:val="18"/>
              </w:rPr>
            </w:pPr>
          </w:p>
        </w:tc>
        <w:tc>
          <w:tcPr>
            <w:tcW w:w="316" w:type="pct"/>
          </w:tcPr>
          <w:p w14:paraId="3FF271E2" w14:textId="77777777" w:rsidR="00EC022F" w:rsidRPr="001A0534" w:rsidRDefault="00EC022F" w:rsidP="00EC022F">
            <w:pPr>
              <w:rPr>
                <w:rFonts w:cs="Open Sans"/>
                <w:sz w:val="8"/>
                <w:szCs w:val="18"/>
              </w:rPr>
            </w:pPr>
          </w:p>
        </w:tc>
        <w:tc>
          <w:tcPr>
            <w:tcW w:w="4453" w:type="pct"/>
            <w:gridSpan w:val="12"/>
          </w:tcPr>
          <w:p w14:paraId="5307B3C8" w14:textId="77777777" w:rsidR="00EC022F" w:rsidRPr="001A0534" w:rsidRDefault="00EC022F" w:rsidP="00EC022F">
            <w:pPr>
              <w:rPr>
                <w:rFonts w:cs="Open Sans"/>
                <w:sz w:val="8"/>
                <w:szCs w:val="18"/>
              </w:rPr>
            </w:pPr>
          </w:p>
        </w:tc>
        <w:tc>
          <w:tcPr>
            <w:tcW w:w="117" w:type="pct"/>
            <w:tcBorders>
              <w:right w:val="single" w:sz="4" w:space="0" w:color="auto"/>
            </w:tcBorders>
          </w:tcPr>
          <w:p w14:paraId="6988E0D6" w14:textId="77777777" w:rsidR="00EC022F" w:rsidRPr="001A0534" w:rsidRDefault="00EC022F" w:rsidP="00EC022F">
            <w:pPr>
              <w:rPr>
                <w:sz w:val="8"/>
                <w:szCs w:val="18"/>
              </w:rPr>
            </w:pPr>
          </w:p>
        </w:tc>
      </w:tr>
      <w:tr w:rsidR="00EC022F" w:rsidRPr="001A0534" w14:paraId="7BD404C8" w14:textId="77777777" w:rsidTr="004E7978">
        <w:trPr>
          <w:trHeight w:val="20"/>
        </w:trPr>
        <w:tc>
          <w:tcPr>
            <w:tcW w:w="114" w:type="pct"/>
            <w:tcBorders>
              <w:left w:val="single" w:sz="4" w:space="0" w:color="auto"/>
            </w:tcBorders>
          </w:tcPr>
          <w:p w14:paraId="328F9DE0" w14:textId="77777777" w:rsidR="00EC022F" w:rsidRPr="001A0534" w:rsidRDefault="00EC022F" w:rsidP="00EC022F"/>
        </w:tc>
        <w:tc>
          <w:tcPr>
            <w:tcW w:w="316" w:type="pct"/>
          </w:tcPr>
          <w:p w14:paraId="4AA866F4" w14:textId="77777777" w:rsidR="00EC022F" w:rsidRPr="001A0534" w:rsidRDefault="00EC022F" w:rsidP="00EC022F">
            <w:pPr>
              <w:rPr>
                <w:rFonts w:cs="Open Sans"/>
                <w:sz w:val="18"/>
                <w:szCs w:val="18"/>
              </w:rPr>
            </w:pPr>
            <w:r w:rsidRPr="001A0534">
              <w:rPr>
                <w:rFonts w:cs="Open Sans"/>
                <w:sz w:val="18"/>
                <w:szCs w:val="18"/>
              </w:rPr>
              <w:t>7.</w:t>
            </w:r>
          </w:p>
        </w:tc>
        <w:tc>
          <w:tcPr>
            <w:tcW w:w="4453" w:type="pct"/>
            <w:gridSpan w:val="12"/>
          </w:tcPr>
          <w:p w14:paraId="39826A8B" w14:textId="232A5231" w:rsidR="00EC022F" w:rsidRPr="001A0534" w:rsidRDefault="00EC022F" w:rsidP="00EC022F">
            <w:pPr>
              <w:rPr>
                <w:rFonts w:cs="Open Sans"/>
                <w:sz w:val="18"/>
                <w:szCs w:val="18"/>
              </w:rPr>
            </w:pPr>
            <w:r w:rsidRPr="001A0534">
              <w:rPr>
                <w:rFonts w:cs="Open Sans"/>
                <w:sz w:val="18"/>
                <w:szCs w:val="18"/>
              </w:rPr>
              <w:t xml:space="preserve">Termination, suspension or revocation of the AOC </w:t>
            </w:r>
            <w:r w:rsidR="00705EF8" w:rsidRPr="001A0534">
              <w:rPr>
                <w:rFonts w:cs="Open Sans"/>
                <w:sz w:val="18"/>
                <w:szCs w:val="18"/>
              </w:rPr>
              <w:t xml:space="preserve">of </w:t>
            </w:r>
            <w:r w:rsidR="00705EF8" w:rsidRPr="00AF7442">
              <w:rPr>
                <w:rFonts w:cs="Open Sans"/>
                <w:sz w:val="18"/>
                <w:szCs w:val="18"/>
                <w:highlight w:val="green"/>
              </w:rPr>
              <w:t>a</w:t>
            </w:r>
            <w:r w:rsidR="003E0D40" w:rsidRPr="00AF7442">
              <w:rPr>
                <w:rFonts w:cs="Open Sans"/>
                <w:sz w:val="18"/>
                <w:szCs w:val="18"/>
                <w:highlight w:val="green"/>
              </w:rPr>
              <w:t>n</w:t>
            </w:r>
            <w:r w:rsidR="00705EF8" w:rsidRPr="001A0534">
              <w:rPr>
                <w:rFonts w:cs="Open Sans"/>
                <w:sz w:val="18"/>
                <w:szCs w:val="18"/>
              </w:rPr>
              <w:t xml:space="preserve"> air carrier licensed in accordance with </w:t>
            </w:r>
            <w:r w:rsidR="0065670C" w:rsidRPr="001A0534">
              <w:rPr>
                <w:rFonts w:cs="Open Sans"/>
                <w:sz w:val="18"/>
                <w:szCs w:val="18"/>
              </w:rPr>
              <w:t>MCAR-</w:t>
            </w:r>
            <w:r w:rsidR="00933C14" w:rsidRPr="001A0534">
              <w:rPr>
                <w:rFonts w:cs="Open Sans"/>
                <w:sz w:val="18"/>
                <w:szCs w:val="18"/>
              </w:rPr>
              <w:t>Air Operations</w:t>
            </w:r>
            <w:r w:rsidR="00705EF8" w:rsidRPr="001A0534">
              <w:rPr>
                <w:rFonts w:cs="Open Sans"/>
                <w:sz w:val="18"/>
                <w:szCs w:val="18"/>
              </w:rPr>
              <w:t xml:space="preserve"> automatically invalidates the present certificate in relation to the aircraft registrations specified in the AOC</w:t>
            </w:r>
            <w:r w:rsidR="003E0D40">
              <w:rPr>
                <w:rFonts w:cs="Open Sans"/>
                <w:sz w:val="18"/>
                <w:szCs w:val="18"/>
              </w:rPr>
              <w:t xml:space="preserve"> </w:t>
            </w:r>
            <w:r w:rsidR="003E0D40" w:rsidRPr="00AF7442">
              <w:rPr>
                <w:rFonts w:cs="Open Sans"/>
                <w:sz w:val="18"/>
                <w:szCs w:val="18"/>
                <w:highlight w:val="green"/>
              </w:rPr>
              <w:t>except when the CAMO is contracted in accordance with point M.A.201(ea) of MCAR-M</w:t>
            </w:r>
            <w:r w:rsidR="00705EF8" w:rsidRPr="001A0534">
              <w:rPr>
                <w:rFonts w:cs="Open Sans"/>
                <w:sz w:val="18"/>
                <w:szCs w:val="18"/>
              </w:rPr>
              <w:t xml:space="preserve">, unless otherwise explicitly sated by the </w:t>
            </w:r>
            <w:r w:rsidR="003E0D40" w:rsidRPr="007A18B6">
              <w:rPr>
                <w:rFonts w:cs="Open Sans"/>
                <w:sz w:val="18"/>
                <w:szCs w:val="18"/>
              </w:rPr>
              <w:t>CAA</w:t>
            </w:r>
            <w:r w:rsidR="00705EF8" w:rsidRPr="001A0534">
              <w:rPr>
                <w:rFonts w:cs="Open Sans"/>
                <w:sz w:val="18"/>
                <w:szCs w:val="18"/>
              </w:rPr>
              <w:t>.</w:t>
            </w:r>
          </w:p>
        </w:tc>
        <w:tc>
          <w:tcPr>
            <w:tcW w:w="117" w:type="pct"/>
            <w:tcBorders>
              <w:right w:val="single" w:sz="4" w:space="0" w:color="auto"/>
            </w:tcBorders>
          </w:tcPr>
          <w:p w14:paraId="5B3E3069" w14:textId="77777777" w:rsidR="00EC022F" w:rsidRPr="001A0534" w:rsidRDefault="00EC022F" w:rsidP="00EC022F"/>
        </w:tc>
      </w:tr>
      <w:tr w:rsidR="00EC022F" w:rsidRPr="001A0534" w14:paraId="42870147" w14:textId="77777777" w:rsidTr="004E7978">
        <w:trPr>
          <w:trHeight w:val="20"/>
        </w:trPr>
        <w:tc>
          <w:tcPr>
            <w:tcW w:w="114" w:type="pct"/>
            <w:tcBorders>
              <w:left w:val="single" w:sz="4" w:space="0" w:color="auto"/>
            </w:tcBorders>
          </w:tcPr>
          <w:p w14:paraId="0FC8684B" w14:textId="77777777" w:rsidR="00EC022F" w:rsidRPr="001A0534" w:rsidRDefault="00EC022F" w:rsidP="00EC022F">
            <w:pPr>
              <w:rPr>
                <w:sz w:val="10"/>
                <w:szCs w:val="20"/>
              </w:rPr>
            </w:pPr>
          </w:p>
        </w:tc>
        <w:tc>
          <w:tcPr>
            <w:tcW w:w="316" w:type="pct"/>
          </w:tcPr>
          <w:p w14:paraId="1655ADA3" w14:textId="77777777" w:rsidR="00EC022F" w:rsidRPr="001A0534" w:rsidRDefault="00EC022F" w:rsidP="00EC022F">
            <w:pPr>
              <w:rPr>
                <w:rFonts w:cs="Open Sans"/>
                <w:sz w:val="10"/>
                <w:szCs w:val="20"/>
              </w:rPr>
            </w:pPr>
          </w:p>
        </w:tc>
        <w:tc>
          <w:tcPr>
            <w:tcW w:w="4453" w:type="pct"/>
            <w:gridSpan w:val="12"/>
          </w:tcPr>
          <w:p w14:paraId="6FF2F604" w14:textId="77777777" w:rsidR="00EC022F" w:rsidRPr="001A0534" w:rsidRDefault="00EC022F" w:rsidP="00EC022F">
            <w:pPr>
              <w:rPr>
                <w:rFonts w:cs="Open Sans"/>
                <w:sz w:val="10"/>
                <w:szCs w:val="20"/>
              </w:rPr>
            </w:pPr>
          </w:p>
        </w:tc>
        <w:tc>
          <w:tcPr>
            <w:tcW w:w="117" w:type="pct"/>
            <w:tcBorders>
              <w:right w:val="single" w:sz="4" w:space="0" w:color="auto"/>
            </w:tcBorders>
          </w:tcPr>
          <w:p w14:paraId="56D4F34F" w14:textId="77777777" w:rsidR="00EC022F" w:rsidRPr="001A0534" w:rsidRDefault="00EC022F" w:rsidP="00EC022F">
            <w:pPr>
              <w:rPr>
                <w:sz w:val="10"/>
                <w:szCs w:val="20"/>
              </w:rPr>
            </w:pPr>
          </w:p>
        </w:tc>
      </w:tr>
      <w:tr w:rsidR="00EC022F" w:rsidRPr="001A0534" w14:paraId="1FD2719A" w14:textId="77777777" w:rsidTr="004E7978">
        <w:trPr>
          <w:trHeight w:val="20"/>
        </w:trPr>
        <w:tc>
          <w:tcPr>
            <w:tcW w:w="114" w:type="pct"/>
            <w:tcBorders>
              <w:left w:val="single" w:sz="4" w:space="0" w:color="auto"/>
            </w:tcBorders>
          </w:tcPr>
          <w:p w14:paraId="5048E9FE" w14:textId="77777777" w:rsidR="00EC022F" w:rsidRPr="001A0534" w:rsidRDefault="00EC022F" w:rsidP="00EC022F"/>
        </w:tc>
        <w:tc>
          <w:tcPr>
            <w:tcW w:w="316" w:type="pct"/>
          </w:tcPr>
          <w:p w14:paraId="18459004" w14:textId="77777777" w:rsidR="00EC022F" w:rsidRPr="001A0534" w:rsidRDefault="00EC022F" w:rsidP="00EC022F">
            <w:pPr>
              <w:rPr>
                <w:rFonts w:cs="Open Sans"/>
                <w:sz w:val="18"/>
                <w:szCs w:val="18"/>
              </w:rPr>
            </w:pPr>
            <w:r w:rsidRPr="001A0534">
              <w:rPr>
                <w:rFonts w:cs="Open Sans"/>
                <w:sz w:val="18"/>
                <w:szCs w:val="18"/>
              </w:rPr>
              <w:t>8..</w:t>
            </w:r>
          </w:p>
        </w:tc>
        <w:tc>
          <w:tcPr>
            <w:tcW w:w="4453" w:type="pct"/>
            <w:gridSpan w:val="12"/>
          </w:tcPr>
          <w:p w14:paraId="3FB29BA8" w14:textId="24BA211C" w:rsidR="00EC022F" w:rsidRPr="001A0534" w:rsidRDefault="00EC022F" w:rsidP="00EC022F">
            <w:pPr>
              <w:rPr>
                <w:rFonts w:cs="Open Sans"/>
                <w:sz w:val="18"/>
                <w:szCs w:val="18"/>
              </w:rPr>
            </w:pPr>
            <w:r w:rsidRPr="001A0534">
              <w:rPr>
                <w:rFonts w:cs="Open Sans"/>
                <w:sz w:val="18"/>
                <w:szCs w:val="18"/>
              </w:rPr>
              <w:t>Subject to compliance with the pr</w:t>
            </w:r>
            <w:r w:rsidR="00705EF8" w:rsidRPr="001A0534">
              <w:rPr>
                <w:rFonts w:cs="Open Sans"/>
                <w:sz w:val="18"/>
                <w:szCs w:val="18"/>
              </w:rPr>
              <w:t>evious conditions, this certificate</w:t>
            </w:r>
            <w:r w:rsidRPr="001A0534">
              <w:rPr>
                <w:rFonts w:cs="Open Sans"/>
                <w:sz w:val="18"/>
                <w:szCs w:val="18"/>
              </w:rPr>
              <w:t xml:space="preserve"> shall remain valid for an unlimi</w:t>
            </w:r>
            <w:r w:rsidR="00705EF8" w:rsidRPr="001A0534">
              <w:rPr>
                <w:rFonts w:cs="Open Sans"/>
                <w:sz w:val="18"/>
                <w:szCs w:val="18"/>
              </w:rPr>
              <w:t>ted duration unless the certificate</w:t>
            </w:r>
            <w:r w:rsidRPr="001A0534">
              <w:rPr>
                <w:rFonts w:cs="Open Sans"/>
                <w:sz w:val="18"/>
                <w:szCs w:val="18"/>
              </w:rPr>
              <w:t xml:space="preserve"> has previously been surrendered, superseded, suspended or revoked.</w:t>
            </w:r>
          </w:p>
        </w:tc>
        <w:tc>
          <w:tcPr>
            <w:tcW w:w="117" w:type="pct"/>
            <w:tcBorders>
              <w:right w:val="single" w:sz="4" w:space="0" w:color="auto"/>
            </w:tcBorders>
          </w:tcPr>
          <w:p w14:paraId="420A4A55" w14:textId="77777777" w:rsidR="00EC022F" w:rsidRPr="001A0534" w:rsidRDefault="00EC022F" w:rsidP="00EC022F"/>
        </w:tc>
      </w:tr>
      <w:tr w:rsidR="00EC022F" w:rsidRPr="001A0534" w14:paraId="436380B8" w14:textId="77777777" w:rsidTr="004E7978">
        <w:trPr>
          <w:trHeight w:val="432"/>
        </w:trPr>
        <w:tc>
          <w:tcPr>
            <w:tcW w:w="114" w:type="pct"/>
            <w:tcBorders>
              <w:left w:val="single" w:sz="4" w:space="0" w:color="auto"/>
            </w:tcBorders>
          </w:tcPr>
          <w:p w14:paraId="675CE8CD" w14:textId="77777777" w:rsidR="00EC022F" w:rsidRPr="001A0534" w:rsidRDefault="00EC022F" w:rsidP="00EC022F"/>
        </w:tc>
        <w:tc>
          <w:tcPr>
            <w:tcW w:w="1145" w:type="pct"/>
            <w:gridSpan w:val="4"/>
          </w:tcPr>
          <w:p w14:paraId="725BE1BA" w14:textId="77777777" w:rsidR="00EC022F" w:rsidRPr="001A0534" w:rsidRDefault="00EC022F" w:rsidP="00EC022F"/>
        </w:tc>
        <w:tc>
          <w:tcPr>
            <w:tcW w:w="1044" w:type="pct"/>
            <w:gridSpan w:val="2"/>
          </w:tcPr>
          <w:p w14:paraId="49EF93EE" w14:textId="77777777" w:rsidR="00EC022F" w:rsidRPr="001A0534" w:rsidRDefault="00EC022F" w:rsidP="00EC022F">
            <w:r w:rsidRPr="001A0534">
              <w:t xml:space="preserve"> </w:t>
            </w:r>
          </w:p>
        </w:tc>
        <w:tc>
          <w:tcPr>
            <w:tcW w:w="952" w:type="pct"/>
            <w:gridSpan w:val="4"/>
          </w:tcPr>
          <w:p w14:paraId="070AF8F1" w14:textId="77777777" w:rsidR="00EC022F" w:rsidRPr="001A0534" w:rsidRDefault="00EC022F" w:rsidP="00EC022F"/>
        </w:tc>
        <w:tc>
          <w:tcPr>
            <w:tcW w:w="744" w:type="pct"/>
          </w:tcPr>
          <w:p w14:paraId="4AFCE31B" w14:textId="77777777" w:rsidR="00EC022F" w:rsidRPr="001A0534" w:rsidRDefault="00EC022F" w:rsidP="00EC022F"/>
        </w:tc>
        <w:tc>
          <w:tcPr>
            <w:tcW w:w="883" w:type="pct"/>
            <w:gridSpan w:val="2"/>
          </w:tcPr>
          <w:p w14:paraId="62A16D6E" w14:textId="77777777" w:rsidR="00EC022F" w:rsidRPr="001A0534" w:rsidRDefault="00EC022F" w:rsidP="00EC022F"/>
        </w:tc>
        <w:tc>
          <w:tcPr>
            <w:tcW w:w="117" w:type="pct"/>
            <w:tcBorders>
              <w:right w:val="single" w:sz="4" w:space="0" w:color="auto"/>
            </w:tcBorders>
          </w:tcPr>
          <w:p w14:paraId="65F00101" w14:textId="77777777" w:rsidR="00EC022F" w:rsidRPr="001A0534" w:rsidRDefault="00EC022F" w:rsidP="00EC022F"/>
        </w:tc>
      </w:tr>
      <w:tr w:rsidR="00EC022F" w:rsidRPr="001A0534" w14:paraId="7541BE4C" w14:textId="77777777" w:rsidTr="004E7978">
        <w:tc>
          <w:tcPr>
            <w:tcW w:w="114" w:type="pct"/>
            <w:tcBorders>
              <w:left w:val="single" w:sz="4" w:space="0" w:color="auto"/>
            </w:tcBorders>
            <w:vAlign w:val="center"/>
          </w:tcPr>
          <w:p w14:paraId="5B4DE843" w14:textId="77777777" w:rsidR="00EC022F" w:rsidRPr="001A0534" w:rsidRDefault="00EC022F" w:rsidP="00EC022F"/>
        </w:tc>
        <w:tc>
          <w:tcPr>
            <w:tcW w:w="1145" w:type="pct"/>
            <w:gridSpan w:val="4"/>
            <w:vAlign w:val="center"/>
          </w:tcPr>
          <w:p w14:paraId="56D42EE0" w14:textId="77777777" w:rsidR="00EC022F" w:rsidRPr="001A0534" w:rsidRDefault="00EC022F" w:rsidP="00EC022F">
            <w:pPr>
              <w:rPr>
                <w:rFonts w:ascii="Open Sans Extrabold" w:hAnsi="Open Sans Extrabold" w:cs="Open Sans Extrabold"/>
              </w:rPr>
            </w:pPr>
            <w:r w:rsidRPr="001A0534">
              <w:rPr>
                <w:rFonts w:ascii="Open Sans Extrabold" w:hAnsi="Open Sans Extrabold" w:cs="Open Sans Extrabold"/>
                <w:sz w:val="18"/>
              </w:rPr>
              <w:t>Revision No:</w:t>
            </w:r>
          </w:p>
        </w:tc>
        <w:tc>
          <w:tcPr>
            <w:tcW w:w="1044" w:type="pct"/>
            <w:gridSpan w:val="2"/>
          </w:tcPr>
          <w:p w14:paraId="25172DBB" w14:textId="77777777" w:rsidR="00EC022F" w:rsidRPr="001A0534" w:rsidRDefault="00EC022F" w:rsidP="00EC022F"/>
        </w:tc>
        <w:tc>
          <w:tcPr>
            <w:tcW w:w="952" w:type="pct"/>
            <w:gridSpan w:val="4"/>
          </w:tcPr>
          <w:p w14:paraId="0542170F" w14:textId="77777777" w:rsidR="00EC022F" w:rsidRPr="001A0534" w:rsidRDefault="00EC022F" w:rsidP="00EC022F"/>
        </w:tc>
        <w:tc>
          <w:tcPr>
            <w:tcW w:w="744" w:type="pct"/>
          </w:tcPr>
          <w:p w14:paraId="537B4FCC" w14:textId="77777777" w:rsidR="00EC022F" w:rsidRPr="001A0534" w:rsidRDefault="00EC022F" w:rsidP="00EC022F">
            <w:pPr>
              <w:rPr>
                <w:rFonts w:ascii="Gill Sans MT Pro Heavy" w:hAnsi="Gill Sans MT Pro Heavy"/>
                <w:sz w:val="16"/>
              </w:rPr>
            </w:pPr>
          </w:p>
        </w:tc>
        <w:tc>
          <w:tcPr>
            <w:tcW w:w="883" w:type="pct"/>
            <w:gridSpan w:val="2"/>
          </w:tcPr>
          <w:p w14:paraId="3CB12B89" w14:textId="77777777" w:rsidR="00EC022F" w:rsidRPr="001A0534" w:rsidRDefault="00EC022F" w:rsidP="00EC022F">
            <w:pPr>
              <w:rPr>
                <w:rFonts w:ascii="Gill Sans MT Pro Heavy" w:hAnsi="Gill Sans MT Pro Heavy"/>
                <w:sz w:val="16"/>
              </w:rPr>
            </w:pPr>
          </w:p>
        </w:tc>
        <w:tc>
          <w:tcPr>
            <w:tcW w:w="117" w:type="pct"/>
            <w:tcBorders>
              <w:right w:val="single" w:sz="4" w:space="0" w:color="auto"/>
            </w:tcBorders>
          </w:tcPr>
          <w:p w14:paraId="73E00C38" w14:textId="77777777" w:rsidR="00EC022F" w:rsidRPr="001A0534" w:rsidRDefault="00EC022F" w:rsidP="00EC022F">
            <w:pPr>
              <w:rPr>
                <w:rFonts w:ascii="Gill Sans MT Pro Heavy" w:hAnsi="Gill Sans MT Pro Heavy"/>
                <w:sz w:val="16"/>
              </w:rPr>
            </w:pPr>
          </w:p>
        </w:tc>
      </w:tr>
      <w:tr w:rsidR="00EC022F" w:rsidRPr="001A0534" w14:paraId="7308A37F" w14:textId="77777777" w:rsidTr="004E7978">
        <w:tc>
          <w:tcPr>
            <w:tcW w:w="114" w:type="pct"/>
            <w:tcBorders>
              <w:left w:val="single" w:sz="4" w:space="0" w:color="auto"/>
            </w:tcBorders>
            <w:vAlign w:val="center"/>
          </w:tcPr>
          <w:p w14:paraId="762E507C" w14:textId="77777777" w:rsidR="00EC022F" w:rsidRPr="001A0534" w:rsidRDefault="00EC022F" w:rsidP="00EC022F"/>
        </w:tc>
        <w:tc>
          <w:tcPr>
            <w:tcW w:w="1145" w:type="pct"/>
            <w:gridSpan w:val="4"/>
            <w:vAlign w:val="center"/>
          </w:tcPr>
          <w:p w14:paraId="69D28E05" w14:textId="77777777" w:rsidR="00EC022F" w:rsidRPr="001A0534" w:rsidRDefault="00EC022F" w:rsidP="00EC022F">
            <w:pPr>
              <w:rPr>
                <w:rFonts w:ascii="Open Sans Extrabold" w:hAnsi="Open Sans Extrabold" w:cs="Open Sans Extrabold"/>
              </w:rPr>
            </w:pPr>
            <w:r w:rsidRPr="001A0534">
              <w:rPr>
                <w:rFonts w:ascii="Open Sans Extrabold" w:hAnsi="Open Sans Extrabold" w:cs="Open Sans Extrabold"/>
                <w:sz w:val="18"/>
              </w:rPr>
              <w:t>Date of this revision:</w:t>
            </w:r>
          </w:p>
        </w:tc>
        <w:tc>
          <w:tcPr>
            <w:tcW w:w="1044" w:type="pct"/>
            <w:gridSpan w:val="2"/>
            <w:vAlign w:val="center"/>
          </w:tcPr>
          <w:p w14:paraId="4D9F4216" w14:textId="77777777" w:rsidR="00EC022F" w:rsidRPr="001A0534" w:rsidRDefault="00EC022F" w:rsidP="00EC022F"/>
        </w:tc>
        <w:tc>
          <w:tcPr>
            <w:tcW w:w="952" w:type="pct"/>
            <w:gridSpan w:val="4"/>
          </w:tcPr>
          <w:p w14:paraId="71B731E3" w14:textId="77777777" w:rsidR="00EC022F" w:rsidRPr="001A0534" w:rsidRDefault="00EC022F" w:rsidP="00EC022F"/>
        </w:tc>
        <w:tc>
          <w:tcPr>
            <w:tcW w:w="1621" w:type="pct"/>
            <w:gridSpan w:val="2"/>
          </w:tcPr>
          <w:p w14:paraId="1C01C0E3" w14:textId="77777777" w:rsidR="00EC022F" w:rsidRPr="001A0534" w:rsidRDefault="00EC022F" w:rsidP="00EC022F">
            <w:pPr>
              <w:rPr>
                <w:rFonts w:ascii="Open Sans Extrabold" w:hAnsi="Open Sans Extrabold" w:cs="Open Sans Extrabold"/>
                <w:sz w:val="18"/>
                <w:szCs w:val="24"/>
              </w:rPr>
            </w:pPr>
            <w:r w:rsidRPr="001A0534">
              <w:rPr>
                <w:rFonts w:ascii="Open Sans Extrabold" w:hAnsi="Open Sans Extrabold" w:cs="Open Sans Extrabold"/>
                <w:sz w:val="18"/>
                <w:szCs w:val="24"/>
              </w:rPr>
              <w:t>Signed:</w:t>
            </w:r>
          </w:p>
        </w:tc>
        <w:tc>
          <w:tcPr>
            <w:tcW w:w="123" w:type="pct"/>
            <w:gridSpan w:val="2"/>
            <w:tcBorders>
              <w:right w:val="single" w:sz="4" w:space="0" w:color="auto"/>
            </w:tcBorders>
          </w:tcPr>
          <w:p w14:paraId="0A517BD7" w14:textId="77777777" w:rsidR="00EC022F" w:rsidRPr="001A0534" w:rsidRDefault="00EC022F" w:rsidP="00EC022F">
            <w:pPr>
              <w:rPr>
                <w:rFonts w:ascii="Gill Sans MT Pro Heavy" w:hAnsi="Gill Sans MT Pro Heavy"/>
                <w:sz w:val="16"/>
              </w:rPr>
            </w:pPr>
          </w:p>
        </w:tc>
      </w:tr>
      <w:tr w:rsidR="00EC022F" w:rsidRPr="001A0534" w14:paraId="03F977D2" w14:textId="77777777" w:rsidTr="004E7978">
        <w:tc>
          <w:tcPr>
            <w:tcW w:w="114" w:type="pct"/>
            <w:tcBorders>
              <w:left w:val="single" w:sz="4" w:space="0" w:color="auto"/>
            </w:tcBorders>
            <w:vAlign w:val="center"/>
          </w:tcPr>
          <w:p w14:paraId="2D75286A" w14:textId="77777777" w:rsidR="00EC022F" w:rsidRPr="001A0534" w:rsidRDefault="00EC022F" w:rsidP="00EC022F"/>
        </w:tc>
        <w:tc>
          <w:tcPr>
            <w:tcW w:w="1145" w:type="pct"/>
            <w:gridSpan w:val="4"/>
            <w:vAlign w:val="center"/>
          </w:tcPr>
          <w:p w14:paraId="029C25EE" w14:textId="77777777" w:rsidR="00EC022F" w:rsidRPr="001A0534" w:rsidRDefault="00EC022F" w:rsidP="00EC022F">
            <w:pPr>
              <w:rPr>
                <w:rFonts w:ascii="Open Sans Extrabold" w:hAnsi="Open Sans Extrabold" w:cs="Open Sans Extrabold"/>
              </w:rPr>
            </w:pPr>
            <w:r w:rsidRPr="001A0534">
              <w:rPr>
                <w:rFonts w:ascii="Open Sans Extrabold" w:hAnsi="Open Sans Extrabold" w:cs="Open Sans Extrabold"/>
                <w:sz w:val="18"/>
              </w:rPr>
              <w:t>Date of original issue:</w:t>
            </w:r>
          </w:p>
        </w:tc>
        <w:tc>
          <w:tcPr>
            <w:tcW w:w="1044" w:type="pct"/>
            <w:gridSpan w:val="2"/>
            <w:vAlign w:val="center"/>
          </w:tcPr>
          <w:p w14:paraId="3B67D083" w14:textId="77777777" w:rsidR="00EC022F" w:rsidRPr="001A0534" w:rsidRDefault="00EC022F" w:rsidP="00EC022F"/>
        </w:tc>
        <w:tc>
          <w:tcPr>
            <w:tcW w:w="952" w:type="pct"/>
            <w:gridSpan w:val="4"/>
            <w:vAlign w:val="center"/>
          </w:tcPr>
          <w:p w14:paraId="18B6FC26" w14:textId="77777777" w:rsidR="00EC022F" w:rsidRPr="001A0534" w:rsidRDefault="00EC022F" w:rsidP="00EC022F">
            <w:pPr>
              <w:jc w:val="center"/>
              <w:rPr>
                <w:rFonts w:ascii="Gill Sans MT Pro Heavy" w:hAnsi="Gill Sans MT Pro Heavy"/>
              </w:rPr>
            </w:pPr>
          </w:p>
        </w:tc>
        <w:tc>
          <w:tcPr>
            <w:tcW w:w="1621" w:type="pct"/>
            <w:gridSpan w:val="2"/>
          </w:tcPr>
          <w:p w14:paraId="3EF3FE05" w14:textId="77777777" w:rsidR="00EC022F" w:rsidRPr="001A0534" w:rsidRDefault="00EC022F" w:rsidP="00EC022F">
            <w:pPr>
              <w:rPr>
                <w:rFonts w:ascii="Open Sans Extrabold" w:hAnsi="Open Sans Extrabold" w:cs="Open Sans Extrabold"/>
                <w:sz w:val="18"/>
                <w:szCs w:val="24"/>
              </w:rPr>
            </w:pPr>
            <w:r w:rsidRPr="001A0534">
              <w:rPr>
                <w:rFonts w:ascii="Open Sans Extrabold" w:hAnsi="Open Sans Extrabold" w:cs="Open Sans Extrabold"/>
                <w:sz w:val="18"/>
                <w:szCs w:val="24"/>
              </w:rPr>
              <w:t>For the Civil Aviation Authority</w:t>
            </w:r>
          </w:p>
        </w:tc>
        <w:tc>
          <w:tcPr>
            <w:tcW w:w="123" w:type="pct"/>
            <w:gridSpan w:val="2"/>
            <w:tcBorders>
              <w:right w:val="single" w:sz="4" w:space="0" w:color="auto"/>
            </w:tcBorders>
          </w:tcPr>
          <w:p w14:paraId="3164D2D8" w14:textId="77777777" w:rsidR="00EC022F" w:rsidRPr="001A0534" w:rsidRDefault="00EC022F" w:rsidP="00EC022F">
            <w:pPr>
              <w:rPr>
                <w:rFonts w:ascii="Gill Sans MT Pro Heavy" w:hAnsi="Gill Sans MT Pro Heavy"/>
                <w:sz w:val="16"/>
              </w:rPr>
            </w:pPr>
          </w:p>
        </w:tc>
      </w:tr>
      <w:tr w:rsidR="00EC022F" w:rsidRPr="001A0534" w14:paraId="4FD1053D" w14:textId="77777777" w:rsidTr="004E7978">
        <w:tc>
          <w:tcPr>
            <w:tcW w:w="1259" w:type="pct"/>
            <w:gridSpan w:val="5"/>
            <w:tcBorders>
              <w:left w:val="single" w:sz="4" w:space="0" w:color="auto"/>
              <w:bottom w:val="single" w:sz="4" w:space="0" w:color="auto"/>
            </w:tcBorders>
            <w:vAlign w:val="center"/>
          </w:tcPr>
          <w:p w14:paraId="1476747B" w14:textId="77777777" w:rsidR="00EC022F" w:rsidRPr="001A0534" w:rsidRDefault="00EC022F" w:rsidP="00EC022F">
            <w:pPr>
              <w:rPr>
                <w:rFonts w:ascii="Gill Sans MT Pro Heavy" w:hAnsi="Gill Sans MT Pro Heavy"/>
                <w:sz w:val="18"/>
              </w:rPr>
            </w:pPr>
          </w:p>
        </w:tc>
        <w:tc>
          <w:tcPr>
            <w:tcW w:w="1044" w:type="pct"/>
            <w:gridSpan w:val="2"/>
            <w:tcBorders>
              <w:bottom w:val="single" w:sz="4" w:space="0" w:color="auto"/>
            </w:tcBorders>
            <w:vAlign w:val="center"/>
          </w:tcPr>
          <w:p w14:paraId="1F5F4736" w14:textId="77777777" w:rsidR="00EC022F" w:rsidRPr="001A0534" w:rsidRDefault="00EC022F" w:rsidP="00EC022F"/>
        </w:tc>
        <w:tc>
          <w:tcPr>
            <w:tcW w:w="952" w:type="pct"/>
            <w:gridSpan w:val="4"/>
            <w:tcBorders>
              <w:bottom w:val="single" w:sz="4" w:space="0" w:color="auto"/>
            </w:tcBorders>
            <w:vAlign w:val="center"/>
          </w:tcPr>
          <w:p w14:paraId="253BA2C2" w14:textId="77777777" w:rsidR="00EC022F" w:rsidRPr="001A0534" w:rsidRDefault="00EC022F" w:rsidP="00EC022F">
            <w:pPr>
              <w:jc w:val="center"/>
              <w:rPr>
                <w:rFonts w:ascii="Gill Sans MT Pro Heavy" w:hAnsi="Gill Sans MT Pro Heavy"/>
              </w:rPr>
            </w:pPr>
          </w:p>
        </w:tc>
        <w:tc>
          <w:tcPr>
            <w:tcW w:w="1744" w:type="pct"/>
            <w:gridSpan w:val="4"/>
            <w:tcBorders>
              <w:bottom w:val="single" w:sz="4" w:space="0" w:color="auto"/>
              <w:right w:val="single" w:sz="4" w:space="0" w:color="auto"/>
            </w:tcBorders>
          </w:tcPr>
          <w:p w14:paraId="7BDFB288" w14:textId="77777777" w:rsidR="00EC022F" w:rsidRPr="001A0534" w:rsidRDefault="00EC022F" w:rsidP="00EC022F">
            <w:pPr>
              <w:jc w:val="right"/>
              <w:rPr>
                <w:rFonts w:ascii="Gill Sans MT Pro Heavy" w:hAnsi="Gill Sans MT Pro Heavy"/>
                <w:sz w:val="16"/>
              </w:rPr>
            </w:pPr>
          </w:p>
        </w:tc>
      </w:tr>
      <w:tr w:rsidR="00EC022F" w:rsidRPr="001A0534" w14:paraId="5C1E8831" w14:textId="77777777" w:rsidTr="004E7978">
        <w:tc>
          <w:tcPr>
            <w:tcW w:w="2499" w:type="pct"/>
            <w:gridSpan w:val="8"/>
            <w:tcBorders>
              <w:top w:val="single" w:sz="4" w:space="0" w:color="auto"/>
            </w:tcBorders>
            <w:vAlign w:val="bottom"/>
          </w:tcPr>
          <w:p w14:paraId="20C2DC7D" w14:textId="18FEA1D3" w:rsidR="0065670C" w:rsidRPr="001A0534" w:rsidRDefault="00EC022F" w:rsidP="007A5A58">
            <w:pPr>
              <w:jc w:val="left"/>
              <w:rPr>
                <w:rFonts w:ascii="Gill Sans MT Pro Heavy" w:hAnsi="Gill Sans MT Pro Heavy"/>
              </w:rPr>
            </w:pPr>
            <w:r w:rsidRPr="001A0534">
              <w:rPr>
                <w:rFonts w:cs="Open Sans"/>
                <w:sz w:val="16"/>
                <w:szCs w:val="16"/>
              </w:rPr>
              <w:t xml:space="preserve">CAA Form 14, </w:t>
            </w:r>
            <w:r w:rsidRPr="007A18B6">
              <w:rPr>
                <w:rFonts w:cs="Open Sans"/>
                <w:sz w:val="16"/>
                <w:szCs w:val="16"/>
                <w:highlight w:val="yellow"/>
              </w:rPr>
              <w:t>I</w:t>
            </w:r>
            <w:r w:rsidR="00705EF8" w:rsidRPr="007A18B6">
              <w:rPr>
                <w:rFonts w:cs="Open Sans"/>
                <w:sz w:val="16"/>
                <w:szCs w:val="16"/>
                <w:highlight w:val="yellow"/>
              </w:rPr>
              <w:t xml:space="preserve">ssue </w:t>
            </w:r>
            <w:r w:rsidR="007A18B6" w:rsidRPr="007A18B6">
              <w:rPr>
                <w:rFonts w:cs="Open Sans"/>
                <w:sz w:val="16"/>
                <w:szCs w:val="16"/>
                <w:highlight w:val="yellow"/>
              </w:rPr>
              <w:t>08, 30 October 2024</w:t>
            </w:r>
          </w:p>
        </w:tc>
        <w:tc>
          <w:tcPr>
            <w:tcW w:w="2501" w:type="pct"/>
            <w:gridSpan w:val="7"/>
            <w:tcBorders>
              <w:top w:val="single" w:sz="4" w:space="0" w:color="auto"/>
            </w:tcBorders>
            <w:vAlign w:val="bottom"/>
          </w:tcPr>
          <w:p w14:paraId="6E916D64" w14:textId="77777777" w:rsidR="00EC022F" w:rsidRPr="001A0534" w:rsidRDefault="00EC022F" w:rsidP="00583998">
            <w:pPr>
              <w:jc w:val="right"/>
              <w:rPr>
                <w:rFonts w:cs="Open Sans"/>
                <w:sz w:val="16"/>
                <w:szCs w:val="16"/>
              </w:rPr>
            </w:pPr>
            <w:r w:rsidRPr="001A0534">
              <w:rPr>
                <w:rFonts w:cs="Open Sans"/>
                <w:sz w:val="16"/>
                <w:szCs w:val="16"/>
              </w:rPr>
              <w:t>Page 1 of 2</w:t>
            </w:r>
          </w:p>
        </w:tc>
      </w:tr>
      <w:tr w:rsidR="00583998" w:rsidRPr="001A0534" w14:paraId="28220284" w14:textId="77777777" w:rsidTr="004E7978">
        <w:tc>
          <w:tcPr>
            <w:tcW w:w="2499" w:type="pct"/>
            <w:gridSpan w:val="8"/>
            <w:vAlign w:val="bottom"/>
          </w:tcPr>
          <w:p w14:paraId="7C7144D3" w14:textId="77777777" w:rsidR="00583998" w:rsidRPr="001A0534" w:rsidRDefault="00583998" w:rsidP="007A5A58">
            <w:pPr>
              <w:jc w:val="left"/>
              <w:rPr>
                <w:rFonts w:cs="Open Sans"/>
                <w:sz w:val="16"/>
                <w:szCs w:val="16"/>
              </w:rPr>
            </w:pPr>
          </w:p>
        </w:tc>
        <w:tc>
          <w:tcPr>
            <w:tcW w:w="2501" w:type="pct"/>
            <w:gridSpan w:val="7"/>
            <w:vAlign w:val="bottom"/>
          </w:tcPr>
          <w:p w14:paraId="206A4692" w14:textId="77777777" w:rsidR="00583998" w:rsidRPr="001A0534" w:rsidRDefault="00583998" w:rsidP="00583998">
            <w:pPr>
              <w:jc w:val="right"/>
              <w:rPr>
                <w:rFonts w:cs="Open Sans"/>
                <w:sz w:val="16"/>
                <w:szCs w:val="16"/>
              </w:rPr>
            </w:pPr>
          </w:p>
        </w:tc>
      </w:tr>
    </w:tbl>
    <w:p w14:paraId="213E52F7" w14:textId="77777777" w:rsidR="004E7978" w:rsidRPr="001A0534" w:rsidRDefault="004E7978">
      <w:r w:rsidRPr="001A0534">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1276"/>
        <w:gridCol w:w="428"/>
        <w:gridCol w:w="236"/>
        <w:gridCol w:w="291"/>
        <w:gridCol w:w="244"/>
        <w:gridCol w:w="1792"/>
        <w:gridCol w:w="382"/>
        <w:gridCol w:w="94"/>
        <w:gridCol w:w="14"/>
        <w:gridCol w:w="1369"/>
        <w:gridCol w:w="8"/>
        <w:gridCol w:w="850"/>
        <w:gridCol w:w="593"/>
        <w:gridCol w:w="1722"/>
        <w:gridCol w:w="228"/>
      </w:tblGrid>
      <w:tr w:rsidR="00583998" w:rsidRPr="001A0534" w14:paraId="3DBFE1E2" w14:textId="77777777" w:rsidTr="004E7978">
        <w:tc>
          <w:tcPr>
            <w:tcW w:w="2499" w:type="pct"/>
            <w:gridSpan w:val="8"/>
            <w:vAlign w:val="bottom"/>
          </w:tcPr>
          <w:p w14:paraId="3CBE09A5" w14:textId="349A5F14" w:rsidR="00583998" w:rsidRPr="001A0534" w:rsidRDefault="00583998" w:rsidP="007A5A58">
            <w:pPr>
              <w:jc w:val="left"/>
              <w:rPr>
                <w:rFonts w:cs="Open Sans"/>
                <w:sz w:val="16"/>
                <w:szCs w:val="16"/>
              </w:rPr>
            </w:pPr>
          </w:p>
        </w:tc>
        <w:tc>
          <w:tcPr>
            <w:tcW w:w="2501" w:type="pct"/>
            <w:gridSpan w:val="8"/>
            <w:vAlign w:val="bottom"/>
          </w:tcPr>
          <w:p w14:paraId="6184C67F" w14:textId="77777777" w:rsidR="00583998" w:rsidRPr="001A0534" w:rsidRDefault="00583998" w:rsidP="00583998">
            <w:pPr>
              <w:jc w:val="right"/>
              <w:rPr>
                <w:rFonts w:cs="Open Sans"/>
                <w:sz w:val="16"/>
                <w:szCs w:val="16"/>
              </w:rPr>
            </w:pPr>
          </w:p>
        </w:tc>
      </w:tr>
      <w:tr w:rsidR="00583998" w:rsidRPr="001A0534" w14:paraId="38693949" w14:textId="77777777" w:rsidTr="004E7978">
        <w:tc>
          <w:tcPr>
            <w:tcW w:w="2499" w:type="pct"/>
            <w:gridSpan w:val="8"/>
            <w:vAlign w:val="bottom"/>
          </w:tcPr>
          <w:p w14:paraId="739A682D" w14:textId="77777777" w:rsidR="00583998" w:rsidRPr="001A0534" w:rsidRDefault="00583998" w:rsidP="007A5A58">
            <w:pPr>
              <w:jc w:val="left"/>
              <w:rPr>
                <w:rFonts w:cs="Open Sans"/>
                <w:sz w:val="16"/>
                <w:szCs w:val="16"/>
              </w:rPr>
            </w:pPr>
          </w:p>
        </w:tc>
        <w:tc>
          <w:tcPr>
            <w:tcW w:w="2501" w:type="pct"/>
            <w:gridSpan w:val="8"/>
            <w:vAlign w:val="bottom"/>
          </w:tcPr>
          <w:p w14:paraId="059B7878" w14:textId="77777777" w:rsidR="00583998" w:rsidRPr="001A0534" w:rsidRDefault="00583998" w:rsidP="00583998">
            <w:pPr>
              <w:jc w:val="right"/>
              <w:rPr>
                <w:rFonts w:cs="Open Sans"/>
                <w:sz w:val="16"/>
                <w:szCs w:val="16"/>
              </w:rPr>
            </w:pPr>
          </w:p>
        </w:tc>
      </w:tr>
      <w:tr w:rsidR="00EC022F" w:rsidRPr="001A0534" w14:paraId="49C29BFD" w14:textId="77777777" w:rsidTr="00EC022F">
        <w:tc>
          <w:tcPr>
            <w:tcW w:w="5000" w:type="pct"/>
            <w:gridSpan w:val="16"/>
            <w:tcBorders>
              <w:top w:val="single" w:sz="4" w:space="0" w:color="auto"/>
              <w:left w:val="single" w:sz="4" w:space="0" w:color="auto"/>
              <w:right w:val="single" w:sz="4" w:space="0" w:color="auto"/>
            </w:tcBorders>
            <w:vAlign w:val="center"/>
          </w:tcPr>
          <w:p w14:paraId="1A5BAB2D" w14:textId="77777777" w:rsidR="00EC022F" w:rsidRPr="001A0534" w:rsidRDefault="00EC022F" w:rsidP="00EC022F">
            <w:pPr>
              <w:jc w:val="center"/>
              <w:rPr>
                <w:rFonts w:ascii="Gill Sans MT Pro Heavy" w:hAnsi="Gill Sans MT Pro Heavy"/>
              </w:rPr>
            </w:pPr>
          </w:p>
        </w:tc>
      </w:tr>
      <w:tr w:rsidR="00EC022F" w:rsidRPr="001A0534" w14:paraId="2EC5ED68" w14:textId="77777777" w:rsidTr="004E7978">
        <w:tc>
          <w:tcPr>
            <w:tcW w:w="114" w:type="pct"/>
            <w:tcBorders>
              <w:left w:val="single" w:sz="4" w:space="0" w:color="auto"/>
            </w:tcBorders>
            <w:vAlign w:val="center"/>
          </w:tcPr>
          <w:p w14:paraId="49E70D0E" w14:textId="77777777" w:rsidR="00EC022F" w:rsidRPr="001A0534" w:rsidRDefault="00EC022F" w:rsidP="00EC022F">
            <w:pPr>
              <w:jc w:val="center"/>
              <w:rPr>
                <w:rFonts w:ascii="Gill Sans MT Pro Heavy" w:hAnsi="Gill Sans MT Pro Heavy"/>
              </w:rPr>
            </w:pPr>
          </w:p>
        </w:tc>
        <w:tc>
          <w:tcPr>
            <w:tcW w:w="4769" w:type="pct"/>
            <w:gridSpan w:val="14"/>
            <w:vAlign w:val="center"/>
          </w:tcPr>
          <w:p w14:paraId="3FECAB40" w14:textId="54A143C7" w:rsidR="00EC022F" w:rsidRPr="001A0534" w:rsidRDefault="00EC022F" w:rsidP="00EC022F">
            <w:pPr>
              <w:jc w:val="center"/>
              <w:rPr>
                <w:rFonts w:ascii="Open Sans Extrabold" w:hAnsi="Open Sans Extrabold" w:cs="Open Sans Extrabold"/>
              </w:rPr>
            </w:pPr>
            <w:r w:rsidRPr="001A0534">
              <w:rPr>
                <w:rFonts w:ascii="Open Sans Extrabold" w:hAnsi="Open Sans Extrabold" w:cs="Open Sans Extrabold"/>
              </w:rPr>
              <w:t xml:space="preserve">CONTINUING AIRWORTHINESS MANAGEMENT </w:t>
            </w:r>
            <w:r w:rsidR="00045D5C" w:rsidRPr="007A18B6">
              <w:rPr>
                <w:rFonts w:ascii="Open Sans Extrabold" w:hAnsi="Open Sans Extrabold" w:cs="Open Sans Extrabold"/>
              </w:rPr>
              <w:t>ORGANISATION</w:t>
            </w:r>
            <w:r w:rsidR="00045D5C" w:rsidRPr="001A0534">
              <w:rPr>
                <w:rFonts w:ascii="Open Sans Extrabold" w:hAnsi="Open Sans Extrabold" w:cs="Open Sans Extrabold"/>
              </w:rPr>
              <w:t xml:space="preserve"> </w:t>
            </w:r>
          </w:p>
          <w:p w14:paraId="757295EE" w14:textId="3EAA075A" w:rsidR="00EC022F" w:rsidRPr="001A0534" w:rsidRDefault="00705EF8" w:rsidP="00EC022F">
            <w:pPr>
              <w:jc w:val="center"/>
            </w:pPr>
            <w:r w:rsidRPr="001A0534">
              <w:rPr>
                <w:rFonts w:ascii="Open Sans Extrabold" w:hAnsi="Open Sans Extrabold" w:cs="Open Sans Extrabold"/>
              </w:rPr>
              <w:t>TERMS OF APPROVAL</w:t>
            </w:r>
          </w:p>
        </w:tc>
        <w:tc>
          <w:tcPr>
            <w:tcW w:w="117" w:type="pct"/>
            <w:tcBorders>
              <w:right w:val="single" w:sz="4" w:space="0" w:color="auto"/>
            </w:tcBorders>
            <w:vAlign w:val="center"/>
          </w:tcPr>
          <w:p w14:paraId="47EEC9F1" w14:textId="77777777" w:rsidR="00EC022F" w:rsidRPr="001A0534" w:rsidRDefault="00EC022F" w:rsidP="00EC022F">
            <w:pPr>
              <w:jc w:val="center"/>
            </w:pPr>
          </w:p>
        </w:tc>
      </w:tr>
      <w:tr w:rsidR="00EC022F" w:rsidRPr="001A0534" w14:paraId="00199AA9" w14:textId="77777777" w:rsidTr="004E7978">
        <w:trPr>
          <w:trHeight w:val="567"/>
        </w:trPr>
        <w:tc>
          <w:tcPr>
            <w:tcW w:w="114" w:type="pct"/>
            <w:tcBorders>
              <w:left w:val="single" w:sz="4" w:space="0" w:color="auto"/>
            </w:tcBorders>
          </w:tcPr>
          <w:p w14:paraId="7A3173DD" w14:textId="77777777" w:rsidR="00EC022F" w:rsidRPr="001A0534" w:rsidRDefault="00EC022F" w:rsidP="00EC022F">
            <w:pPr>
              <w:rPr>
                <w:rFonts w:cs="Open Sans"/>
              </w:rPr>
            </w:pPr>
          </w:p>
        </w:tc>
        <w:tc>
          <w:tcPr>
            <w:tcW w:w="875" w:type="pct"/>
            <w:gridSpan w:val="2"/>
          </w:tcPr>
          <w:p w14:paraId="5636D141" w14:textId="77777777" w:rsidR="00EC022F" w:rsidRPr="001A0534" w:rsidRDefault="00EC022F" w:rsidP="00EC022F">
            <w:pPr>
              <w:rPr>
                <w:rFonts w:cs="Open Sans"/>
              </w:rPr>
            </w:pPr>
          </w:p>
        </w:tc>
        <w:tc>
          <w:tcPr>
            <w:tcW w:w="121" w:type="pct"/>
          </w:tcPr>
          <w:p w14:paraId="1006A114" w14:textId="77777777" w:rsidR="00EC022F" w:rsidRPr="001A0534" w:rsidRDefault="00EC022F" w:rsidP="00EC022F">
            <w:pPr>
              <w:rPr>
                <w:rFonts w:cs="Open Sans"/>
              </w:rPr>
            </w:pPr>
          </w:p>
        </w:tc>
        <w:tc>
          <w:tcPr>
            <w:tcW w:w="1437" w:type="pct"/>
            <w:gridSpan w:val="5"/>
          </w:tcPr>
          <w:p w14:paraId="695E3668" w14:textId="77777777" w:rsidR="00EC022F" w:rsidRPr="001A0534" w:rsidRDefault="00EC022F" w:rsidP="00EC022F">
            <w:pPr>
              <w:rPr>
                <w:rFonts w:cs="Open Sans"/>
              </w:rPr>
            </w:pPr>
          </w:p>
        </w:tc>
        <w:tc>
          <w:tcPr>
            <w:tcW w:w="1453" w:type="pct"/>
            <w:gridSpan w:val="5"/>
          </w:tcPr>
          <w:p w14:paraId="5E5A322F" w14:textId="77777777" w:rsidR="00EC022F" w:rsidRPr="001A0534" w:rsidRDefault="00EC022F" w:rsidP="00EC022F">
            <w:pPr>
              <w:rPr>
                <w:rFonts w:cs="Open Sans"/>
              </w:rPr>
            </w:pPr>
          </w:p>
        </w:tc>
        <w:tc>
          <w:tcPr>
            <w:tcW w:w="883" w:type="pct"/>
          </w:tcPr>
          <w:p w14:paraId="45441F53" w14:textId="77777777" w:rsidR="00EC022F" w:rsidRPr="001A0534" w:rsidRDefault="00EC022F" w:rsidP="00EC022F">
            <w:pPr>
              <w:rPr>
                <w:rFonts w:cs="Open Sans"/>
              </w:rPr>
            </w:pPr>
          </w:p>
        </w:tc>
        <w:tc>
          <w:tcPr>
            <w:tcW w:w="117" w:type="pct"/>
            <w:tcBorders>
              <w:right w:val="single" w:sz="4" w:space="0" w:color="auto"/>
            </w:tcBorders>
          </w:tcPr>
          <w:p w14:paraId="61727C5B" w14:textId="77777777" w:rsidR="00EC022F" w:rsidRPr="001A0534" w:rsidRDefault="00EC022F" w:rsidP="00EC022F">
            <w:pPr>
              <w:rPr>
                <w:rFonts w:cs="Open Sans"/>
              </w:rPr>
            </w:pPr>
          </w:p>
        </w:tc>
      </w:tr>
      <w:tr w:rsidR="00EC022F" w:rsidRPr="001A0534" w14:paraId="71278696" w14:textId="77777777" w:rsidTr="004E7978">
        <w:tc>
          <w:tcPr>
            <w:tcW w:w="114" w:type="pct"/>
            <w:tcBorders>
              <w:left w:val="single" w:sz="4" w:space="0" w:color="auto"/>
            </w:tcBorders>
          </w:tcPr>
          <w:p w14:paraId="714EF293" w14:textId="77777777" w:rsidR="00EC022F" w:rsidRPr="001A0534" w:rsidRDefault="00EC022F" w:rsidP="00EC022F"/>
        </w:tc>
        <w:tc>
          <w:tcPr>
            <w:tcW w:w="875" w:type="pct"/>
            <w:gridSpan w:val="2"/>
          </w:tcPr>
          <w:p w14:paraId="7CBCDF8C" w14:textId="77777777" w:rsidR="00EC022F" w:rsidRPr="001A0534" w:rsidRDefault="00EC022F" w:rsidP="00EC022F">
            <w:pPr>
              <w:rPr>
                <w:rFonts w:cs="Open Sans"/>
                <w:sz w:val="20"/>
                <w:szCs w:val="20"/>
              </w:rPr>
            </w:pPr>
            <w:r w:rsidRPr="001A0534">
              <w:rPr>
                <w:rFonts w:cs="Open Sans"/>
                <w:sz w:val="20"/>
                <w:szCs w:val="20"/>
              </w:rPr>
              <w:t>Reference:</w:t>
            </w:r>
          </w:p>
        </w:tc>
        <w:tc>
          <w:tcPr>
            <w:tcW w:w="3894" w:type="pct"/>
            <w:gridSpan w:val="12"/>
          </w:tcPr>
          <w:p w14:paraId="74D8E5EF" w14:textId="3068A646" w:rsidR="00EC022F" w:rsidRPr="001A0534" w:rsidRDefault="00EC022F" w:rsidP="00EC022F">
            <w:pPr>
              <w:rPr>
                <w:rFonts w:ascii="Open Sans Extrabold" w:hAnsi="Open Sans Extrabold" w:cs="Open Sans Extrabold"/>
              </w:rPr>
            </w:pPr>
            <w:r w:rsidRPr="001A0534">
              <w:rPr>
                <w:rFonts w:ascii="Open Sans Extrabold" w:hAnsi="Open Sans Extrabold" w:cs="Open Sans Extrabold"/>
                <w:sz w:val="20"/>
              </w:rPr>
              <w:t>MV.</w:t>
            </w:r>
            <w:r w:rsidR="000F523A">
              <w:rPr>
                <w:rFonts w:ascii="Open Sans Extrabold" w:hAnsi="Open Sans Extrabold" w:cs="Open Sans Extrabold"/>
                <w:sz w:val="20"/>
              </w:rPr>
              <w:t>CAMO</w:t>
            </w:r>
            <w:r w:rsidRPr="001A0534">
              <w:rPr>
                <w:rFonts w:ascii="Open Sans Extrabold" w:hAnsi="Open Sans Extrabold" w:cs="Open Sans Extrabold"/>
                <w:sz w:val="20"/>
              </w:rPr>
              <w:t>.XXXX (Ref. AOC</w:t>
            </w:r>
            <w:r w:rsidR="000F523A" w:rsidRPr="001A0534" w:rsidDel="000F523A">
              <w:rPr>
                <w:rFonts w:ascii="Open Sans Extrabold" w:hAnsi="Open Sans Extrabold" w:cs="Open Sans Extrabold"/>
                <w:sz w:val="20"/>
              </w:rPr>
              <w:t xml:space="preserve"> </w:t>
            </w:r>
            <w:r w:rsidRPr="001A0534">
              <w:rPr>
                <w:rFonts w:ascii="Open Sans Extrabold" w:hAnsi="Open Sans Extrabold" w:cs="Open Sans Extrabold"/>
                <w:sz w:val="20"/>
              </w:rPr>
              <w:t>XXXX)</w:t>
            </w:r>
          </w:p>
        </w:tc>
        <w:tc>
          <w:tcPr>
            <w:tcW w:w="117" w:type="pct"/>
            <w:tcBorders>
              <w:right w:val="single" w:sz="4" w:space="0" w:color="auto"/>
            </w:tcBorders>
          </w:tcPr>
          <w:p w14:paraId="3FF9E734" w14:textId="77777777" w:rsidR="00EC022F" w:rsidRPr="001A0534" w:rsidRDefault="00EC022F" w:rsidP="00EC022F"/>
        </w:tc>
      </w:tr>
      <w:tr w:rsidR="00EC022F" w:rsidRPr="001A0534" w14:paraId="79EF6DB1" w14:textId="77777777" w:rsidTr="004E7978">
        <w:trPr>
          <w:trHeight w:val="20"/>
        </w:trPr>
        <w:tc>
          <w:tcPr>
            <w:tcW w:w="114" w:type="pct"/>
            <w:tcBorders>
              <w:left w:val="single" w:sz="4" w:space="0" w:color="auto"/>
            </w:tcBorders>
          </w:tcPr>
          <w:p w14:paraId="14631A63" w14:textId="77777777" w:rsidR="00EC022F" w:rsidRPr="001A0534" w:rsidRDefault="00EC022F" w:rsidP="00EC022F">
            <w:pPr>
              <w:rPr>
                <w:sz w:val="12"/>
              </w:rPr>
            </w:pPr>
          </w:p>
        </w:tc>
        <w:tc>
          <w:tcPr>
            <w:tcW w:w="875" w:type="pct"/>
            <w:gridSpan w:val="2"/>
          </w:tcPr>
          <w:p w14:paraId="38F7FF0A" w14:textId="77777777" w:rsidR="00EC022F" w:rsidRPr="001A0534" w:rsidRDefault="00EC022F" w:rsidP="00EC022F">
            <w:pPr>
              <w:rPr>
                <w:rFonts w:cs="Open Sans"/>
                <w:sz w:val="20"/>
                <w:szCs w:val="20"/>
              </w:rPr>
            </w:pPr>
          </w:p>
        </w:tc>
        <w:tc>
          <w:tcPr>
            <w:tcW w:w="121" w:type="pct"/>
          </w:tcPr>
          <w:p w14:paraId="1CFFE984" w14:textId="77777777" w:rsidR="00EC022F" w:rsidRPr="001A0534" w:rsidRDefault="00EC022F" w:rsidP="00EC022F">
            <w:pPr>
              <w:rPr>
                <w:sz w:val="12"/>
              </w:rPr>
            </w:pPr>
          </w:p>
        </w:tc>
        <w:tc>
          <w:tcPr>
            <w:tcW w:w="2146" w:type="pct"/>
            <w:gridSpan w:val="7"/>
          </w:tcPr>
          <w:p w14:paraId="20AE405A" w14:textId="77777777" w:rsidR="00EC022F" w:rsidRPr="001A0534" w:rsidRDefault="00EC022F" w:rsidP="00EC022F">
            <w:pPr>
              <w:rPr>
                <w:sz w:val="12"/>
              </w:rPr>
            </w:pPr>
          </w:p>
        </w:tc>
        <w:tc>
          <w:tcPr>
            <w:tcW w:w="744" w:type="pct"/>
            <w:gridSpan w:val="3"/>
          </w:tcPr>
          <w:p w14:paraId="57E7768A" w14:textId="77777777" w:rsidR="00EC022F" w:rsidRPr="001A0534" w:rsidRDefault="00EC022F" w:rsidP="00EC022F">
            <w:pPr>
              <w:rPr>
                <w:sz w:val="12"/>
              </w:rPr>
            </w:pPr>
          </w:p>
        </w:tc>
        <w:tc>
          <w:tcPr>
            <w:tcW w:w="883" w:type="pct"/>
          </w:tcPr>
          <w:p w14:paraId="65BB6EA9" w14:textId="77777777" w:rsidR="00EC022F" w:rsidRPr="001A0534" w:rsidRDefault="00EC022F" w:rsidP="00EC022F">
            <w:pPr>
              <w:rPr>
                <w:sz w:val="12"/>
              </w:rPr>
            </w:pPr>
          </w:p>
        </w:tc>
        <w:tc>
          <w:tcPr>
            <w:tcW w:w="117" w:type="pct"/>
            <w:tcBorders>
              <w:right w:val="single" w:sz="4" w:space="0" w:color="auto"/>
            </w:tcBorders>
          </w:tcPr>
          <w:p w14:paraId="62914420" w14:textId="77777777" w:rsidR="00EC022F" w:rsidRPr="001A0534" w:rsidRDefault="00EC022F" w:rsidP="00EC022F">
            <w:pPr>
              <w:rPr>
                <w:sz w:val="12"/>
              </w:rPr>
            </w:pPr>
          </w:p>
        </w:tc>
      </w:tr>
      <w:tr w:rsidR="00EC022F" w:rsidRPr="001A0534" w14:paraId="2EE57A47" w14:textId="77777777" w:rsidTr="004E7978">
        <w:tc>
          <w:tcPr>
            <w:tcW w:w="114" w:type="pct"/>
            <w:tcBorders>
              <w:left w:val="single" w:sz="4" w:space="0" w:color="auto"/>
            </w:tcBorders>
          </w:tcPr>
          <w:p w14:paraId="715018FB" w14:textId="77777777" w:rsidR="00EC022F" w:rsidRPr="001A0534" w:rsidRDefault="00EC022F" w:rsidP="00EC022F"/>
        </w:tc>
        <w:tc>
          <w:tcPr>
            <w:tcW w:w="875" w:type="pct"/>
            <w:gridSpan w:val="2"/>
          </w:tcPr>
          <w:p w14:paraId="28DB54CA" w14:textId="77777777" w:rsidR="00EC022F" w:rsidRPr="001A0534" w:rsidRDefault="00EC022F" w:rsidP="00EC022F">
            <w:pPr>
              <w:rPr>
                <w:rFonts w:cs="Open Sans"/>
                <w:sz w:val="20"/>
                <w:szCs w:val="20"/>
              </w:rPr>
            </w:pPr>
            <w:r w:rsidRPr="001A0534">
              <w:rPr>
                <w:rFonts w:cs="Open Sans"/>
                <w:sz w:val="20"/>
                <w:szCs w:val="20"/>
              </w:rPr>
              <w:t>Organisation:</w:t>
            </w:r>
          </w:p>
        </w:tc>
        <w:tc>
          <w:tcPr>
            <w:tcW w:w="3894" w:type="pct"/>
            <w:gridSpan w:val="12"/>
          </w:tcPr>
          <w:p w14:paraId="015089C0" w14:textId="77777777" w:rsidR="00EC022F" w:rsidRPr="001A0534" w:rsidRDefault="00EC022F" w:rsidP="00EC022F">
            <w:pPr>
              <w:rPr>
                <w:rFonts w:ascii="Open Sans Extrabold" w:hAnsi="Open Sans Extrabold" w:cs="Open Sans Extrabold"/>
                <w:sz w:val="20"/>
              </w:rPr>
            </w:pPr>
            <w:r w:rsidRPr="001A0534">
              <w:rPr>
                <w:rFonts w:ascii="Open Sans Extrabold" w:hAnsi="Open Sans Extrabold" w:cs="Open Sans Extrabold"/>
                <w:sz w:val="20"/>
              </w:rPr>
              <w:t>[COMPANY NAME]</w:t>
            </w:r>
          </w:p>
          <w:p w14:paraId="09C13F5A" w14:textId="77777777" w:rsidR="00EC022F" w:rsidRPr="001A0534" w:rsidRDefault="00EC022F" w:rsidP="00EC022F">
            <w:pPr>
              <w:rPr>
                <w:rFonts w:cs="Open Sans"/>
              </w:rPr>
            </w:pPr>
            <w:r w:rsidRPr="001A0534">
              <w:rPr>
                <w:rFonts w:cs="Open Sans"/>
                <w:sz w:val="20"/>
              </w:rPr>
              <w:t>[COMPANY ADDRESS]</w:t>
            </w:r>
          </w:p>
        </w:tc>
        <w:tc>
          <w:tcPr>
            <w:tcW w:w="117" w:type="pct"/>
            <w:tcBorders>
              <w:right w:val="single" w:sz="4" w:space="0" w:color="auto"/>
            </w:tcBorders>
          </w:tcPr>
          <w:p w14:paraId="55A826CD" w14:textId="77777777" w:rsidR="00EC022F" w:rsidRPr="001A0534" w:rsidRDefault="00EC022F" w:rsidP="00EC022F"/>
        </w:tc>
      </w:tr>
      <w:tr w:rsidR="00EC022F" w:rsidRPr="001A0534" w14:paraId="3597E918" w14:textId="77777777" w:rsidTr="004E7978">
        <w:tc>
          <w:tcPr>
            <w:tcW w:w="114" w:type="pct"/>
            <w:tcBorders>
              <w:left w:val="single" w:sz="4" w:space="0" w:color="auto"/>
            </w:tcBorders>
          </w:tcPr>
          <w:p w14:paraId="3490B1E3" w14:textId="77777777" w:rsidR="00EC022F" w:rsidRPr="001A0534" w:rsidRDefault="00EC022F" w:rsidP="00EC022F"/>
        </w:tc>
        <w:tc>
          <w:tcPr>
            <w:tcW w:w="875" w:type="pct"/>
            <w:gridSpan w:val="2"/>
            <w:tcBorders>
              <w:bottom w:val="single" w:sz="4" w:space="0" w:color="auto"/>
            </w:tcBorders>
          </w:tcPr>
          <w:p w14:paraId="2E051EDE" w14:textId="77777777" w:rsidR="00EC022F" w:rsidRPr="001A0534" w:rsidRDefault="00EC022F" w:rsidP="00EC022F"/>
        </w:tc>
        <w:tc>
          <w:tcPr>
            <w:tcW w:w="121" w:type="pct"/>
            <w:tcBorders>
              <w:bottom w:val="single" w:sz="4" w:space="0" w:color="auto"/>
            </w:tcBorders>
          </w:tcPr>
          <w:p w14:paraId="157DF67B" w14:textId="77777777" w:rsidR="00EC022F" w:rsidRPr="001A0534" w:rsidRDefault="00EC022F" w:rsidP="00EC022F"/>
        </w:tc>
        <w:tc>
          <w:tcPr>
            <w:tcW w:w="2146" w:type="pct"/>
            <w:gridSpan w:val="7"/>
            <w:tcBorders>
              <w:bottom w:val="single" w:sz="4" w:space="0" w:color="auto"/>
            </w:tcBorders>
          </w:tcPr>
          <w:p w14:paraId="1C657945" w14:textId="77777777" w:rsidR="00EC022F" w:rsidRPr="001A0534" w:rsidRDefault="00EC022F" w:rsidP="00EC022F"/>
        </w:tc>
        <w:tc>
          <w:tcPr>
            <w:tcW w:w="744" w:type="pct"/>
            <w:gridSpan w:val="3"/>
            <w:tcBorders>
              <w:bottom w:val="single" w:sz="4" w:space="0" w:color="auto"/>
            </w:tcBorders>
          </w:tcPr>
          <w:p w14:paraId="7BEA0276" w14:textId="77777777" w:rsidR="00EC022F" w:rsidRPr="001A0534" w:rsidRDefault="00EC022F" w:rsidP="00EC022F"/>
        </w:tc>
        <w:tc>
          <w:tcPr>
            <w:tcW w:w="883" w:type="pct"/>
            <w:tcBorders>
              <w:bottom w:val="single" w:sz="4" w:space="0" w:color="auto"/>
            </w:tcBorders>
          </w:tcPr>
          <w:p w14:paraId="5B6D641F" w14:textId="77777777" w:rsidR="00EC022F" w:rsidRPr="001A0534" w:rsidRDefault="00EC022F" w:rsidP="00EC022F"/>
        </w:tc>
        <w:tc>
          <w:tcPr>
            <w:tcW w:w="117" w:type="pct"/>
            <w:tcBorders>
              <w:right w:val="single" w:sz="4" w:space="0" w:color="auto"/>
            </w:tcBorders>
          </w:tcPr>
          <w:p w14:paraId="0EA6F1D3" w14:textId="77777777" w:rsidR="00EC022F" w:rsidRPr="001A0534" w:rsidRDefault="00EC022F" w:rsidP="00EC022F"/>
        </w:tc>
      </w:tr>
      <w:tr w:rsidR="00EC022F" w:rsidRPr="001A0534" w14:paraId="7931D116" w14:textId="77777777" w:rsidTr="004E7978">
        <w:trPr>
          <w:trHeight w:val="360"/>
        </w:trPr>
        <w:tc>
          <w:tcPr>
            <w:tcW w:w="114" w:type="pct"/>
            <w:tcBorders>
              <w:left w:val="single" w:sz="4" w:space="0" w:color="auto"/>
              <w:right w:val="single" w:sz="4" w:space="0" w:color="auto"/>
            </w:tcBorders>
            <w:vAlign w:val="center"/>
          </w:tcPr>
          <w:p w14:paraId="1FD61576" w14:textId="77777777" w:rsidR="00EC022F" w:rsidRPr="001A0534" w:rsidRDefault="00EC022F" w:rsidP="00EC022F">
            <w:pPr>
              <w:rPr>
                <w:rFonts w:ascii="Gill Sans MT Pro Heavy" w:hAnsi="Gill Sans MT Pro Heavy"/>
                <w:sz w:val="20"/>
              </w:rPr>
            </w:pPr>
          </w:p>
        </w:tc>
        <w:tc>
          <w:tcPr>
            <w:tcW w:w="1270" w:type="pct"/>
            <w:gridSpan w:val="5"/>
            <w:tcBorders>
              <w:top w:val="single" w:sz="4" w:space="0" w:color="auto"/>
              <w:left w:val="single" w:sz="4" w:space="0" w:color="auto"/>
              <w:bottom w:val="single" w:sz="4" w:space="0" w:color="auto"/>
              <w:right w:val="single" w:sz="4" w:space="0" w:color="auto"/>
            </w:tcBorders>
            <w:vAlign w:val="center"/>
          </w:tcPr>
          <w:p w14:paraId="73021E3D" w14:textId="77777777" w:rsidR="00EC022F" w:rsidRPr="001A0534" w:rsidRDefault="00EC022F" w:rsidP="00EC022F">
            <w:pPr>
              <w:jc w:val="center"/>
              <w:rPr>
                <w:rFonts w:ascii="Open Sans Extrabold" w:hAnsi="Open Sans Extrabold" w:cs="Open Sans Extrabold"/>
                <w:sz w:val="18"/>
                <w:szCs w:val="20"/>
              </w:rPr>
            </w:pPr>
            <w:r w:rsidRPr="001A0534">
              <w:rPr>
                <w:rFonts w:ascii="Open Sans Extrabold" w:hAnsi="Open Sans Extrabold" w:cs="Open Sans Extrabold"/>
                <w:sz w:val="18"/>
                <w:szCs w:val="20"/>
              </w:rPr>
              <w:t>AIRCRAFT TYPE/SERIES/GROUP</w:t>
            </w:r>
          </w:p>
        </w:tc>
        <w:tc>
          <w:tcPr>
            <w:tcW w:w="1170" w:type="pct"/>
            <w:gridSpan w:val="4"/>
            <w:tcBorders>
              <w:top w:val="single" w:sz="4" w:space="0" w:color="auto"/>
              <w:left w:val="single" w:sz="4" w:space="0" w:color="auto"/>
              <w:bottom w:val="single" w:sz="4" w:space="0" w:color="auto"/>
              <w:right w:val="single" w:sz="4" w:space="0" w:color="auto"/>
            </w:tcBorders>
            <w:vAlign w:val="center"/>
          </w:tcPr>
          <w:p w14:paraId="334F0A37" w14:textId="77777777" w:rsidR="00EC022F" w:rsidRPr="001A0534" w:rsidRDefault="00EC022F" w:rsidP="00EC022F">
            <w:pPr>
              <w:jc w:val="center"/>
              <w:rPr>
                <w:rFonts w:ascii="Open Sans Extrabold" w:hAnsi="Open Sans Extrabold" w:cs="Open Sans Extrabold"/>
                <w:sz w:val="18"/>
                <w:szCs w:val="20"/>
              </w:rPr>
            </w:pPr>
            <w:r w:rsidRPr="001A0534">
              <w:rPr>
                <w:rFonts w:ascii="Open Sans Extrabold" w:hAnsi="Open Sans Extrabold" w:cs="Open Sans Extrabold"/>
                <w:sz w:val="18"/>
                <w:szCs w:val="20"/>
              </w:rPr>
              <w:t>AIRWORTHINESS REVIEW AUTHORISED</w:t>
            </w:r>
          </w:p>
        </w:tc>
        <w:tc>
          <w:tcPr>
            <w:tcW w:w="1142" w:type="pct"/>
            <w:gridSpan w:val="3"/>
            <w:tcBorders>
              <w:top w:val="single" w:sz="4" w:space="0" w:color="auto"/>
              <w:left w:val="single" w:sz="4" w:space="0" w:color="auto"/>
              <w:bottom w:val="single" w:sz="4" w:space="0" w:color="auto"/>
              <w:right w:val="single" w:sz="4" w:space="0" w:color="auto"/>
            </w:tcBorders>
            <w:vAlign w:val="center"/>
          </w:tcPr>
          <w:p w14:paraId="7A47A3CA" w14:textId="77777777" w:rsidR="00EC022F" w:rsidRPr="001A0534" w:rsidRDefault="00EC022F" w:rsidP="00EC022F">
            <w:pPr>
              <w:jc w:val="center"/>
              <w:rPr>
                <w:rFonts w:ascii="Open Sans Extrabold" w:hAnsi="Open Sans Extrabold" w:cs="Open Sans Extrabold"/>
                <w:sz w:val="18"/>
                <w:szCs w:val="20"/>
              </w:rPr>
            </w:pPr>
            <w:r w:rsidRPr="001A0534">
              <w:rPr>
                <w:rFonts w:ascii="Open Sans Extrabold" w:hAnsi="Open Sans Extrabold" w:cs="Open Sans Extrabold"/>
                <w:sz w:val="18"/>
                <w:szCs w:val="20"/>
              </w:rPr>
              <w:t>PERMITS TO FLY AUTHORISED</w:t>
            </w:r>
          </w:p>
        </w:tc>
        <w:tc>
          <w:tcPr>
            <w:tcW w:w="1186" w:type="pct"/>
            <w:gridSpan w:val="2"/>
            <w:tcBorders>
              <w:top w:val="single" w:sz="4" w:space="0" w:color="auto"/>
              <w:left w:val="single" w:sz="4" w:space="0" w:color="auto"/>
              <w:bottom w:val="single" w:sz="4" w:space="0" w:color="auto"/>
              <w:right w:val="single" w:sz="4" w:space="0" w:color="auto"/>
            </w:tcBorders>
            <w:vAlign w:val="center"/>
          </w:tcPr>
          <w:p w14:paraId="296364FC" w14:textId="5A0AB16C" w:rsidR="00EC022F" w:rsidRPr="001A0534" w:rsidRDefault="00705EF8" w:rsidP="00705EF8">
            <w:pPr>
              <w:jc w:val="center"/>
              <w:rPr>
                <w:rFonts w:ascii="Open Sans Extrabold" w:hAnsi="Open Sans Extrabold" w:cs="Open Sans Extrabold"/>
                <w:sz w:val="18"/>
                <w:szCs w:val="20"/>
              </w:rPr>
            </w:pPr>
            <w:r w:rsidRPr="001A0534">
              <w:rPr>
                <w:rFonts w:ascii="Open Sans Extrabold" w:hAnsi="Open Sans Extrabold" w:cs="Open Sans Extrabold"/>
                <w:sz w:val="18"/>
                <w:szCs w:val="20"/>
              </w:rPr>
              <w:t xml:space="preserve">SUBCONTRACTED ORGANISATIONS </w:t>
            </w:r>
          </w:p>
        </w:tc>
        <w:tc>
          <w:tcPr>
            <w:tcW w:w="117" w:type="pct"/>
            <w:tcBorders>
              <w:left w:val="single" w:sz="4" w:space="0" w:color="auto"/>
              <w:right w:val="single" w:sz="4" w:space="0" w:color="auto"/>
            </w:tcBorders>
            <w:vAlign w:val="center"/>
          </w:tcPr>
          <w:p w14:paraId="6525E0E6" w14:textId="77777777" w:rsidR="00EC022F" w:rsidRPr="001A0534" w:rsidRDefault="00EC022F" w:rsidP="00EC022F">
            <w:pPr>
              <w:rPr>
                <w:rFonts w:ascii="Gill Sans MT Pro Heavy" w:hAnsi="Gill Sans MT Pro Heavy"/>
                <w:sz w:val="20"/>
              </w:rPr>
            </w:pPr>
          </w:p>
        </w:tc>
      </w:tr>
      <w:tr w:rsidR="00EC022F" w:rsidRPr="001A0534" w14:paraId="3DD54CF6" w14:textId="77777777" w:rsidTr="004E7978">
        <w:trPr>
          <w:trHeight w:val="454"/>
        </w:trPr>
        <w:tc>
          <w:tcPr>
            <w:tcW w:w="114" w:type="pct"/>
            <w:tcBorders>
              <w:left w:val="single" w:sz="4" w:space="0" w:color="auto"/>
              <w:right w:val="single" w:sz="4" w:space="0" w:color="auto"/>
            </w:tcBorders>
            <w:vAlign w:val="center"/>
          </w:tcPr>
          <w:p w14:paraId="072F2AAA" w14:textId="77777777" w:rsidR="00EC022F" w:rsidRPr="001A0534" w:rsidRDefault="00EC022F" w:rsidP="00EC022F"/>
        </w:tc>
        <w:tc>
          <w:tcPr>
            <w:tcW w:w="1270" w:type="pct"/>
            <w:gridSpan w:val="5"/>
            <w:tcBorders>
              <w:top w:val="single" w:sz="4" w:space="0" w:color="auto"/>
              <w:left w:val="single" w:sz="4" w:space="0" w:color="auto"/>
              <w:right w:val="single" w:sz="4" w:space="0" w:color="auto"/>
            </w:tcBorders>
            <w:vAlign w:val="center"/>
          </w:tcPr>
          <w:p w14:paraId="37845E00" w14:textId="77777777" w:rsidR="00EC022F" w:rsidRPr="001A0534" w:rsidRDefault="00EC022F" w:rsidP="00EC022F">
            <w:pPr>
              <w:rPr>
                <w:rFonts w:cs="Open Sans"/>
                <w:sz w:val="20"/>
                <w:szCs w:val="20"/>
              </w:rPr>
            </w:pPr>
          </w:p>
        </w:tc>
        <w:tc>
          <w:tcPr>
            <w:tcW w:w="1170" w:type="pct"/>
            <w:gridSpan w:val="4"/>
            <w:tcBorders>
              <w:top w:val="single" w:sz="4" w:space="0" w:color="auto"/>
              <w:left w:val="single" w:sz="4" w:space="0" w:color="auto"/>
              <w:right w:val="single" w:sz="4" w:space="0" w:color="auto"/>
            </w:tcBorders>
            <w:vAlign w:val="center"/>
          </w:tcPr>
          <w:p w14:paraId="6C170036" w14:textId="77777777" w:rsidR="00EC022F" w:rsidRPr="001A0534" w:rsidRDefault="00EC022F" w:rsidP="00EC022F">
            <w:pPr>
              <w:rPr>
                <w:rFonts w:cs="Open Sans"/>
                <w:sz w:val="20"/>
                <w:szCs w:val="20"/>
              </w:rPr>
            </w:pPr>
            <w:r w:rsidRPr="001A0534">
              <w:rPr>
                <w:rFonts w:cs="Open Sans"/>
                <w:sz w:val="20"/>
                <w:szCs w:val="20"/>
              </w:rPr>
              <w:t>[YES / NO] (***)</w:t>
            </w:r>
          </w:p>
        </w:tc>
        <w:tc>
          <w:tcPr>
            <w:tcW w:w="1142" w:type="pct"/>
            <w:gridSpan w:val="3"/>
            <w:tcBorders>
              <w:top w:val="single" w:sz="4" w:space="0" w:color="auto"/>
              <w:left w:val="single" w:sz="4" w:space="0" w:color="auto"/>
              <w:right w:val="single" w:sz="4" w:space="0" w:color="auto"/>
            </w:tcBorders>
            <w:vAlign w:val="center"/>
          </w:tcPr>
          <w:p w14:paraId="49700C21" w14:textId="77777777" w:rsidR="00EC022F" w:rsidRPr="001A0534" w:rsidRDefault="00EC022F" w:rsidP="00EC022F">
            <w:pPr>
              <w:rPr>
                <w:rFonts w:cs="Open Sans"/>
                <w:sz w:val="20"/>
                <w:szCs w:val="20"/>
              </w:rPr>
            </w:pPr>
            <w:r w:rsidRPr="001A0534">
              <w:rPr>
                <w:rFonts w:cs="Open Sans"/>
                <w:sz w:val="20"/>
                <w:szCs w:val="20"/>
              </w:rPr>
              <w:t>[YES / NO] (***)</w:t>
            </w:r>
          </w:p>
        </w:tc>
        <w:tc>
          <w:tcPr>
            <w:tcW w:w="1186" w:type="pct"/>
            <w:gridSpan w:val="2"/>
            <w:tcBorders>
              <w:top w:val="single" w:sz="4" w:space="0" w:color="auto"/>
              <w:left w:val="single" w:sz="4" w:space="0" w:color="auto"/>
              <w:right w:val="single" w:sz="4" w:space="0" w:color="auto"/>
            </w:tcBorders>
            <w:vAlign w:val="center"/>
          </w:tcPr>
          <w:p w14:paraId="6A8E3935" w14:textId="77777777" w:rsidR="00EC022F" w:rsidRPr="001A0534" w:rsidRDefault="00EC022F" w:rsidP="00EC022F">
            <w:pPr>
              <w:rPr>
                <w:rFonts w:cs="Open Sans"/>
                <w:sz w:val="20"/>
                <w:szCs w:val="20"/>
              </w:rPr>
            </w:pPr>
          </w:p>
        </w:tc>
        <w:tc>
          <w:tcPr>
            <w:tcW w:w="117" w:type="pct"/>
            <w:tcBorders>
              <w:left w:val="single" w:sz="4" w:space="0" w:color="auto"/>
              <w:right w:val="single" w:sz="4" w:space="0" w:color="auto"/>
            </w:tcBorders>
            <w:vAlign w:val="center"/>
          </w:tcPr>
          <w:p w14:paraId="6D35A3AE" w14:textId="77777777" w:rsidR="00EC022F" w:rsidRPr="001A0534" w:rsidRDefault="00EC022F" w:rsidP="00EC022F"/>
        </w:tc>
      </w:tr>
      <w:tr w:rsidR="00EC022F" w:rsidRPr="001A0534" w14:paraId="608FB5A4" w14:textId="77777777" w:rsidTr="004E7978">
        <w:trPr>
          <w:trHeight w:val="454"/>
        </w:trPr>
        <w:tc>
          <w:tcPr>
            <w:tcW w:w="114" w:type="pct"/>
            <w:tcBorders>
              <w:left w:val="single" w:sz="4" w:space="0" w:color="auto"/>
              <w:right w:val="single" w:sz="4" w:space="0" w:color="auto"/>
            </w:tcBorders>
            <w:vAlign w:val="center"/>
          </w:tcPr>
          <w:p w14:paraId="3AF651DC" w14:textId="77777777" w:rsidR="00EC022F" w:rsidRPr="001A0534" w:rsidRDefault="00EC022F" w:rsidP="00EC022F"/>
        </w:tc>
        <w:tc>
          <w:tcPr>
            <w:tcW w:w="1270" w:type="pct"/>
            <w:gridSpan w:val="5"/>
            <w:tcBorders>
              <w:top w:val="single" w:sz="4" w:space="0" w:color="auto"/>
              <w:left w:val="single" w:sz="4" w:space="0" w:color="auto"/>
              <w:right w:val="single" w:sz="4" w:space="0" w:color="auto"/>
            </w:tcBorders>
            <w:vAlign w:val="center"/>
          </w:tcPr>
          <w:p w14:paraId="16AF2C42" w14:textId="77777777" w:rsidR="00EC022F" w:rsidRPr="001A0534" w:rsidRDefault="00EC022F" w:rsidP="00EC022F">
            <w:pPr>
              <w:rPr>
                <w:rFonts w:cs="Open Sans"/>
                <w:sz w:val="20"/>
                <w:szCs w:val="20"/>
              </w:rPr>
            </w:pPr>
          </w:p>
        </w:tc>
        <w:tc>
          <w:tcPr>
            <w:tcW w:w="1170" w:type="pct"/>
            <w:gridSpan w:val="4"/>
            <w:tcBorders>
              <w:top w:val="single" w:sz="4" w:space="0" w:color="auto"/>
              <w:left w:val="single" w:sz="4" w:space="0" w:color="auto"/>
              <w:right w:val="single" w:sz="4" w:space="0" w:color="auto"/>
            </w:tcBorders>
            <w:vAlign w:val="center"/>
          </w:tcPr>
          <w:p w14:paraId="59419074" w14:textId="77777777" w:rsidR="00EC022F" w:rsidRPr="001A0534" w:rsidRDefault="00EC022F" w:rsidP="00EC022F">
            <w:pPr>
              <w:rPr>
                <w:rFonts w:cs="Open Sans"/>
                <w:sz w:val="20"/>
                <w:szCs w:val="20"/>
              </w:rPr>
            </w:pPr>
            <w:r w:rsidRPr="001A0534">
              <w:rPr>
                <w:rFonts w:cs="Open Sans"/>
                <w:sz w:val="20"/>
                <w:szCs w:val="20"/>
              </w:rPr>
              <w:t>[YES / NO] (***)</w:t>
            </w:r>
          </w:p>
        </w:tc>
        <w:tc>
          <w:tcPr>
            <w:tcW w:w="1142" w:type="pct"/>
            <w:gridSpan w:val="3"/>
            <w:tcBorders>
              <w:top w:val="single" w:sz="4" w:space="0" w:color="auto"/>
              <w:left w:val="single" w:sz="4" w:space="0" w:color="auto"/>
              <w:right w:val="single" w:sz="4" w:space="0" w:color="auto"/>
            </w:tcBorders>
            <w:vAlign w:val="center"/>
          </w:tcPr>
          <w:p w14:paraId="434F9FFC" w14:textId="77777777" w:rsidR="00EC022F" w:rsidRPr="001A0534" w:rsidRDefault="00EC022F" w:rsidP="00EC022F">
            <w:pPr>
              <w:rPr>
                <w:rFonts w:cs="Open Sans"/>
                <w:sz w:val="20"/>
                <w:szCs w:val="20"/>
              </w:rPr>
            </w:pPr>
            <w:r w:rsidRPr="001A0534">
              <w:rPr>
                <w:rFonts w:cs="Open Sans"/>
                <w:sz w:val="20"/>
                <w:szCs w:val="20"/>
              </w:rPr>
              <w:t>[YES / NO] (***)</w:t>
            </w:r>
          </w:p>
        </w:tc>
        <w:tc>
          <w:tcPr>
            <w:tcW w:w="1186" w:type="pct"/>
            <w:gridSpan w:val="2"/>
            <w:tcBorders>
              <w:top w:val="single" w:sz="4" w:space="0" w:color="auto"/>
              <w:left w:val="single" w:sz="4" w:space="0" w:color="auto"/>
              <w:right w:val="single" w:sz="4" w:space="0" w:color="auto"/>
            </w:tcBorders>
            <w:vAlign w:val="center"/>
          </w:tcPr>
          <w:p w14:paraId="60B96B53" w14:textId="77777777" w:rsidR="00EC022F" w:rsidRPr="001A0534" w:rsidRDefault="00EC022F" w:rsidP="00EC022F">
            <w:pPr>
              <w:rPr>
                <w:rFonts w:cs="Open Sans"/>
                <w:sz w:val="20"/>
                <w:szCs w:val="20"/>
              </w:rPr>
            </w:pPr>
          </w:p>
        </w:tc>
        <w:tc>
          <w:tcPr>
            <w:tcW w:w="117" w:type="pct"/>
            <w:tcBorders>
              <w:left w:val="single" w:sz="4" w:space="0" w:color="auto"/>
              <w:right w:val="single" w:sz="4" w:space="0" w:color="auto"/>
            </w:tcBorders>
            <w:vAlign w:val="center"/>
          </w:tcPr>
          <w:p w14:paraId="445734C1" w14:textId="77777777" w:rsidR="00EC022F" w:rsidRPr="001A0534" w:rsidRDefault="00EC022F" w:rsidP="00EC022F"/>
        </w:tc>
      </w:tr>
      <w:tr w:rsidR="00EC022F" w:rsidRPr="001A0534" w14:paraId="54FF3451" w14:textId="77777777" w:rsidTr="004E7978">
        <w:trPr>
          <w:trHeight w:val="454"/>
        </w:trPr>
        <w:tc>
          <w:tcPr>
            <w:tcW w:w="114" w:type="pct"/>
            <w:tcBorders>
              <w:left w:val="single" w:sz="4" w:space="0" w:color="auto"/>
              <w:right w:val="single" w:sz="4" w:space="0" w:color="auto"/>
            </w:tcBorders>
            <w:vAlign w:val="center"/>
          </w:tcPr>
          <w:p w14:paraId="04383324" w14:textId="77777777" w:rsidR="00EC022F" w:rsidRPr="001A0534" w:rsidRDefault="00EC022F" w:rsidP="00EC022F"/>
        </w:tc>
        <w:tc>
          <w:tcPr>
            <w:tcW w:w="1270" w:type="pct"/>
            <w:gridSpan w:val="5"/>
            <w:tcBorders>
              <w:top w:val="single" w:sz="4" w:space="0" w:color="auto"/>
              <w:left w:val="single" w:sz="4" w:space="0" w:color="auto"/>
              <w:right w:val="single" w:sz="4" w:space="0" w:color="auto"/>
            </w:tcBorders>
            <w:vAlign w:val="center"/>
          </w:tcPr>
          <w:p w14:paraId="7B0EA864" w14:textId="77777777" w:rsidR="00EC022F" w:rsidRPr="001A0534" w:rsidRDefault="00EC022F" w:rsidP="00EC022F">
            <w:pPr>
              <w:rPr>
                <w:rFonts w:cs="Open Sans"/>
                <w:sz w:val="20"/>
                <w:szCs w:val="20"/>
              </w:rPr>
            </w:pPr>
          </w:p>
        </w:tc>
        <w:tc>
          <w:tcPr>
            <w:tcW w:w="1170" w:type="pct"/>
            <w:gridSpan w:val="4"/>
            <w:tcBorders>
              <w:top w:val="single" w:sz="4" w:space="0" w:color="auto"/>
              <w:left w:val="single" w:sz="4" w:space="0" w:color="auto"/>
              <w:right w:val="single" w:sz="4" w:space="0" w:color="auto"/>
            </w:tcBorders>
            <w:vAlign w:val="center"/>
          </w:tcPr>
          <w:p w14:paraId="7C5F0CFE" w14:textId="77777777" w:rsidR="00EC022F" w:rsidRPr="001A0534" w:rsidRDefault="00EC022F" w:rsidP="00EC022F">
            <w:pPr>
              <w:rPr>
                <w:rFonts w:cs="Open Sans"/>
                <w:sz w:val="20"/>
                <w:szCs w:val="20"/>
              </w:rPr>
            </w:pPr>
            <w:r w:rsidRPr="001A0534">
              <w:rPr>
                <w:rFonts w:cs="Open Sans"/>
                <w:sz w:val="20"/>
                <w:szCs w:val="20"/>
              </w:rPr>
              <w:t>[YES / NO] (***)</w:t>
            </w:r>
          </w:p>
        </w:tc>
        <w:tc>
          <w:tcPr>
            <w:tcW w:w="1142" w:type="pct"/>
            <w:gridSpan w:val="3"/>
            <w:tcBorders>
              <w:top w:val="single" w:sz="4" w:space="0" w:color="auto"/>
              <w:left w:val="single" w:sz="4" w:space="0" w:color="auto"/>
              <w:right w:val="single" w:sz="4" w:space="0" w:color="auto"/>
            </w:tcBorders>
            <w:vAlign w:val="center"/>
          </w:tcPr>
          <w:p w14:paraId="65827876" w14:textId="77777777" w:rsidR="00EC022F" w:rsidRPr="001A0534" w:rsidRDefault="00EC022F" w:rsidP="00EC022F">
            <w:pPr>
              <w:rPr>
                <w:rFonts w:cs="Open Sans"/>
                <w:sz w:val="20"/>
                <w:szCs w:val="20"/>
              </w:rPr>
            </w:pPr>
            <w:r w:rsidRPr="001A0534">
              <w:rPr>
                <w:rFonts w:cs="Open Sans"/>
                <w:sz w:val="20"/>
                <w:szCs w:val="20"/>
              </w:rPr>
              <w:t>[YES / NO] (***)</w:t>
            </w:r>
          </w:p>
        </w:tc>
        <w:tc>
          <w:tcPr>
            <w:tcW w:w="1186" w:type="pct"/>
            <w:gridSpan w:val="2"/>
            <w:tcBorders>
              <w:top w:val="single" w:sz="4" w:space="0" w:color="auto"/>
              <w:left w:val="single" w:sz="4" w:space="0" w:color="auto"/>
              <w:right w:val="single" w:sz="4" w:space="0" w:color="auto"/>
            </w:tcBorders>
            <w:vAlign w:val="center"/>
          </w:tcPr>
          <w:p w14:paraId="59544160" w14:textId="77777777" w:rsidR="00EC022F" w:rsidRPr="001A0534" w:rsidRDefault="00EC022F" w:rsidP="00EC022F">
            <w:pPr>
              <w:rPr>
                <w:rFonts w:cs="Open Sans"/>
                <w:sz w:val="20"/>
                <w:szCs w:val="20"/>
              </w:rPr>
            </w:pPr>
          </w:p>
        </w:tc>
        <w:tc>
          <w:tcPr>
            <w:tcW w:w="117" w:type="pct"/>
            <w:tcBorders>
              <w:left w:val="single" w:sz="4" w:space="0" w:color="auto"/>
              <w:right w:val="single" w:sz="4" w:space="0" w:color="auto"/>
            </w:tcBorders>
            <w:vAlign w:val="center"/>
          </w:tcPr>
          <w:p w14:paraId="105CD90B" w14:textId="77777777" w:rsidR="00EC022F" w:rsidRPr="001A0534" w:rsidRDefault="00EC022F" w:rsidP="00EC022F"/>
        </w:tc>
      </w:tr>
      <w:tr w:rsidR="00EC022F" w:rsidRPr="001A0534" w14:paraId="0E7D0456" w14:textId="77777777" w:rsidTr="004E7978">
        <w:trPr>
          <w:trHeight w:val="454"/>
        </w:trPr>
        <w:tc>
          <w:tcPr>
            <w:tcW w:w="114" w:type="pct"/>
            <w:tcBorders>
              <w:left w:val="single" w:sz="4" w:space="0" w:color="auto"/>
              <w:right w:val="single" w:sz="4" w:space="0" w:color="auto"/>
            </w:tcBorders>
            <w:vAlign w:val="center"/>
          </w:tcPr>
          <w:p w14:paraId="5D86DF8A" w14:textId="77777777" w:rsidR="00EC022F" w:rsidRPr="001A0534" w:rsidRDefault="00EC022F" w:rsidP="00EC022F"/>
        </w:tc>
        <w:tc>
          <w:tcPr>
            <w:tcW w:w="1270" w:type="pct"/>
            <w:gridSpan w:val="5"/>
            <w:tcBorders>
              <w:top w:val="single" w:sz="4" w:space="0" w:color="auto"/>
              <w:left w:val="single" w:sz="4" w:space="0" w:color="auto"/>
              <w:right w:val="single" w:sz="4" w:space="0" w:color="auto"/>
            </w:tcBorders>
            <w:vAlign w:val="center"/>
          </w:tcPr>
          <w:p w14:paraId="1A3AA25A" w14:textId="77777777" w:rsidR="00EC022F" w:rsidRPr="001A0534" w:rsidRDefault="00EC022F" w:rsidP="00EC022F">
            <w:pPr>
              <w:rPr>
                <w:rFonts w:cs="Open Sans"/>
                <w:sz w:val="20"/>
                <w:szCs w:val="20"/>
              </w:rPr>
            </w:pPr>
          </w:p>
        </w:tc>
        <w:tc>
          <w:tcPr>
            <w:tcW w:w="1170" w:type="pct"/>
            <w:gridSpan w:val="4"/>
            <w:tcBorders>
              <w:top w:val="single" w:sz="4" w:space="0" w:color="auto"/>
              <w:left w:val="single" w:sz="4" w:space="0" w:color="auto"/>
              <w:right w:val="single" w:sz="4" w:space="0" w:color="auto"/>
            </w:tcBorders>
            <w:vAlign w:val="center"/>
          </w:tcPr>
          <w:p w14:paraId="56731BC7" w14:textId="77777777" w:rsidR="00EC022F" w:rsidRPr="001A0534" w:rsidRDefault="00EC022F" w:rsidP="00EC022F">
            <w:pPr>
              <w:rPr>
                <w:rFonts w:cs="Open Sans"/>
                <w:sz w:val="20"/>
                <w:szCs w:val="20"/>
              </w:rPr>
            </w:pPr>
            <w:r w:rsidRPr="001A0534">
              <w:rPr>
                <w:rFonts w:cs="Open Sans"/>
                <w:sz w:val="20"/>
                <w:szCs w:val="20"/>
              </w:rPr>
              <w:t>[YES / NO] (***)</w:t>
            </w:r>
          </w:p>
        </w:tc>
        <w:tc>
          <w:tcPr>
            <w:tcW w:w="1142" w:type="pct"/>
            <w:gridSpan w:val="3"/>
            <w:tcBorders>
              <w:top w:val="single" w:sz="4" w:space="0" w:color="auto"/>
              <w:left w:val="single" w:sz="4" w:space="0" w:color="auto"/>
              <w:right w:val="single" w:sz="4" w:space="0" w:color="auto"/>
            </w:tcBorders>
            <w:vAlign w:val="center"/>
          </w:tcPr>
          <w:p w14:paraId="18FD8D44" w14:textId="77777777" w:rsidR="00EC022F" w:rsidRPr="001A0534" w:rsidRDefault="00EC022F" w:rsidP="00EC022F">
            <w:pPr>
              <w:rPr>
                <w:rFonts w:cs="Open Sans"/>
                <w:sz w:val="20"/>
                <w:szCs w:val="20"/>
              </w:rPr>
            </w:pPr>
            <w:r w:rsidRPr="001A0534">
              <w:rPr>
                <w:rFonts w:cs="Open Sans"/>
                <w:sz w:val="20"/>
                <w:szCs w:val="20"/>
              </w:rPr>
              <w:t>[YES / NO] (***)</w:t>
            </w:r>
          </w:p>
        </w:tc>
        <w:tc>
          <w:tcPr>
            <w:tcW w:w="1186" w:type="pct"/>
            <w:gridSpan w:val="2"/>
            <w:tcBorders>
              <w:top w:val="single" w:sz="4" w:space="0" w:color="auto"/>
              <w:left w:val="single" w:sz="4" w:space="0" w:color="auto"/>
              <w:right w:val="single" w:sz="4" w:space="0" w:color="auto"/>
            </w:tcBorders>
            <w:vAlign w:val="center"/>
          </w:tcPr>
          <w:p w14:paraId="522139BA" w14:textId="77777777" w:rsidR="00EC022F" w:rsidRPr="001A0534" w:rsidRDefault="00EC022F" w:rsidP="00EC022F">
            <w:pPr>
              <w:rPr>
                <w:rFonts w:cs="Open Sans"/>
                <w:sz w:val="20"/>
                <w:szCs w:val="20"/>
              </w:rPr>
            </w:pPr>
          </w:p>
        </w:tc>
        <w:tc>
          <w:tcPr>
            <w:tcW w:w="117" w:type="pct"/>
            <w:tcBorders>
              <w:left w:val="single" w:sz="4" w:space="0" w:color="auto"/>
              <w:right w:val="single" w:sz="4" w:space="0" w:color="auto"/>
            </w:tcBorders>
            <w:vAlign w:val="center"/>
          </w:tcPr>
          <w:p w14:paraId="5FB06E1C" w14:textId="77777777" w:rsidR="00EC022F" w:rsidRPr="001A0534" w:rsidRDefault="00EC022F" w:rsidP="00EC022F"/>
        </w:tc>
      </w:tr>
      <w:tr w:rsidR="00EC022F" w:rsidRPr="001A0534" w14:paraId="0E44C445" w14:textId="77777777" w:rsidTr="004E7978">
        <w:tc>
          <w:tcPr>
            <w:tcW w:w="114" w:type="pct"/>
            <w:tcBorders>
              <w:left w:val="single" w:sz="4" w:space="0" w:color="auto"/>
            </w:tcBorders>
          </w:tcPr>
          <w:p w14:paraId="6D1C1AC0" w14:textId="77777777" w:rsidR="00EC022F" w:rsidRPr="001A0534" w:rsidRDefault="00EC022F" w:rsidP="00EC022F"/>
        </w:tc>
        <w:tc>
          <w:tcPr>
            <w:tcW w:w="655" w:type="pct"/>
            <w:tcBorders>
              <w:top w:val="single" w:sz="4" w:space="0" w:color="auto"/>
            </w:tcBorders>
          </w:tcPr>
          <w:p w14:paraId="6A3B2AD6" w14:textId="77777777" w:rsidR="00EC022F" w:rsidRPr="001A0534" w:rsidRDefault="00EC022F" w:rsidP="00EC022F">
            <w:pPr>
              <w:rPr>
                <w:rFonts w:cs="Open Sans"/>
                <w:sz w:val="20"/>
                <w:szCs w:val="20"/>
              </w:rPr>
            </w:pPr>
          </w:p>
        </w:tc>
        <w:tc>
          <w:tcPr>
            <w:tcW w:w="341" w:type="pct"/>
            <w:gridSpan w:val="2"/>
            <w:tcBorders>
              <w:top w:val="single" w:sz="4" w:space="0" w:color="auto"/>
            </w:tcBorders>
          </w:tcPr>
          <w:p w14:paraId="7AE753F1" w14:textId="77777777" w:rsidR="00EC022F" w:rsidRPr="001A0534" w:rsidRDefault="00EC022F" w:rsidP="00EC022F">
            <w:pPr>
              <w:rPr>
                <w:rFonts w:cs="Open Sans"/>
                <w:sz w:val="20"/>
                <w:szCs w:val="20"/>
              </w:rPr>
            </w:pPr>
          </w:p>
        </w:tc>
        <w:tc>
          <w:tcPr>
            <w:tcW w:w="2146" w:type="pct"/>
            <w:gridSpan w:val="7"/>
            <w:tcBorders>
              <w:top w:val="single" w:sz="4" w:space="0" w:color="auto"/>
            </w:tcBorders>
          </w:tcPr>
          <w:p w14:paraId="178C3C97" w14:textId="77777777" w:rsidR="00EC022F" w:rsidRPr="001A0534" w:rsidRDefault="00EC022F" w:rsidP="00EC022F">
            <w:pPr>
              <w:rPr>
                <w:rFonts w:cs="Open Sans"/>
                <w:sz w:val="20"/>
                <w:szCs w:val="20"/>
              </w:rPr>
            </w:pPr>
          </w:p>
        </w:tc>
        <w:tc>
          <w:tcPr>
            <w:tcW w:w="744" w:type="pct"/>
            <w:gridSpan w:val="3"/>
            <w:tcBorders>
              <w:top w:val="single" w:sz="4" w:space="0" w:color="auto"/>
            </w:tcBorders>
          </w:tcPr>
          <w:p w14:paraId="79FD2007" w14:textId="77777777" w:rsidR="00EC022F" w:rsidRPr="001A0534" w:rsidRDefault="00EC022F" w:rsidP="00EC022F">
            <w:pPr>
              <w:rPr>
                <w:rFonts w:cs="Open Sans"/>
                <w:sz w:val="20"/>
                <w:szCs w:val="20"/>
              </w:rPr>
            </w:pPr>
          </w:p>
        </w:tc>
        <w:tc>
          <w:tcPr>
            <w:tcW w:w="883" w:type="pct"/>
            <w:tcBorders>
              <w:top w:val="single" w:sz="4" w:space="0" w:color="auto"/>
            </w:tcBorders>
          </w:tcPr>
          <w:p w14:paraId="7EC2AF11" w14:textId="77777777" w:rsidR="00EC022F" w:rsidRPr="001A0534" w:rsidRDefault="00EC022F" w:rsidP="00EC022F">
            <w:pPr>
              <w:rPr>
                <w:rFonts w:cs="Open Sans"/>
                <w:sz w:val="20"/>
                <w:szCs w:val="20"/>
              </w:rPr>
            </w:pPr>
          </w:p>
        </w:tc>
        <w:tc>
          <w:tcPr>
            <w:tcW w:w="117" w:type="pct"/>
            <w:tcBorders>
              <w:right w:val="single" w:sz="4" w:space="0" w:color="auto"/>
            </w:tcBorders>
          </w:tcPr>
          <w:p w14:paraId="0DC30934" w14:textId="77777777" w:rsidR="00EC022F" w:rsidRPr="001A0534" w:rsidRDefault="00EC022F" w:rsidP="00EC022F"/>
        </w:tc>
      </w:tr>
      <w:tr w:rsidR="00EC022F" w:rsidRPr="001A0534" w14:paraId="2B5F98BD" w14:textId="77777777" w:rsidTr="004E7978">
        <w:tc>
          <w:tcPr>
            <w:tcW w:w="114" w:type="pct"/>
            <w:tcBorders>
              <w:left w:val="single" w:sz="4" w:space="0" w:color="auto"/>
            </w:tcBorders>
          </w:tcPr>
          <w:p w14:paraId="7F2A3D44" w14:textId="77777777" w:rsidR="00EC022F" w:rsidRPr="001A0534" w:rsidRDefault="00EC022F" w:rsidP="00EC022F"/>
        </w:tc>
        <w:tc>
          <w:tcPr>
            <w:tcW w:w="4769" w:type="pct"/>
            <w:gridSpan w:val="14"/>
          </w:tcPr>
          <w:p w14:paraId="127D4E5F" w14:textId="64EEAFED" w:rsidR="00EC022F" w:rsidRPr="001A0534" w:rsidRDefault="00EC022F" w:rsidP="00705EF8">
            <w:pPr>
              <w:rPr>
                <w:rFonts w:cs="Open Sans"/>
                <w:sz w:val="18"/>
                <w:szCs w:val="18"/>
              </w:rPr>
            </w:pPr>
            <w:proofErr w:type="gramStart"/>
            <w:r w:rsidRPr="001A0534">
              <w:rPr>
                <w:rFonts w:cs="Open Sans"/>
                <w:sz w:val="18"/>
                <w:szCs w:val="18"/>
              </w:rPr>
              <w:t xml:space="preserve">This </w:t>
            </w:r>
            <w:r w:rsidR="00705EF8" w:rsidRPr="001A0534">
              <w:rPr>
                <w:rFonts w:cs="Open Sans"/>
                <w:sz w:val="18"/>
                <w:szCs w:val="18"/>
              </w:rPr>
              <w:t>terms of approval</w:t>
            </w:r>
            <w:proofErr w:type="gramEnd"/>
            <w:r w:rsidRPr="001A0534">
              <w:rPr>
                <w:rFonts w:cs="Open Sans"/>
                <w:sz w:val="18"/>
                <w:szCs w:val="18"/>
              </w:rPr>
              <w:t xml:space="preserve"> </w:t>
            </w:r>
            <w:r w:rsidR="00045D5C">
              <w:rPr>
                <w:rFonts w:cs="Open Sans"/>
                <w:sz w:val="18"/>
                <w:szCs w:val="18"/>
              </w:rPr>
              <w:t>are</w:t>
            </w:r>
            <w:r w:rsidR="00045D5C" w:rsidRPr="001A0534">
              <w:rPr>
                <w:rFonts w:cs="Open Sans"/>
                <w:sz w:val="18"/>
                <w:szCs w:val="18"/>
              </w:rPr>
              <w:t xml:space="preserve"> </w:t>
            </w:r>
            <w:r w:rsidRPr="001A0534">
              <w:rPr>
                <w:rFonts w:cs="Open Sans"/>
                <w:sz w:val="18"/>
                <w:szCs w:val="18"/>
              </w:rPr>
              <w:t xml:space="preserve">limited to </w:t>
            </w:r>
            <w:r w:rsidR="00705EF8" w:rsidRPr="001A0534">
              <w:rPr>
                <w:rFonts w:cs="Open Sans"/>
                <w:sz w:val="18"/>
                <w:szCs w:val="18"/>
              </w:rPr>
              <w:t>the scope of work contained in the approved CAME section…………</w:t>
            </w:r>
          </w:p>
        </w:tc>
        <w:tc>
          <w:tcPr>
            <w:tcW w:w="117" w:type="pct"/>
            <w:tcBorders>
              <w:right w:val="single" w:sz="4" w:space="0" w:color="auto"/>
            </w:tcBorders>
          </w:tcPr>
          <w:p w14:paraId="6C343EF1" w14:textId="77777777" w:rsidR="00EC022F" w:rsidRPr="001A0534" w:rsidRDefault="00EC022F" w:rsidP="00EC022F"/>
        </w:tc>
      </w:tr>
      <w:tr w:rsidR="00EC022F" w:rsidRPr="001A0534" w14:paraId="37226444" w14:textId="77777777" w:rsidTr="004E7978">
        <w:tc>
          <w:tcPr>
            <w:tcW w:w="114" w:type="pct"/>
            <w:tcBorders>
              <w:left w:val="single" w:sz="4" w:space="0" w:color="auto"/>
            </w:tcBorders>
          </w:tcPr>
          <w:p w14:paraId="0D7367CD" w14:textId="77777777" w:rsidR="00EC022F" w:rsidRPr="001A0534" w:rsidRDefault="00EC022F" w:rsidP="00EC022F"/>
        </w:tc>
        <w:tc>
          <w:tcPr>
            <w:tcW w:w="655" w:type="pct"/>
          </w:tcPr>
          <w:p w14:paraId="1F61CE7C" w14:textId="77777777" w:rsidR="00EC022F" w:rsidRPr="001A0534" w:rsidRDefault="00EC022F" w:rsidP="00EC022F">
            <w:pPr>
              <w:rPr>
                <w:rFonts w:cs="Open Sans"/>
                <w:sz w:val="20"/>
                <w:szCs w:val="20"/>
              </w:rPr>
            </w:pPr>
          </w:p>
        </w:tc>
        <w:tc>
          <w:tcPr>
            <w:tcW w:w="341" w:type="pct"/>
            <w:gridSpan w:val="2"/>
          </w:tcPr>
          <w:p w14:paraId="063B2891" w14:textId="77777777" w:rsidR="00EC022F" w:rsidRPr="001A0534" w:rsidRDefault="00EC022F" w:rsidP="00EC022F">
            <w:pPr>
              <w:rPr>
                <w:rFonts w:cs="Open Sans"/>
                <w:sz w:val="20"/>
                <w:szCs w:val="20"/>
              </w:rPr>
            </w:pPr>
          </w:p>
        </w:tc>
        <w:tc>
          <w:tcPr>
            <w:tcW w:w="1437" w:type="pct"/>
            <w:gridSpan w:val="5"/>
          </w:tcPr>
          <w:p w14:paraId="268FFB06" w14:textId="77777777" w:rsidR="00EC022F" w:rsidRPr="001A0534" w:rsidRDefault="00EC022F" w:rsidP="00EC022F">
            <w:pPr>
              <w:rPr>
                <w:rFonts w:cs="Open Sans"/>
                <w:sz w:val="20"/>
                <w:szCs w:val="20"/>
              </w:rPr>
            </w:pPr>
          </w:p>
        </w:tc>
        <w:tc>
          <w:tcPr>
            <w:tcW w:w="1453" w:type="pct"/>
            <w:gridSpan w:val="5"/>
          </w:tcPr>
          <w:p w14:paraId="7C9DDF6E" w14:textId="77777777" w:rsidR="00EC022F" w:rsidRPr="001A0534" w:rsidRDefault="00EC022F" w:rsidP="00EC022F">
            <w:pPr>
              <w:rPr>
                <w:rFonts w:cs="Open Sans"/>
                <w:sz w:val="20"/>
                <w:szCs w:val="20"/>
              </w:rPr>
            </w:pPr>
          </w:p>
        </w:tc>
        <w:tc>
          <w:tcPr>
            <w:tcW w:w="883" w:type="pct"/>
          </w:tcPr>
          <w:p w14:paraId="4F917F63" w14:textId="77777777" w:rsidR="00EC022F" w:rsidRPr="001A0534" w:rsidRDefault="00EC022F" w:rsidP="00EC022F">
            <w:pPr>
              <w:rPr>
                <w:rFonts w:cs="Open Sans"/>
                <w:sz w:val="20"/>
                <w:szCs w:val="20"/>
              </w:rPr>
            </w:pPr>
          </w:p>
        </w:tc>
        <w:tc>
          <w:tcPr>
            <w:tcW w:w="117" w:type="pct"/>
            <w:tcBorders>
              <w:right w:val="single" w:sz="4" w:space="0" w:color="auto"/>
            </w:tcBorders>
          </w:tcPr>
          <w:p w14:paraId="1BD0DFB2" w14:textId="77777777" w:rsidR="00EC022F" w:rsidRPr="001A0534" w:rsidRDefault="00EC022F" w:rsidP="00EC022F"/>
        </w:tc>
      </w:tr>
      <w:tr w:rsidR="00705EF8" w:rsidRPr="001A0534" w14:paraId="6D7618ED" w14:textId="77777777" w:rsidTr="004E7978">
        <w:tc>
          <w:tcPr>
            <w:tcW w:w="114" w:type="pct"/>
            <w:tcBorders>
              <w:left w:val="single" w:sz="4" w:space="0" w:color="auto"/>
            </w:tcBorders>
          </w:tcPr>
          <w:p w14:paraId="3D6D4BD0" w14:textId="77777777" w:rsidR="00705EF8" w:rsidRPr="001A0534" w:rsidRDefault="00705EF8" w:rsidP="00EC022F"/>
        </w:tc>
        <w:tc>
          <w:tcPr>
            <w:tcW w:w="4769" w:type="pct"/>
            <w:gridSpan w:val="14"/>
          </w:tcPr>
          <w:p w14:paraId="0FCB8517" w14:textId="77777777" w:rsidR="00705EF8" w:rsidRPr="001A0534" w:rsidRDefault="00705EF8" w:rsidP="00EC022F">
            <w:pPr>
              <w:rPr>
                <w:rFonts w:ascii="Open Sans Semibold" w:hAnsi="Open Sans Semibold" w:cs="Open Sans Semibold"/>
                <w:sz w:val="20"/>
                <w:szCs w:val="20"/>
              </w:rPr>
            </w:pPr>
            <w:r w:rsidRPr="001A0534">
              <w:rPr>
                <w:rFonts w:ascii="Open Sans Semibold" w:hAnsi="Open Sans Semibold" w:cs="Open Sans Semibold"/>
                <w:sz w:val="20"/>
                <w:szCs w:val="20"/>
              </w:rPr>
              <w:t>CAME reference: ………………………………………………………………..</w:t>
            </w:r>
          </w:p>
          <w:p w14:paraId="5F71FE58" w14:textId="51B109A3" w:rsidR="00705EF8" w:rsidRPr="001A0534" w:rsidRDefault="00705EF8" w:rsidP="00EC022F">
            <w:pPr>
              <w:rPr>
                <w:rFonts w:ascii="Open Sans Semibold" w:hAnsi="Open Sans Semibold" w:cs="Open Sans Semibold"/>
                <w:sz w:val="20"/>
                <w:szCs w:val="20"/>
              </w:rPr>
            </w:pPr>
          </w:p>
        </w:tc>
        <w:tc>
          <w:tcPr>
            <w:tcW w:w="117" w:type="pct"/>
            <w:tcBorders>
              <w:right w:val="single" w:sz="4" w:space="0" w:color="auto"/>
            </w:tcBorders>
          </w:tcPr>
          <w:p w14:paraId="333759A0" w14:textId="77777777" w:rsidR="00705EF8" w:rsidRPr="001A0534" w:rsidRDefault="00705EF8" w:rsidP="00EC022F"/>
        </w:tc>
      </w:tr>
      <w:tr w:rsidR="00705EF8" w:rsidRPr="001A0534" w14:paraId="16AB3521" w14:textId="77777777" w:rsidTr="004E7978">
        <w:tc>
          <w:tcPr>
            <w:tcW w:w="114" w:type="pct"/>
            <w:tcBorders>
              <w:left w:val="single" w:sz="4" w:space="0" w:color="auto"/>
            </w:tcBorders>
          </w:tcPr>
          <w:p w14:paraId="66A73913" w14:textId="77777777" w:rsidR="00705EF8" w:rsidRPr="001A0534" w:rsidRDefault="00705EF8" w:rsidP="00EC022F"/>
        </w:tc>
        <w:tc>
          <w:tcPr>
            <w:tcW w:w="4769" w:type="pct"/>
            <w:gridSpan w:val="14"/>
          </w:tcPr>
          <w:p w14:paraId="033B57B3" w14:textId="77777777" w:rsidR="00705EF8" w:rsidRPr="001A0534" w:rsidRDefault="00705EF8" w:rsidP="00337A00">
            <w:pPr>
              <w:rPr>
                <w:rFonts w:cs="Open Sans"/>
                <w:sz w:val="20"/>
                <w:szCs w:val="20"/>
              </w:rPr>
            </w:pPr>
          </w:p>
        </w:tc>
        <w:tc>
          <w:tcPr>
            <w:tcW w:w="117" w:type="pct"/>
            <w:tcBorders>
              <w:right w:val="single" w:sz="4" w:space="0" w:color="auto"/>
            </w:tcBorders>
          </w:tcPr>
          <w:p w14:paraId="16A01751" w14:textId="77777777" w:rsidR="00705EF8" w:rsidRPr="001A0534" w:rsidRDefault="00705EF8" w:rsidP="00EC022F"/>
        </w:tc>
      </w:tr>
      <w:tr w:rsidR="00EC022F" w:rsidRPr="001A0534" w14:paraId="4DB587D7" w14:textId="77777777" w:rsidTr="004E6E7A">
        <w:trPr>
          <w:trHeight w:val="3456"/>
        </w:trPr>
        <w:tc>
          <w:tcPr>
            <w:tcW w:w="5000" w:type="pct"/>
            <w:gridSpan w:val="16"/>
            <w:tcBorders>
              <w:left w:val="single" w:sz="4" w:space="0" w:color="auto"/>
              <w:right w:val="single" w:sz="4" w:space="0" w:color="auto"/>
            </w:tcBorders>
          </w:tcPr>
          <w:p w14:paraId="29D442B1" w14:textId="797AE086" w:rsidR="00EC022F" w:rsidRPr="001A0534" w:rsidRDefault="00EC022F" w:rsidP="004E6E7A">
            <w:pPr>
              <w:tabs>
                <w:tab w:val="left" w:pos="1202"/>
              </w:tabs>
            </w:pPr>
          </w:p>
        </w:tc>
      </w:tr>
      <w:tr w:rsidR="00EC022F" w:rsidRPr="001A0534" w14:paraId="23DC8697" w14:textId="77777777" w:rsidTr="004E7978">
        <w:tc>
          <w:tcPr>
            <w:tcW w:w="114" w:type="pct"/>
            <w:tcBorders>
              <w:left w:val="single" w:sz="4" w:space="0" w:color="auto"/>
            </w:tcBorders>
            <w:vAlign w:val="center"/>
          </w:tcPr>
          <w:p w14:paraId="48292244" w14:textId="77777777" w:rsidR="00EC022F" w:rsidRPr="001A0534" w:rsidRDefault="00EC022F" w:rsidP="00EC022F"/>
        </w:tc>
        <w:tc>
          <w:tcPr>
            <w:tcW w:w="1145" w:type="pct"/>
            <w:gridSpan w:val="4"/>
            <w:vAlign w:val="center"/>
          </w:tcPr>
          <w:p w14:paraId="6D145867" w14:textId="77777777" w:rsidR="00EC022F" w:rsidRPr="001A0534" w:rsidRDefault="00EC022F" w:rsidP="00EC022F">
            <w:pPr>
              <w:rPr>
                <w:rFonts w:ascii="Open Sans Extrabold" w:hAnsi="Open Sans Extrabold" w:cs="Open Sans Extrabold"/>
                <w:sz w:val="18"/>
                <w:szCs w:val="18"/>
              </w:rPr>
            </w:pPr>
            <w:r w:rsidRPr="001A0534">
              <w:rPr>
                <w:rFonts w:ascii="Open Sans Extrabold" w:hAnsi="Open Sans Extrabold" w:cs="Open Sans Extrabold"/>
                <w:sz w:val="18"/>
                <w:szCs w:val="18"/>
              </w:rPr>
              <w:t>Revision No:</w:t>
            </w:r>
          </w:p>
        </w:tc>
        <w:tc>
          <w:tcPr>
            <w:tcW w:w="1044" w:type="pct"/>
            <w:gridSpan w:val="2"/>
          </w:tcPr>
          <w:p w14:paraId="40904F1E" w14:textId="77777777" w:rsidR="00EC022F" w:rsidRPr="001A0534" w:rsidRDefault="00EC022F" w:rsidP="00EC022F">
            <w:pPr>
              <w:rPr>
                <w:rFonts w:ascii="Open Sans Extrabold" w:hAnsi="Open Sans Extrabold" w:cs="Open Sans Extrabold"/>
                <w:sz w:val="18"/>
                <w:szCs w:val="18"/>
              </w:rPr>
            </w:pPr>
          </w:p>
        </w:tc>
        <w:tc>
          <w:tcPr>
            <w:tcW w:w="957" w:type="pct"/>
            <w:gridSpan w:val="5"/>
            <w:vAlign w:val="center"/>
          </w:tcPr>
          <w:p w14:paraId="7B381AB8" w14:textId="77777777" w:rsidR="00EC022F" w:rsidRPr="001A0534" w:rsidRDefault="00EC022F" w:rsidP="00EC022F">
            <w:pPr>
              <w:rPr>
                <w:rFonts w:ascii="Open Sans Extrabold" w:hAnsi="Open Sans Extrabold" w:cs="Open Sans Extrabold"/>
                <w:sz w:val="18"/>
                <w:szCs w:val="18"/>
              </w:rPr>
            </w:pPr>
          </w:p>
        </w:tc>
        <w:tc>
          <w:tcPr>
            <w:tcW w:w="1623" w:type="pct"/>
            <w:gridSpan w:val="3"/>
            <w:vAlign w:val="center"/>
          </w:tcPr>
          <w:p w14:paraId="32660978" w14:textId="77777777" w:rsidR="00EC022F" w:rsidRPr="001A0534" w:rsidRDefault="00EC022F" w:rsidP="00EC022F">
            <w:pPr>
              <w:rPr>
                <w:rFonts w:ascii="Open Sans Extrabold" w:hAnsi="Open Sans Extrabold" w:cs="Open Sans Extrabold"/>
                <w:sz w:val="18"/>
                <w:szCs w:val="18"/>
              </w:rPr>
            </w:pPr>
          </w:p>
        </w:tc>
        <w:tc>
          <w:tcPr>
            <w:tcW w:w="117" w:type="pct"/>
            <w:tcBorders>
              <w:right w:val="single" w:sz="4" w:space="0" w:color="auto"/>
            </w:tcBorders>
            <w:vAlign w:val="center"/>
          </w:tcPr>
          <w:p w14:paraId="0F86078E" w14:textId="77777777" w:rsidR="00EC022F" w:rsidRPr="001A0534" w:rsidRDefault="00EC022F" w:rsidP="00EC022F"/>
        </w:tc>
      </w:tr>
      <w:tr w:rsidR="00EC022F" w:rsidRPr="001A0534" w14:paraId="7DD3D72D" w14:textId="77777777" w:rsidTr="004E7978">
        <w:tc>
          <w:tcPr>
            <w:tcW w:w="114" w:type="pct"/>
            <w:tcBorders>
              <w:left w:val="single" w:sz="4" w:space="0" w:color="auto"/>
            </w:tcBorders>
            <w:vAlign w:val="center"/>
          </w:tcPr>
          <w:p w14:paraId="5E240494" w14:textId="77777777" w:rsidR="00EC022F" w:rsidRPr="001A0534" w:rsidRDefault="00EC022F" w:rsidP="00EC022F"/>
        </w:tc>
        <w:tc>
          <w:tcPr>
            <w:tcW w:w="1145" w:type="pct"/>
            <w:gridSpan w:val="4"/>
            <w:vAlign w:val="center"/>
          </w:tcPr>
          <w:p w14:paraId="26D084AC" w14:textId="77777777" w:rsidR="00EC022F" w:rsidRPr="001A0534" w:rsidRDefault="00EC022F" w:rsidP="00EC022F">
            <w:pPr>
              <w:rPr>
                <w:rFonts w:ascii="Open Sans Extrabold" w:hAnsi="Open Sans Extrabold" w:cs="Open Sans Extrabold"/>
                <w:sz w:val="18"/>
                <w:szCs w:val="18"/>
              </w:rPr>
            </w:pPr>
            <w:r w:rsidRPr="001A0534">
              <w:rPr>
                <w:rFonts w:ascii="Open Sans Extrabold" w:hAnsi="Open Sans Extrabold" w:cs="Open Sans Extrabold"/>
                <w:sz w:val="18"/>
                <w:szCs w:val="18"/>
              </w:rPr>
              <w:t>Date of this revision:</w:t>
            </w:r>
          </w:p>
        </w:tc>
        <w:tc>
          <w:tcPr>
            <w:tcW w:w="1044" w:type="pct"/>
            <w:gridSpan w:val="2"/>
            <w:vAlign w:val="center"/>
          </w:tcPr>
          <w:p w14:paraId="287E8B55" w14:textId="77777777" w:rsidR="00EC022F" w:rsidRPr="001A0534" w:rsidRDefault="00EC022F" w:rsidP="00EC022F">
            <w:pPr>
              <w:rPr>
                <w:rFonts w:ascii="Open Sans Extrabold" w:hAnsi="Open Sans Extrabold" w:cs="Open Sans Extrabold"/>
                <w:sz w:val="18"/>
                <w:szCs w:val="18"/>
              </w:rPr>
            </w:pPr>
          </w:p>
        </w:tc>
        <w:tc>
          <w:tcPr>
            <w:tcW w:w="957" w:type="pct"/>
            <w:gridSpan w:val="5"/>
            <w:vAlign w:val="center"/>
          </w:tcPr>
          <w:p w14:paraId="19B41559" w14:textId="77777777" w:rsidR="00EC022F" w:rsidRPr="001A0534" w:rsidRDefault="00EC022F" w:rsidP="00EC022F">
            <w:pPr>
              <w:rPr>
                <w:rFonts w:ascii="Open Sans Extrabold" w:hAnsi="Open Sans Extrabold" w:cs="Open Sans Extrabold"/>
                <w:sz w:val="18"/>
                <w:szCs w:val="18"/>
              </w:rPr>
            </w:pPr>
          </w:p>
        </w:tc>
        <w:tc>
          <w:tcPr>
            <w:tcW w:w="1623" w:type="pct"/>
            <w:gridSpan w:val="3"/>
            <w:vAlign w:val="center"/>
          </w:tcPr>
          <w:p w14:paraId="2CA3A62A" w14:textId="77777777" w:rsidR="00EC022F" w:rsidRPr="001A0534" w:rsidRDefault="00EC022F" w:rsidP="00EC022F">
            <w:pPr>
              <w:rPr>
                <w:rFonts w:ascii="Open Sans Extrabold" w:hAnsi="Open Sans Extrabold" w:cs="Open Sans Extrabold"/>
                <w:sz w:val="18"/>
                <w:szCs w:val="18"/>
              </w:rPr>
            </w:pPr>
            <w:r w:rsidRPr="001A0534">
              <w:rPr>
                <w:rFonts w:ascii="Open Sans Extrabold" w:hAnsi="Open Sans Extrabold" w:cs="Open Sans Extrabold"/>
                <w:sz w:val="18"/>
                <w:szCs w:val="18"/>
              </w:rPr>
              <w:t>Signed:</w:t>
            </w:r>
          </w:p>
        </w:tc>
        <w:tc>
          <w:tcPr>
            <w:tcW w:w="117" w:type="pct"/>
            <w:tcBorders>
              <w:right w:val="single" w:sz="4" w:space="0" w:color="auto"/>
            </w:tcBorders>
            <w:vAlign w:val="center"/>
          </w:tcPr>
          <w:p w14:paraId="1D2A60E4" w14:textId="77777777" w:rsidR="00EC022F" w:rsidRPr="001A0534" w:rsidRDefault="00EC022F" w:rsidP="00EC022F"/>
        </w:tc>
      </w:tr>
      <w:tr w:rsidR="00EC022F" w:rsidRPr="001A0534" w14:paraId="1A7A10DC" w14:textId="77777777" w:rsidTr="004E7978">
        <w:tc>
          <w:tcPr>
            <w:tcW w:w="114" w:type="pct"/>
            <w:tcBorders>
              <w:left w:val="single" w:sz="4" w:space="0" w:color="auto"/>
            </w:tcBorders>
            <w:vAlign w:val="center"/>
          </w:tcPr>
          <w:p w14:paraId="42F2DD12" w14:textId="77777777" w:rsidR="00EC022F" w:rsidRPr="001A0534" w:rsidRDefault="00EC022F" w:rsidP="00EC022F"/>
        </w:tc>
        <w:tc>
          <w:tcPr>
            <w:tcW w:w="1145" w:type="pct"/>
            <w:gridSpan w:val="4"/>
            <w:vAlign w:val="center"/>
          </w:tcPr>
          <w:p w14:paraId="7A17E1F6" w14:textId="77777777" w:rsidR="00EC022F" w:rsidRPr="001A0534" w:rsidRDefault="00EC022F" w:rsidP="00EC022F">
            <w:pPr>
              <w:rPr>
                <w:rFonts w:ascii="Open Sans Extrabold" w:hAnsi="Open Sans Extrabold" w:cs="Open Sans Extrabold"/>
                <w:sz w:val="18"/>
                <w:szCs w:val="18"/>
              </w:rPr>
            </w:pPr>
            <w:r w:rsidRPr="001A0534">
              <w:rPr>
                <w:rFonts w:ascii="Open Sans Extrabold" w:hAnsi="Open Sans Extrabold" w:cs="Open Sans Extrabold"/>
                <w:sz w:val="18"/>
                <w:szCs w:val="18"/>
              </w:rPr>
              <w:t>Date of original issue:</w:t>
            </w:r>
          </w:p>
        </w:tc>
        <w:tc>
          <w:tcPr>
            <w:tcW w:w="1044" w:type="pct"/>
            <w:gridSpan w:val="2"/>
            <w:vAlign w:val="center"/>
          </w:tcPr>
          <w:p w14:paraId="0144A630" w14:textId="77777777" w:rsidR="00EC022F" w:rsidRPr="001A0534" w:rsidRDefault="00EC022F" w:rsidP="00EC022F">
            <w:pPr>
              <w:rPr>
                <w:rFonts w:ascii="Open Sans Extrabold" w:hAnsi="Open Sans Extrabold" w:cs="Open Sans Extrabold"/>
                <w:sz w:val="18"/>
                <w:szCs w:val="18"/>
              </w:rPr>
            </w:pPr>
          </w:p>
        </w:tc>
        <w:tc>
          <w:tcPr>
            <w:tcW w:w="957" w:type="pct"/>
            <w:gridSpan w:val="5"/>
            <w:vAlign w:val="center"/>
          </w:tcPr>
          <w:p w14:paraId="41A830D1" w14:textId="77777777" w:rsidR="00EC022F" w:rsidRPr="001A0534" w:rsidRDefault="00EC022F" w:rsidP="00EC022F">
            <w:pPr>
              <w:rPr>
                <w:rFonts w:ascii="Open Sans Extrabold" w:hAnsi="Open Sans Extrabold" w:cs="Open Sans Extrabold"/>
                <w:sz w:val="18"/>
                <w:szCs w:val="18"/>
              </w:rPr>
            </w:pPr>
          </w:p>
        </w:tc>
        <w:tc>
          <w:tcPr>
            <w:tcW w:w="1623" w:type="pct"/>
            <w:gridSpan w:val="3"/>
            <w:vAlign w:val="center"/>
          </w:tcPr>
          <w:p w14:paraId="6C65904D" w14:textId="77777777" w:rsidR="00EC022F" w:rsidRPr="001A0534" w:rsidRDefault="00EC022F" w:rsidP="00EC022F">
            <w:pPr>
              <w:rPr>
                <w:rFonts w:ascii="Open Sans Extrabold" w:hAnsi="Open Sans Extrabold" w:cs="Open Sans Extrabold"/>
                <w:sz w:val="18"/>
                <w:szCs w:val="18"/>
              </w:rPr>
            </w:pPr>
            <w:r w:rsidRPr="001A0534">
              <w:rPr>
                <w:rFonts w:ascii="Open Sans Extrabold" w:hAnsi="Open Sans Extrabold" w:cs="Open Sans Extrabold"/>
                <w:sz w:val="18"/>
                <w:szCs w:val="18"/>
              </w:rPr>
              <w:t>For the Civil Aviation Authority</w:t>
            </w:r>
          </w:p>
        </w:tc>
        <w:tc>
          <w:tcPr>
            <w:tcW w:w="117" w:type="pct"/>
            <w:tcBorders>
              <w:right w:val="single" w:sz="4" w:space="0" w:color="auto"/>
            </w:tcBorders>
            <w:vAlign w:val="center"/>
          </w:tcPr>
          <w:p w14:paraId="0F5DBF21" w14:textId="77777777" w:rsidR="00EC022F" w:rsidRPr="001A0534" w:rsidRDefault="00EC022F" w:rsidP="00EC022F"/>
        </w:tc>
      </w:tr>
      <w:tr w:rsidR="00EC022F" w:rsidRPr="001A0534" w14:paraId="4FEB3F8E" w14:textId="77777777" w:rsidTr="004E7978">
        <w:trPr>
          <w:trHeight w:val="70"/>
        </w:trPr>
        <w:tc>
          <w:tcPr>
            <w:tcW w:w="114" w:type="pct"/>
            <w:tcBorders>
              <w:left w:val="single" w:sz="4" w:space="0" w:color="auto"/>
              <w:bottom w:val="single" w:sz="4" w:space="0" w:color="auto"/>
            </w:tcBorders>
            <w:vAlign w:val="center"/>
          </w:tcPr>
          <w:p w14:paraId="57E5806B" w14:textId="77777777" w:rsidR="00EC022F" w:rsidRPr="001A0534" w:rsidRDefault="00EC022F" w:rsidP="00EC022F"/>
        </w:tc>
        <w:tc>
          <w:tcPr>
            <w:tcW w:w="1145" w:type="pct"/>
            <w:gridSpan w:val="4"/>
            <w:tcBorders>
              <w:bottom w:val="single" w:sz="4" w:space="0" w:color="auto"/>
            </w:tcBorders>
            <w:vAlign w:val="center"/>
          </w:tcPr>
          <w:p w14:paraId="1A7C6110" w14:textId="77777777" w:rsidR="00EC022F" w:rsidRPr="001A0534" w:rsidRDefault="00EC022F" w:rsidP="00EC022F">
            <w:pPr>
              <w:rPr>
                <w:rFonts w:ascii="Gill Sans MT Pro Heavy" w:hAnsi="Gill Sans MT Pro Heavy"/>
                <w:sz w:val="18"/>
              </w:rPr>
            </w:pPr>
          </w:p>
        </w:tc>
        <w:tc>
          <w:tcPr>
            <w:tcW w:w="1044" w:type="pct"/>
            <w:gridSpan w:val="2"/>
            <w:tcBorders>
              <w:bottom w:val="single" w:sz="4" w:space="0" w:color="auto"/>
            </w:tcBorders>
            <w:vAlign w:val="center"/>
          </w:tcPr>
          <w:p w14:paraId="30A474A3" w14:textId="77777777" w:rsidR="00EC022F" w:rsidRPr="001A0534" w:rsidRDefault="00EC022F" w:rsidP="00EC022F"/>
        </w:tc>
        <w:tc>
          <w:tcPr>
            <w:tcW w:w="957" w:type="pct"/>
            <w:gridSpan w:val="5"/>
            <w:tcBorders>
              <w:bottom w:val="single" w:sz="4" w:space="0" w:color="auto"/>
            </w:tcBorders>
            <w:vAlign w:val="center"/>
          </w:tcPr>
          <w:p w14:paraId="301B522E" w14:textId="77777777" w:rsidR="00EC022F" w:rsidRPr="001A0534" w:rsidRDefault="00EC022F" w:rsidP="00EC022F"/>
        </w:tc>
        <w:tc>
          <w:tcPr>
            <w:tcW w:w="1623" w:type="pct"/>
            <w:gridSpan w:val="3"/>
            <w:tcBorders>
              <w:bottom w:val="single" w:sz="4" w:space="0" w:color="auto"/>
            </w:tcBorders>
            <w:vAlign w:val="center"/>
          </w:tcPr>
          <w:p w14:paraId="232C74B2" w14:textId="77777777" w:rsidR="00EC022F" w:rsidRPr="001A0534" w:rsidRDefault="00EC022F" w:rsidP="00EC022F">
            <w:pPr>
              <w:rPr>
                <w:rFonts w:ascii="Gill Sans MT Pro Heavy" w:hAnsi="Gill Sans MT Pro Heavy"/>
                <w:sz w:val="16"/>
              </w:rPr>
            </w:pPr>
          </w:p>
        </w:tc>
        <w:tc>
          <w:tcPr>
            <w:tcW w:w="117" w:type="pct"/>
            <w:tcBorders>
              <w:bottom w:val="single" w:sz="4" w:space="0" w:color="auto"/>
              <w:right w:val="single" w:sz="4" w:space="0" w:color="auto"/>
            </w:tcBorders>
            <w:vAlign w:val="center"/>
          </w:tcPr>
          <w:p w14:paraId="7B859D2A" w14:textId="77777777" w:rsidR="00EC022F" w:rsidRPr="001A0534" w:rsidRDefault="00EC022F" w:rsidP="00EC022F"/>
        </w:tc>
      </w:tr>
      <w:tr w:rsidR="00EC022F" w:rsidRPr="001A0534" w14:paraId="4CD8A955" w14:textId="77777777" w:rsidTr="004E7978">
        <w:trPr>
          <w:trHeight w:val="80"/>
        </w:trPr>
        <w:tc>
          <w:tcPr>
            <w:tcW w:w="2499" w:type="pct"/>
            <w:gridSpan w:val="8"/>
            <w:tcBorders>
              <w:top w:val="single" w:sz="4" w:space="0" w:color="auto"/>
            </w:tcBorders>
            <w:vAlign w:val="bottom"/>
          </w:tcPr>
          <w:p w14:paraId="0EF208A0" w14:textId="13495D41" w:rsidR="00EC022F" w:rsidRPr="001A0534" w:rsidRDefault="00705EF8" w:rsidP="00EC022F">
            <w:r w:rsidRPr="001A0534">
              <w:rPr>
                <w:rFonts w:cs="Open Sans"/>
                <w:sz w:val="16"/>
                <w:szCs w:val="16"/>
              </w:rPr>
              <w:t xml:space="preserve">CAA Form 14, </w:t>
            </w:r>
            <w:r w:rsidRPr="007A18B6">
              <w:rPr>
                <w:rFonts w:cs="Open Sans"/>
                <w:sz w:val="16"/>
                <w:szCs w:val="16"/>
                <w:highlight w:val="yellow"/>
              </w:rPr>
              <w:t xml:space="preserve">Issue </w:t>
            </w:r>
            <w:r w:rsidR="007A18B6" w:rsidRPr="007A18B6">
              <w:rPr>
                <w:rFonts w:cs="Open Sans"/>
                <w:sz w:val="16"/>
                <w:szCs w:val="16"/>
                <w:highlight w:val="yellow"/>
              </w:rPr>
              <w:t>08, 30 October 2024</w:t>
            </w:r>
          </w:p>
        </w:tc>
        <w:tc>
          <w:tcPr>
            <w:tcW w:w="2501" w:type="pct"/>
            <w:gridSpan w:val="8"/>
            <w:tcBorders>
              <w:top w:val="single" w:sz="4" w:space="0" w:color="auto"/>
            </w:tcBorders>
            <w:vAlign w:val="center"/>
          </w:tcPr>
          <w:p w14:paraId="76419406" w14:textId="3958300B" w:rsidR="00EC022F" w:rsidRPr="001A0534" w:rsidRDefault="00EC022F" w:rsidP="007A5A58">
            <w:pPr>
              <w:jc w:val="right"/>
            </w:pPr>
            <w:r w:rsidRPr="001A0534">
              <w:rPr>
                <w:rFonts w:cs="Open Sans"/>
                <w:sz w:val="16"/>
                <w:szCs w:val="16"/>
              </w:rPr>
              <w:t xml:space="preserve">Page </w:t>
            </w:r>
            <w:r w:rsidR="00285F52" w:rsidRPr="001A0534">
              <w:rPr>
                <w:rFonts w:cs="Open Sans"/>
                <w:sz w:val="16"/>
                <w:szCs w:val="16"/>
              </w:rPr>
              <w:t>2</w:t>
            </w:r>
            <w:r w:rsidRPr="001A0534">
              <w:rPr>
                <w:rFonts w:cs="Open Sans"/>
                <w:sz w:val="16"/>
                <w:szCs w:val="16"/>
              </w:rPr>
              <w:t xml:space="preserve"> of 2</w:t>
            </w:r>
          </w:p>
        </w:tc>
      </w:tr>
      <w:tr w:rsidR="00EC022F" w:rsidRPr="001A0534" w14:paraId="2303C339" w14:textId="77777777" w:rsidTr="00EC022F">
        <w:trPr>
          <w:trHeight w:val="80"/>
        </w:trPr>
        <w:tc>
          <w:tcPr>
            <w:tcW w:w="5000" w:type="pct"/>
            <w:gridSpan w:val="16"/>
            <w:vAlign w:val="bottom"/>
          </w:tcPr>
          <w:p w14:paraId="2EE50529" w14:textId="77777777" w:rsidR="00EC022F" w:rsidRPr="001A0534" w:rsidRDefault="00EC022F" w:rsidP="00EC022F">
            <w:pPr>
              <w:rPr>
                <w:rFonts w:cs="Open Sans"/>
                <w:sz w:val="16"/>
                <w:szCs w:val="16"/>
              </w:rPr>
            </w:pPr>
            <w:r w:rsidRPr="001A0534">
              <w:rPr>
                <w:rFonts w:cs="Open Sans"/>
                <w:sz w:val="16"/>
                <w:szCs w:val="16"/>
              </w:rPr>
              <w:t>(***) Delete as appropriate if the organisation is not approved</w:t>
            </w:r>
          </w:p>
        </w:tc>
      </w:tr>
    </w:tbl>
    <w:p w14:paraId="62652690" w14:textId="77777777" w:rsidR="00EC022F" w:rsidRPr="001A0534" w:rsidRDefault="00EC022F" w:rsidP="00EC022F">
      <w:pPr>
        <w:rPr>
          <w:sz w:val="6"/>
          <w:szCs w:val="6"/>
        </w:rPr>
      </w:pPr>
    </w:p>
    <w:p w14:paraId="5D855FBE" w14:textId="77777777" w:rsidR="00EC022F" w:rsidRPr="001A0534" w:rsidRDefault="00EC022F" w:rsidP="00EC022F">
      <w:r w:rsidRPr="001A0534">
        <w:br w:type="page"/>
      </w:r>
    </w:p>
    <w:p w14:paraId="36B61691" w14:textId="51829699" w:rsidR="000E44B8" w:rsidRPr="001A0534" w:rsidRDefault="00DB1633" w:rsidP="00F901F8">
      <w:pPr>
        <w:pStyle w:val="Heading5"/>
      </w:pPr>
      <w:r w:rsidRPr="001A0534">
        <w:lastRenderedPageBreak/>
        <w:t>AMC1 to Appendix I to MCAR</w:t>
      </w:r>
      <w:r w:rsidR="000E44B8" w:rsidRPr="001A0534">
        <w:t xml:space="preserve">-CAMO — Continuing Airworthiness Management Organisation Certificate </w:t>
      </w:r>
    </w:p>
    <w:p w14:paraId="028C7839" w14:textId="45FA71DB" w:rsidR="000E44B8" w:rsidRPr="001A0534" w:rsidRDefault="000E44B8" w:rsidP="000E44B8">
      <w:pPr>
        <w:pStyle w:val="Default"/>
        <w:rPr>
          <w:rFonts w:ascii="Open Sans" w:hAnsi="Open Sans" w:cs="Open Sans"/>
          <w:color w:val="auto"/>
          <w:sz w:val="22"/>
          <w:szCs w:val="22"/>
          <w:lang w:val="en-GB"/>
        </w:rPr>
      </w:pPr>
    </w:p>
    <w:p w14:paraId="61ECC805" w14:textId="7103B10C" w:rsidR="000E44B8" w:rsidRPr="001A0534" w:rsidRDefault="00DB1633" w:rsidP="000E44B8">
      <w:pPr>
        <w:pStyle w:val="Default"/>
        <w:rPr>
          <w:rFonts w:ascii="Open Sans Semibold" w:hAnsi="Open Sans Semibold" w:cs="Open Sans Semibold"/>
          <w:color w:val="auto"/>
          <w:sz w:val="22"/>
          <w:szCs w:val="22"/>
          <w:lang w:val="en-GB"/>
        </w:rPr>
      </w:pPr>
      <w:r w:rsidRPr="001A0534">
        <w:rPr>
          <w:rFonts w:ascii="Open Sans Semibold" w:hAnsi="Open Sans Semibold" w:cs="Open Sans Semibold"/>
          <w:color w:val="auto"/>
          <w:sz w:val="22"/>
          <w:szCs w:val="22"/>
          <w:lang w:val="en-GB"/>
        </w:rPr>
        <w:t>CAA</w:t>
      </w:r>
      <w:r w:rsidR="000E44B8" w:rsidRPr="001A0534">
        <w:rPr>
          <w:rFonts w:ascii="Open Sans Semibold" w:hAnsi="Open Sans Semibold" w:cs="Open Sans Semibold"/>
          <w:color w:val="auto"/>
          <w:sz w:val="22"/>
          <w:szCs w:val="22"/>
          <w:lang w:val="en-GB"/>
        </w:rPr>
        <w:t xml:space="preserve"> FORM 14 </w:t>
      </w:r>
    </w:p>
    <w:p w14:paraId="25B7C98C" w14:textId="77777777" w:rsidR="00BF14EA" w:rsidRPr="001A0534" w:rsidRDefault="00BF14EA" w:rsidP="000E44B8">
      <w:pPr>
        <w:pStyle w:val="Default"/>
        <w:rPr>
          <w:rFonts w:ascii="Open Sans" w:hAnsi="Open Sans" w:cs="Open Sans"/>
          <w:color w:val="auto"/>
          <w:sz w:val="22"/>
          <w:szCs w:val="22"/>
          <w:lang w:val="en-GB"/>
        </w:rPr>
      </w:pPr>
    </w:p>
    <w:p w14:paraId="53C25331" w14:textId="35AC1212" w:rsidR="000E44B8" w:rsidRPr="001A0534" w:rsidRDefault="000E44B8" w:rsidP="000E44B8">
      <w:pPr>
        <w:pStyle w:val="Default"/>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The following fields on page 2 ‘CONTINUING AIRWORTHINESS MANAGEMENT ORGANISATION - TERMS OF APPROVAL’ of the </w:t>
      </w:r>
      <w:r w:rsidR="00DB1633" w:rsidRPr="001A0534">
        <w:rPr>
          <w:rFonts w:ascii="Open Sans" w:hAnsi="Open Sans" w:cs="Open Sans"/>
          <w:color w:val="auto"/>
          <w:sz w:val="22"/>
          <w:szCs w:val="22"/>
          <w:lang w:val="en-GB"/>
        </w:rPr>
        <w:t>CAA</w:t>
      </w:r>
      <w:r w:rsidRPr="001A0534">
        <w:rPr>
          <w:rFonts w:ascii="Open Sans" w:hAnsi="Open Sans" w:cs="Open Sans"/>
          <w:color w:val="auto"/>
          <w:sz w:val="22"/>
          <w:szCs w:val="22"/>
          <w:lang w:val="en-GB"/>
        </w:rPr>
        <w:t xml:space="preserve"> Form 14 certificate should be completed as follows: </w:t>
      </w:r>
    </w:p>
    <w:p w14:paraId="2612521A" w14:textId="77777777" w:rsidR="00BF14EA" w:rsidRPr="001A0534" w:rsidRDefault="00BF14EA" w:rsidP="000E44B8">
      <w:pPr>
        <w:pStyle w:val="Default"/>
        <w:rPr>
          <w:rFonts w:ascii="Open Sans" w:hAnsi="Open Sans" w:cs="Open Sans"/>
          <w:color w:val="auto"/>
          <w:sz w:val="22"/>
          <w:szCs w:val="22"/>
          <w:lang w:val="en-GB"/>
        </w:rPr>
      </w:pPr>
    </w:p>
    <w:p w14:paraId="60FE5471" w14:textId="7BF41385" w:rsidR="000E44B8" w:rsidRPr="001A0534" w:rsidRDefault="000E44B8" w:rsidP="00A9676D">
      <w:pPr>
        <w:pStyle w:val="Default"/>
        <w:numPr>
          <w:ilvl w:val="0"/>
          <w:numId w:val="182"/>
        </w:numPr>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Date of original issue: It refers to the date of the original issue of the continuing airworthiness management exposition. </w:t>
      </w:r>
    </w:p>
    <w:p w14:paraId="17FA647F" w14:textId="5D9DD0A6" w:rsidR="000E44B8" w:rsidRPr="001A0534" w:rsidRDefault="000E44B8" w:rsidP="00A9676D">
      <w:pPr>
        <w:pStyle w:val="Default"/>
        <w:numPr>
          <w:ilvl w:val="0"/>
          <w:numId w:val="182"/>
        </w:numPr>
        <w:spacing w:after="138"/>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Date of this revision: It refers to the date of the last revision of the continuing airworthiness management exposition affecting the content of the certificate. Changes to the continuing airworthiness management exposition which do not affect the content of the certificate do not require the reissuance of the certificate. </w:t>
      </w:r>
    </w:p>
    <w:p w14:paraId="7BEE0FC2" w14:textId="0A5A498C" w:rsidR="000E44B8" w:rsidRPr="001A0534" w:rsidRDefault="000E44B8" w:rsidP="00A9676D">
      <w:pPr>
        <w:pStyle w:val="Default"/>
        <w:numPr>
          <w:ilvl w:val="0"/>
          <w:numId w:val="182"/>
        </w:numPr>
        <w:rPr>
          <w:rFonts w:ascii="Open Sans" w:hAnsi="Open Sans" w:cs="Open Sans"/>
          <w:color w:val="auto"/>
          <w:sz w:val="22"/>
          <w:szCs w:val="22"/>
          <w:lang w:val="en-GB"/>
        </w:rPr>
      </w:pPr>
      <w:r w:rsidRPr="001A0534">
        <w:rPr>
          <w:rFonts w:ascii="Open Sans" w:hAnsi="Open Sans" w:cs="Open Sans"/>
          <w:color w:val="auto"/>
          <w:sz w:val="22"/>
          <w:szCs w:val="22"/>
          <w:lang w:val="en-GB"/>
        </w:rPr>
        <w:t xml:space="preserve">Revision No: It refers to the revision number of the last revision of the continuing airworthiness management exposition affecting the content of the certificate. Changes to the continuing airworthiness management exposition which do not affect the content of the certificate do not require the reissuance of the certificate. </w:t>
      </w:r>
    </w:p>
    <w:p w14:paraId="289FFF68" w14:textId="77777777" w:rsidR="00EC022F" w:rsidRPr="001A0534" w:rsidRDefault="00EC022F" w:rsidP="0063192D"/>
    <w:p w14:paraId="184B408A" w14:textId="219317D1" w:rsidR="00BC79A0" w:rsidRPr="001A0534" w:rsidRDefault="00BC79A0">
      <w:pPr>
        <w:jc w:val="left"/>
        <w:rPr>
          <w:rFonts w:ascii="Gill Sans MT Pro Heavy" w:eastAsia="Times New Roman" w:hAnsi="Gill Sans MT Pro Heavy" w:cs="Times New Roman"/>
          <w:bCs/>
        </w:rPr>
      </w:pPr>
      <w:bookmarkStart w:id="61" w:name="_Toc420569025"/>
    </w:p>
    <w:bookmarkEnd w:id="61"/>
    <w:p w14:paraId="56DA8830" w14:textId="221B45C9" w:rsidR="00A87A46" w:rsidRPr="001A0534" w:rsidRDefault="00A87A46" w:rsidP="006E161C"/>
    <w:p w14:paraId="6BE3F31B" w14:textId="641525C8" w:rsidR="001812DC" w:rsidRPr="001A0534" w:rsidRDefault="001812DC" w:rsidP="00E20297">
      <w:pPr>
        <w:pStyle w:val="Heading1"/>
        <w:jc w:val="both"/>
        <w:sectPr w:rsidR="001812DC" w:rsidRPr="001A0534" w:rsidSect="000D6862">
          <w:headerReference w:type="default" r:id="rId21"/>
          <w:footnotePr>
            <w:numFmt w:val="chicago"/>
            <w:numRestart w:val="eachPage"/>
          </w:footnotePr>
          <w:pgSz w:w="11909" w:h="16834" w:code="9"/>
          <w:pgMar w:top="1440" w:right="1080" w:bottom="1276" w:left="1080" w:header="708" w:footer="425" w:gutter="0"/>
          <w:cols w:space="708"/>
        </w:sectPr>
      </w:pPr>
    </w:p>
    <w:p w14:paraId="1D0B6107" w14:textId="77777777" w:rsidR="001A5107" w:rsidRPr="001A0534" w:rsidRDefault="001A5107" w:rsidP="00F23D0E"/>
    <w:p w14:paraId="58960E53" w14:textId="77777777" w:rsidR="001A5107" w:rsidRPr="001A0534" w:rsidRDefault="001A5107" w:rsidP="00F23D0E"/>
    <w:p w14:paraId="0FB07C9E" w14:textId="77777777" w:rsidR="001A5107" w:rsidRPr="001A0534" w:rsidRDefault="001A5107" w:rsidP="00F23D0E"/>
    <w:p w14:paraId="00A9738C" w14:textId="77777777" w:rsidR="001A5107" w:rsidRPr="001A0534" w:rsidRDefault="001A5107" w:rsidP="00F23D0E"/>
    <w:p w14:paraId="590A9BD7" w14:textId="77777777" w:rsidR="00F23D0E" w:rsidRPr="001A0534" w:rsidRDefault="00F23D0E" w:rsidP="00F23D0E"/>
    <w:p w14:paraId="0203BA0A" w14:textId="77777777" w:rsidR="00F23D0E" w:rsidRPr="001A0534" w:rsidRDefault="00F23D0E" w:rsidP="00F23D0E"/>
    <w:p w14:paraId="6404C4A8" w14:textId="77777777" w:rsidR="00F23D0E" w:rsidRPr="001A0534" w:rsidRDefault="00F23D0E" w:rsidP="00F23D0E"/>
    <w:p w14:paraId="25F955A0" w14:textId="77777777" w:rsidR="00F23D0E" w:rsidRPr="001A0534" w:rsidRDefault="00F23D0E" w:rsidP="00F23D0E"/>
    <w:p w14:paraId="69569784" w14:textId="77777777" w:rsidR="00F23D0E" w:rsidRPr="001A0534" w:rsidRDefault="00F23D0E" w:rsidP="00F23D0E"/>
    <w:p w14:paraId="39FF8C3A" w14:textId="77777777" w:rsidR="00F23D0E" w:rsidRPr="001A0534" w:rsidRDefault="00F23D0E" w:rsidP="00F23D0E"/>
    <w:p w14:paraId="1BB36EC8" w14:textId="77777777" w:rsidR="00F23D0E" w:rsidRPr="001A0534" w:rsidRDefault="00F23D0E" w:rsidP="00F23D0E"/>
    <w:p w14:paraId="4DAD9CBD" w14:textId="77777777" w:rsidR="00F23D0E" w:rsidRPr="001A0534" w:rsidRDefault="00F23D0E" w:rsidP="00F23D0E"/>
    <w:p w14:paraId="1862CD56" w14:textId="77777777" w:rsidR="00F23D0E" w:rsidRPr="001A0534" w:rsidRDefault="00F23D0E" w:rsidP="00F23D0E"/>
    <w:p w14:paraId="216C2B72" w14:textId="77777777" w:rsidR="00F23D0E" w:rsidRPr="001A0534" w:rsidRDefault="00F23D0E" w:rsidP="00F23D0E"/>
    <w:p w14:paraId="4DCB67AA" w14:textId="77777777" w:rsidR="00F23D0E" w:rsidRPr="001A0534" w:rsidRDefault="00F23D0E" w:rsidP="00F23D0E"/>
    <w:p w14:paraId="0F54C7E4" w14:textId="77777777" w:rsidR="00F23D0E" w:rsidRPr="001A0534" w:rsidRDefault="00F23D0E" w:rsidP="00F23D0E"/>
    <w:p w14:paraId="42853538" w14:textId="77777777" w:rsidR="00F23D0E" w:rsidRPr="001A0534" w:rsidRDefault="00F23D0E" w:rsidP="00F23D0E"/>
    <w:p w14:paraId="7FC27389" w14:textId="77777777" w:rsidR="001A5107" w:rsidRPr="001A0534" w:rsidRDefault="001A5107" w:rsidP="00F23D0E"/>
    <w:p w14:paraId="61D73904" w14:textId="77777777" w:rsidR="001A5107" w:rsidRPr="001A0534" w:rsidRDefault="001A5107" w:rsidP="00F23D0E"/>
    <w:p w14:paraId="18B34990" w14:textId="77777777" w:rsidR="001A5107" w:rsidRPr="001A0534" w:rsidRDefault="001A5107" w:rsidP="00F23D0E"/>
    <w:p w14:paraId="3119DD80" w14:textId="2A69C9D7" w:rsidR="008231BF" w:rsidRPr="001A0534" w:rsidRDefault="009D2CE7" w:rsidP="008231BF">
      <w:pPr>
        <w:pStyle w:val="Heading1"/>
        <w:spacing w:after="240"/>
      </w:pPr>
      <w:bookmarkStart w:id="62" w:name="_Toc410221489"/>
      <w:bookmarkStart w:id="63" w:name="_Toc420569038"/>
      <w:bookmarkStart w:id="64" w:name="_Toc99366361"/>
      <w:r w:rsidRPr="001A0534">
        <w:t xml:space="preserve">APPENDICES TO </w:t>
      </w:r>
      <w:bookmarkEnd w:id="62"/>
      <w:bookmarkEnd w:id="63"/>
      <w:r w:rsidR="00242092" w:rsidRPr="001A0534">
        <w:t xml:space="preserve">THE </w:t>
      </w:r>
      <w:r w:rsidR="000E317F" w:rsidRPr="001A0534">
        <w:t>AMC AND GM</w:t>
      </w:r>
      <w:bookmarkEnd w:id="64"/>
    </w:p>
    <w:p w14:paraId="48533637" w14:textId="13A8D6FC" w:rsidR="009A0073" w:rsidRPr="001A0534" w:rsidRDefault="009A0073" w:rsidP="00F901F8"/>
    <w:p w14:paraId="4F4C2C7B" w14:textId="37F0BE3C" w:rsidR="000E317F" w:rsidRPr="001A0534" w:rsidRDefault="000E317F">
      <w:pPr>
        <w:jc w:val="left"/>
      </w:pPr>
      <w:r w:rsidRPr="001A0534">
        <w:br w:type="page"/>
      </w:r>
    </w:p>
    <w:p w14:paraId="70B13DCE" w14:textId="7A81BAC4" w:rsidR="000E317F" w:rsidRPr="001A0534" w:rsidRDefault="000E317F" w:rsidP="00F901F8">
      <w:pPr>
        <w:pStyle w:val="Heading3"/>
        <w:pBdr>
          <w:bottom w:val="none" w:sz="0" w:space="0" w:color="auto"/>
        </w:pBdr>
        <w:spacing w:after="0"/>
      </w:pPr>
      <w:bookmarkStart w:id="65" w:name="_Toc99366362"/>
      <w:r w:rsidRPr="001A0534">
        <w:lastRenderedPageBreak/>
        <w:t xml:space="preserve">Appendix I to AMC1 CAMO.A.115 — </w:t>
      </w:r>
      <w:r w:rsidR="003E6E56" w:rsidRPr="001A0534">
        <w:t>CAA</w:t>
      </w:r>
      <w:r w:rsidRPr="001A0534">
        <w:t xml:space="preserve"> Form 2</w:t>
      </w:r>
      <w:bookmarkEnd w:id="65"/>
      <w:r w:rsidRPr="001A0534">
        <w:t xml:space="preserve"> </w:t>
      </w:r>
    </w:p>
    <w:p w14:paraId="5A9CF515" w14:textId="7FC59E33" w:rsidR="000E317F" w:rsidRPr="001A0534" w:rsidRDefault="000E317F" w:rsidP="000E317F">
      <w:pPr>
        <w:pStyle w:val="Default"/>
        <w:rPr>
          <w:rFonts w:ascii="Open Sans" w:hAnsi="Open Sans" w:cs="Open Sans"/>
          <w:color w:val="auto"/>
          <w:sz w:val="22"/>
          <w:szCs w:val="22"/>
          <w:lang w:val="en-GB"/>
        </w:rPr>
      </w:pPr>
    </w:p>
    <w:p w14:paraId="29BECFED" w14:textId="5DE6EA10" w:rsidR="000E317F" w:rsidRPr="001A0534" w:rsidRDefault="000E317F" w:rsidP="000E317F">
      <w:pPr>
        <w:rPr>
          <w:rFonts w:cs="Open Sans"/>
        </w:rPr>
      </w:pPr>
      <w:r w:rsidRPr="001A0534">
        <w:rPr>
          <w:rFonts w:cs="Open Sans"/>
        </w:rPr>
        <w:t xml:space="preserve">The provisions of Appendix IX to AMC M.A.602 and AMC M.A.702 </w:t>
      </w:r>
      <w:r w:rsidR="003E6E56" w:rsidRPr="001A0534">
        <w:rPr>
          <w:rFonts w:cs="Open Sans"/>
        </w:rPr>
        <w:t>CAA</w:t>
      </w:r>
      <w:r w:rsidRPr="001A0534">
        <w:rPr>
          <w:rFonts w:cs="Open Sans"/>
        </w:rPr>
        <w:t xml:space="preserve"> Form 2 apply.</w:t>
      </w:r>
    </w:p>
    <w:p w14:paraId="633D18F4" w14:textId="1D66F690" w:rsidR="003A637B" w:rsidRPr="001A0534" w:rsidRDefault="003A637B" w:rsidP="000E317F">
      <w:pPr>
        <w:rPr>
          <w:rFonts w:cs="Open Sans"/>
        </w:rPr>
      </w:pPr>
    </w:p>
    <w:p w14:paraId="120DBD2B" w14:textId="1924F508" w:rsidR="003A637B" w:rsidRPr="001A0534" w:rsidRDefault="003A637B">
      <w:pPr>
        <w:jc w:val="left"/>
        <w:rPr>
          <w:rFonts w:cs="Open Sans"/>
        </w:rPr>
      </w:pPr>
      <w:r w:rsidRPr="001A0534">
        <w:rPr>
          <w:rFonts w:cs="Open Sans"/>
        </w:rPr>
        <w:br w:type="page"/>
      </w:r>
    </w:p>
    <w:p w14:paraId="39D905BB" w14:textId="7B96896B" w:rsidR="003A637B" w:rsidRPr="001A0534" w:rsidRDefault="003A637B" w:rsidP="00F901F8">
      <w:pPr>
        <w:pStyle w:val="Heading3"/>
        <w:pBdr>
          <w:bottom w:val="none" w:sz="0" w:space="0" w:color="auto"/>
        </w:pBdr>
        <w:spacing w:after="0"/>
      </w:pPr>
      <w:bookmarkStart w:id="66" w:name="_Toc99366363"/>
      <w:r w:rsidRPr="001A0534">
        <w:lastRenderedPageBreak/>
        <w:t>Appendix II to AMC1 CAMO.A.125(d)(3) — Subcontracting of continuing airworthiness management tasks</w:t>
      </w:r>
      <w:bookmarkEnd w:id="66"/>
    </w:p>
    <w:p w14:paraId="5922BE57" w14:textId="116CECFE" w:rsidR="003A637B" w:rsidRPr="001A0534" w:rsidRDefault="003A637B" w:rsidP="000E317F">
      <w:pPr>
        <w:rPr>
          <w:rFonts w:cs="Open Sans"/>
        </w:rPr>
      </w:pPr>
    </w:p>
    <w:p w14:paraId="2AA4AB40" w14:textId="77777777" w:rsidR="003A637B" w:rsidRPr="001A0534" w:rsidRDefault="003A637B" w:rsidP="00D17E11">
      <w:pPr>
        <w:pStyle w:val="ListParagraph"/>
        <w:widowControl w:val="0"/>
        <w:numPr>
          <w:ilvl w:val="0"/>
          <w:numId w:val="3"/>
        </w:numPr>
        <w:autoSpaceDE w:val="0"/>
        <w:autoSpaceDN w:val="0"/>
        <w:adjustRightInd w:val="0"/>
        <w:rPr>
          <w:rFonts w:ascii="Open Sans Extrabold" w:hAnsi="Open Sans Extrabold" w:cs="Open Sans Extrabold"/>
          <w:sz w:val="20"/>
          <w:szCs w:val="18"/>
        </w:rPr>
      </w:pPr>
      <w:r w:rsidRPr="001A0534">
        <w:rPr>
          <w:rFonts w:ascii="Open Sans Extrabold" w:hAnsi="Open Sans Extrabold" w:cs="Open Sans Extrabold"/>
          <w:sz w:val="20"/>
          <w:szCs w:val="18"/>
        </w:rPr>
        <w:t>SUBCONTRACTED CONTINUING AIRWORTHINESS MANAGEMENT TASKS</w:t>
      </w:r>
    </w:p>
    <w:p w14:paraId="0A4A7545" w14:textId="77777777" w:rsidR="003A637B" w:rsidRPr="001A0534" w:rsidRDefault="003A637B" w:rsidP="003A637B"/>
    <w:p w14:paraId="65818253" w14:textId="1308C356" w:rsidR="003A637B" w:rsidRPr="001A0534" w:rsidRDefault="003A637B" w:rsidP="00D17E11">
      <w:pPr>
        <w:pStyle w:val="ListParagraph"/>
        <w:widowControl w:val="0"/>
        <w:numPr>
          <w:ilvl w:val="1"/>
          <w:numId w:val="4"/>
        </w:numPr>
        <w:autoSpaceDE w:val="0"/>
        <w:autoSpaceDN w:val="0"/>
        <w:adjustRightInd w:val="0"/>
      </w:pPr>
      <w:r w:rsidRPr="001A0534">
        <w:t xml:space="preserve">To actively control the standards of the sub-contracted organisation, the CAMO should employ a person or group of persons who are trained and competent in the disciplines associated with </w:t>
      </w:r>
      <w:r w:rsidR="00C83BF6" w:rsidRPr="001A0534">
        <w:t>MCAR-CAMO</w:t>
      </w:r>
      <w:r w:rsidRPr="001A0534">
        <w:t>. As such</w:t>
      </w:r>
      <w:r w:rsidR="00C83BF6" w:rsidRPr="001A0534">
        <w:t>,</w:t>
      </w:r>
      <w:r w:rsidRPr="001A0534">
        <w:t xml:space="preserve"> they are responsible for determining what maintenance is required, when it </w:t>
      </w:r>
      <w:proofErr w:type="gramStart"/>
      <w:r w:rsidRPr="001A0534">
        <w:t>has to</w:t>
      </w:r>
      <w:proofErr w:type="gramEnd"/>
      <w:r w:rsidRPr="001A0534">
        <w:t xml:space="preserve"> be performed</w:t>
      </w:r>
      <w:r w:rsidR="0083798C" w:rsidRPr="001A0534">
        <w:t>,</w:t>
      </w:r>
      <w:r w:rsidRPr="001A0534">
        <w:t xml:space="preserve"> by whom and to what standard in order to ensure the continued airworthiness of the aircraft to be operated. </w:t>
      </w:r>
    </w:p>
    <w:p w14:paraId="34719513" w14:textId="77777777" w:rsidR="003A637B" w:rsidRPr="001A0534" w:rsidRDefault="003A637B" w:rsidP="003A637B">
      <w:pPr>
        <w:pStyle w:val="ListParagraph"/>
        <w:widowControl w:val="0"/>
        <w:autoSpaceDE w:val="0"/>
        <w:autoSpaceDN w:val="0"/>
        <w:adjustRightInd w:val="0"/>
        <w:ind w:left="1134"/>
      </w:pPr>
    </w:p>
    <w:p w14:paraId="0470DB77" w14:textId="42C4DAB5" w:rsidR="003A637B" w:rsidRPr="001A0534" w:rsidRDefault="003A637B" w:rsidP="00D17E11">
      <w:pPr>
        <w:pStyle w:val="ListParagraph"/>
        <w:widowControl w:val="0"/>
        <w:numPr>
          <w:ilvl w:val="1"/>
          <w:numId w:val="4"/>
        </w:numPr>
        <w:autoSpaceDE w:val="0"/>
        <w:autoSpaceDN w:val="0"/>
        <w:adjustRightInd w:val="0"/>
      </w:pPr>
      <w:r w:rsidRPr="001A0534">
        <w:t>The CAMO should conduct a pre-subcontract audit to establish that the organisation to be subcontracted can achieve the standards required by M</w:t>
      </w:r>
      <w:r w:rsidR="00C31C90" w:rsidRPr="001A0534">
        <w:t>CAR-CAMO</w:t>
      </w:r>
      <w:r w:rsidRPr="001A0534">
        <w:t xml:space="preserve"> in connection with those activities to be sub-contracted. </w:t>
      </w:r>
    </w:p>
    <w:p w14:paraId="78A0045F" w14:textId="77777777" w:rsidR="003A637B" w:rsidRPr="001A0534" w:rsidRDefault="003A637B" w:rsidP="003A637B">
      <w:pPr>
        <w:pStyle w:val="ListParagraph"/>
        <w:widowControl w:val="0"/>
        <w:autoSpaceDE w:val="0"/>
        <w:autoSpaceDN w:val="0"/>
        <w:adjustRightInd w:val="0"/>
        <w:ind w:left="1134"/>
      </w:pPr>
    </w:p>
    <w:p w14:paraId="2DD4ADCB" w14:textId="77777777" w:rsidR="003A637B" w:rsidRPr="001A0534" w:rsidRDefault="003A637B" w:rsidP="00D17E11">
      <w:pPr>
        <w:pStyle w:val="ListParagraph"/>
        <w:widowControl w:val="0"/>
        <w:numPr>
          <w:ilvl w:val="1"/>
          <w:numId w:val="4"/>
        </w:numPr>
        <w:autoSpaceDE w:val="0"/>
        <w:autoSpaceDN w:val="0"/>
        <w:adjustRightInd w:val="0"/>
      </w:pPr>
      <w:r w:rsidRPr="001A0534">
        <w:t xml:space="preserve">The CAMO should ensure that the organisation to be subcontracted has sufficient and qualified personnel who are trained and competent in the functions to be subcontracted. In assessing the adequacy of personnel resources, the CAMO should consider the </w:t>
      </w:r>
      <w:proofErr w:type="gramStart"/>
      <w:r w:rsidRPr="001A0534">
        <w:t>particular needs</w:t>
      </w:r>
      <w:proofErr w:type="gramEnd"/>
      <w:r w:rsidRPr="001A0534">
        <w:t xml:space="preserve"> of those activities that are to be subcontracted, while taking into account the subcontracted organisations existing commitments. </w:t>
      </w:r>
    </w:p>
    <w:p w14:paraId="531C1332" w14:textId="77777777" w:rsidR="003A637B" w:rsidRPr="001A0534" w:rsidRDefault="003A637B" w:rsidP="003A637B">
      <w:pPr>
        <w:pStyle w:val="ListParagraph"/>
        <w:widowControl w:val="0"/>
        <w:autoSpaceDE w:val="0"/>
        <w:autoSpaceDN w:val="0"/>
        <w:adjustRightInd w:val="0"/>
        <w:ind w:left="1134"/>
      </w:pPr>
    </w:p>
    <w:p w14:paraId="771945D2" w14:textId="0274659E" w:rsidR="003A637B" w:rsidRPr="001A0534" w:rsidRDefault="003A637B" w:rsidP="00D17E11">
      <w:pPr>
        <w:pStyle w:val="ListParagraph"/>
        <w:widowControl w:val="0"/>
        <w:numPr>
          <w:ilvl w:val="1"/>
          <w:numId w:val="4"/>
        </w:numPr>
        <w:autoSpaceDE w:val="0"/>
        <w:autoSpaceDN w:val="0"/>
        <w:adjustRightInd w:val="0"/>
      </w:pPr>
      <w:r w:rsidRPr="001A0534">
        <w:t>To be appropriately approved to subcontract continuing airworthiness management tasks, the CAMO should have procedures for the management control of t</w:t>
      </w:r>
      <w:r w:rsidR="001F4830" w:rsidRPr="001A0534">
        <w:t>hese arrangements. The CAME</w:t>
      </w:r>
      <w:r w:rsidRPr="001A0534">
        <w:t xml:space="preserve"> should contain relevant procedures to reflect its control of those arrangements made with the subcontracted organisation. </w:t>
      </w:r>
    </w:p>
    <w:p w14:paraId="1F986F45" w14:textId="77777777" w:rsidR="003A637B" w:rsidRPr="001A0534" w:rsidRDefault="003A637B" w:rsidP="003A637B">
      <w:pPr>
        <w:pStyle w:val="ListParagraph"/>
        <w:widowControl w:val="0"/>
        <w:autoSpaceDE w:val="0"/>
        <w:autoSpaceDN w:val="0"/>
        <w:adjustRightInd w:val="0"/>
        <w:ind w:left="1134"/>
      </w:pPr>
    </w:p>
    <w:p w14:paraId="35F165C9" w14:textId="07DFD00F" w:rsidR="003A637B" w:rsidRPr="001A0534" w:rsidRDefault="003A637B" w:rsidP="00D17E11">
      <w:pPr>
        <w:pStyle w:val="ListParagraph"/>
        <w:widowControl w:val="0"/>
        <w:numPr>
          <w:ilvl w:val="1"/>
          <w:numId w:val="4"/>
        </w:numPr>
        <w:autoSpaceDE w:val="0"/>
        <w:autoSpaceDN w:val="0"/>
        <w:adjustRightInd w:val="0"/>
      </w:pPr>
      <w:r w:rsidRPr="001A0534">
        <w:t>Subcontracted continuing airworthiness management tasks should be addressed in a contract between the CAMO and the subcontracted organisation. The contract should also specify that the subcontracted organisation is res</w:t>
      </w:r>
      <w:r w:rsidR="00C34431" w:rsidRPr="001A0534">
        <w:t>ponsible for informing the CAMO</w:t>
      </w:r>
      <w:r w:rsidRPr="001A0534">
        <w:t xml:space="preserve"> that is in turn responsible for notifying the CAA, of any subsequent changes that affect their ability to fulfil the contract. </w:t>
      </w:r>
    </w:p>
    <w:p w14:paraId="08DAA0F2" w14:textId="77777777" w:rsidR="003A637B" w:rsidRPr="001A0534" w:rsidRDefault="003A637B" w:rsidP="003A637B">
      <w:pPr>
        <w:pStyle w:val="ListParagraph"/>
        <w:widowControl w:val="0"/>
        <w:autoSpaceDE w:val="0"/>
        <w:autoSpaceDN w:val="0"/>
        <w:adjustRightInd w:val="0"/>
        <w:ind w:left="1134"/>
      </w:pPr>
    </w:p>
    <w:p w14:paraId="465D1DFC" w14:textId="77777777" w:rsidR="003A637B" w:rsidRPr="001A0534" w:rsidRDefault="003A637B" w:rsidP="00D17E11">
      <w:pPr>
        <w:pStyle w:val="ListParagraph"/>
        <w:widowControl w:val="0"/>
        <w:numPr>
          <w:ilvl w:val="1"/>
          <w:numId w:val="4"/>
        </w:numPr>
        <w:autoSpaceDE w:val="0"/>
        <w:autoSpaceDN w:val="0"/>
        <w:adjustRightInd w:val="0"/>
      </w:pPr>
      <w:r w:rsidRPr="001A0534">
        <w:t xml:space="preserve">The subcontracted organisation should use procedures which set out the manner of fulfilling its responsibilities </w:t>
      </w:r>
      <w:proofErr w:type="gramStart"/>
      <w:r w:rsidRPr="001A0534">
        <w:t>with regard to</w:t>
      </w:r>
      <w:proofErr w:type="gramEnd"/>
      <w:r w:rsidRPr="001A0534">
        <w:t xml:space="preserve"> the subcontracted activities. Such procedures may be developed by either the subcontracted organisation or the CAMO. </w:t>
      </w:r>
    </w:p>
    <w:p w14:paraId="7D541D9E" w14:textId="77777777" w:rsidR="003A637B" w:rsidRPr="001A0534" w:rsidRDefault="003A637B" w:rsidP="003A637B">
      <w:pPr>
        <w:pStyle w:val="ListParagraph"/>
        <w:widowControl w:val="0"/>
        <w:autoSpaceDE w:val="0"/>
        <w:autoSpaceDN w:val="0"/>
        <w:adjustRightInd w:val="0"/>
        <w:ind w:left="1134"/>
      </w:pPr>
    </w:p>
    <w:p w14:paraId="1F0124C5" w14:textId="2333D85B" w:rsidR="003A637B" w:rsidRPr="001A0534" w:rsidRDefault="003A637B" w:rsidP="00D17E11">
      <w:pPr>
        <w:pStyle w:val="ListParagraph"/>
        <w:widowControl w:val="0"/>
        <w:numPr>
          <w:ilvl w:val="1"/>
          <w:numId w:val="4"/>
        </w:numPr>
        <w:autoSpaceDE w:val="0"/>
        <w:autoSpaceDN w:val="0"/>
        <w:adjustRightInd w:val="0"/>
      </w:pPr>
      <w:r w:rsidRPr="001A0534">
        <w:t xml:space="preserve">Where the subcontracted organisation develops its own procedures, they should be compatible with the </w:t>
      </w:r>
      <w:r w:rsidR="00492B4A" w:rsidRPr="001A0534">
        <w:t>CAME</w:t>
      </w:r>
      <w:r w:rsidRPr="001A0534">
        <w:t xml:space="preserve"> and the terms of the contract. These </w:t>
      </w:r>
      <w:r w:rsidR="00F901F8" w:rsidRPr="001A0534">
        <w:t xml:space="preserve">may </w:t>
      </w:r>
      <w:r w:rsidRPr="001A0534">
        <w:t xml:space="preserve">be accepted by the CAA as extended procedures of the CAMO and as such should be cross-referenced </w:t>
      </w:r>
      <w:r w:rsidR="00675A1A" w:rsidRPr="001A0534">
        <w:t>in the CAME</w:t>
      </w:r>
      <w:r w:rsidRPr="001A0534">
        <w:t xml:space="preserve">. One current copy of the subcontracted organisation’s relevant procedures should be kept by the CAMO and should be accessible to the CAA when needed. </w:t>
      </w:r>
    </w:p>
    <w:p w14:paraId="09EC627A" w14:textId="77777777" w:rsidR="003A637B" w:rsidRPr="001A0534" w:rsidRDefault="003A637B" w:rsidP="003A637B">
      <w:pPr>
        <w:pStyle w:val="ListParagraph"/>
        <w:widowControl w:val="0"/>
        <w:autoSpaceDE w:val="0"/>
        <w:autoSpaceDN w:val="0"/>
        <w:adjustRightInd w:val="0"/>
        <w:ind w:left="1134"/>
      </w:pPr>
    </w:p>
    <w:p w14:paraId="4C8A8BAE" w14:textId="5C196B47" w:rsidR="003A637B" w:rsidRPr="001A0534" w:rsidRDefault="003A637B" w:rsidP="003A637B">
      <w:pPr>
        <w:pStyle w:val="ListParagraph"/>
        <w:widowControl w:val="0"/>
        <w:autoSpaceDE w:val="0"/>
        <w:autoSpaceDN w:val="0"/>
        <w:adjustRightInd w:val="0"/>
        <w:ind w:left="1134"/>
      </w:pPr>
      <w:r w:rsidRPr="001A0534">
        <w:t xml:space="preserve">Note: Should any conflict arise between the subcontracted organisation’s procedures </w:t>
      </w:r>
      <w:r w:rsidRPr="001A0534">
        <w:lastRenderedPageBreak/>
        <w:t xml:space="preserve">and those of the CAMO, then the policy and procedures of the </w:t>
      </w:r>
      <w:r w:rsidR="007C0834" w:rsidRPr="001A0534">
        <w:t>CAME</w:t>
      </w:r>
      <w:r w:rsidRPr="001A0534">
        <w:t xml:space="preserve"> will prevail.</w:t>
      </w:r>
    </w:p>
    <w:p w14:paraId="7A1D763D" w14:textId="77777777" w:rsidR="003A637B" w:rsidRPr="001A0534" w:rsidRDefault="003A637B" w:rsidP="003A637B">
      <w:pPr>
        <w:pStyle w:val="ListParagraph"/>
        <w:widowControl w:val="0"/>
        <w:autoSpaceDE w:val="0"/>
        <w:autoSpaceDN w:val="0"/>
        <w:adjustRightInd w:val="0"/>
        <w:ind w:left="1134"/>
      </w:pPr>
    </w:p>
    <w:p w14:paraId="574DEECE" w14:textId="36AD0AB3" w:rsidR="003A637B" w:rsidRPr="001A0534" w:rsidRDefault="003A637B" w:rsidP="00D17E11">
      <w:pPr>
        <w:pStyle w:val="ListParagraph"/>
        <w:widowControl w:val="0"/>
        <w:numPr>
          <w:ilvl w:val="1"/>
          <w:numId w:val="4"/>
        </w:numPr>
        <w:autoSpaceDE w:val="0"/>
        <w:autoSpaceDN w:val="0"/>
        <w:adjustRightInd w:val="0"/>
      </w:pPr>
      <w:r w:rsidRPr="001A0534">
        <w:t xml:space="preserve">The contract should also specify that the subcontracted organisation’s procedures may only be amended with the agreement of the CAMO. The CAMO should ensure that these amendments are compatible with </w:t>
      </w:r>
      <w:r w:rsidR="00810DFB" w:rsidRPr="001A0534">
        <w:t>its CAME</w:t>
      </w:r>
      <w:r w:rsidRPr="001A0534">
        <w:t xml:space="preserve"> and comply with </w:t>
      </w:r>
      <w:r w:rsidR="00810DFB" w:rsidRPr="001A0534">
        <w:t>MCAR-CAMO</w:t>
      </w:r>
      <w:r w:rsidRPr="001A0534">
        <w:t xml:space="preserve">. </w:t>
      </w:r>
    </w:p>
    <w:p w14:paraId="63CF3D5C" w14:textId="77777777" w:rsidR="003A637B" w:rsidRPr="001A0534" w:rsidRDefault="003A637B" w:rsidP="003A637B">
      <w:pPr>
        <w:pStyle w:val="ListParagraph"/>
        <w:widowControl w:val="0"/>
        <w:autoSpaceDE w:val="0"/>
        <w:autoSpaceDN w:val="0"/>
        <w:adjustRightInd w:val="0"/>
        <w:ind w:left="1134"/>
      </w:pPr>
    </w:p>
    <w:p w14:paraId="2071DB2D" w14:textId="72D7B581" w:rsidR="003A637B" w:rsidRPr="001A0534" w:rsidRDefault="003A637B" w:rsidP="003A637B">
      <w:pPr>
        <w:pStyle w:val="ListParagraph"/>
        <w:widowControl w:val="0"/>
        <w:autoSpaceDE w:val="0"/>
        <w:autoSpaceDN w:val="0"/>
        <w:adjustRightInd w:val="0"/>
        <w:ind w:left="1134"/>
      </w:pPr>
      <w:r w:rsidRPr="001A0534">
        <w:t xml:space="preserve">The CAMO should nominate the person responsible for continued monitoring and acceptance of the subcontracted organisation’s procedures and their amendments. The controls used to fulfil this function should be clearly set out in the amendment section of the </w:t>
      </w:r>
      <w:r w:rsidR="00810DFB" w:rsidRPr="001A0534">
        <w:t>CAME</w:t>
      </w:r>
      <w:r w:rsidRPr="001A0534">
        <w:t xml:space="preserve"> detailing the level of CAMO involvement.</w:t>
      </w:r>
    </w:p>
    <w:p w14:paraId="4AF1FE47" w14:textId="77777777" w:rsidR="003A637B" w:rsidRPr="001A0534" w:rsidRDefault="003A637B" w:rsidP="003A637B">
      <w:pPr>
        <w:pStyle w:val="ListParagraph"/>
        <w:widowControl w:val="0"/>
        <w:autoSpaceDE w:val="0"/>
        <w:autoSpaceDN w:val="0"/>
        <w:adjustRightInd w:val="0"/>
        <w:ind w:left="1134"/>
      </w:pPr>
    </w:p>
    <w:p w14:paraId="40B4B4B9" w14:textId="77777777" w:rsidR="003A637B" w:rsidRPr="001A0534" w:rsidRDefault="003A637B" w:rsidP="00D17E11">
      <w:pPr>
        <w:pStyle w:val="ListParagraph"/>
        <w:widowControl w:val="0"/>
        <w:numPr>
          <w:ilvl w:val="1"/>
          <w:numId w:val="4"/>
        </w:numPr>
        <w:autoSpaceDE w:val="0"/>
        <w:autoSpaceDN w:val="0"/>
        <w:adjustRightInd w:val="0"/>
      </w:pPr>
      <w:r w:rsidRPr="001A0534">
        <w:t xml:space="preserve">Whenever any elements of continuing airworthiness management tasks are subcontracted, the CAMO personnel should have access to all relevant data </w:t>
      </w:r>
      <w:proofErr w:type="gramStart"/>
      <w:r w:rsidRPr="001A0534">
        <w:t>in order to</w:t>
      </w:r>
      <w:proofErr w:type="gramEnd"/>
      <w:r w:rsidRPr="001A0534">
        <w:t xml:space="preserve"> fulfil their responsibilities. </w:t>
      </w:r>
    </w:p>
    <w:p w14:paraId="6F85E942" w14:textId="77777777" w:rsidR="003A637B" w:rsidRPr="001A0534" w:rsidRDefault="003A637B" w:rsidP="003A637B">
      <w:pPr>
        <w:pStyle w:val="ListParagraph"/>
        <w:widowControl w:val="0"/>
        <w:autoSpaceDE w:val="0"/>
        <w:autoSpaceDN w:val="0"/>
        <w:adjustRightInd w:val="0"/>
        <w:ind w:left="1134"/>
      </w:pPr>
    </w:p>
    <w:p w14:paraId="7F5270D3" w14:textId="77777777" w:rsidR="003A637B" w:rsidRPr="001A0534" w:rsidRDefault="003A637B" w:rsidP="003A637B">
      <w:pPr>
        <w:pStyle w:val="ListParagraph"/>
        <w:widowControl w:val="0"/>
        <w:autoSpaceDE w:val="0"/>
        <w:autoSpaceDN w:val="0"/>
        <w:adjustRightInd w:val="0"/>
        <w:ind w:left="1134"/>
      </w:pPr>
      <w:r w:rsidRPr="001A0534">
        <w:t>Note: The CAMO retains authority to override, whenever necessary for the continuing airworthiness of their aircraft, any recommendation of the subcontracted organisation.</w:t>
      </w:r>
    </w:p>
    <w:p w14:paraId="18BF4591" w14:textId="77777777" w:rsidR="003A637B" w:rsidRPr="001A0534" w:rsidRDefault="003A637B" w:rsidP="003A637B">
      <w:pPr>
        <w:pStyle w:val="ListParagraph"/>
        <w:widowControl w:val="0"/>
        <w:autoSpaceDE w:val="0"/>
        <w:autoSpaceDN w:val="0"/>
        <w:adjustRightInd w:val="0"/>
        <w:ind w:left="1134"/>
      </w:pPr>
    </w:p>
    <w:p w14:paraId="7CDC8957" w14:textId="77777777" w:rsidR="003A637B" w:rsidRPr="001A0534" w:rsidRDefault="003A637B" w:rsidP="00D17E11">
      <w:pPr>
        <w:pStyle w:val="ListParagraph"/>
        <w:widowControl w:val="0"/>
        <w:numPr>
          <w:ilvl w:val="1"/>
          <w:numId w:val="4"/>
        </w:numPr>
        <w:autoSpaceDE w:val="0"/>
        <w:autoSpaceDN w:val="0"/>
        <w:adjustRightInd w:val="0"/>
      </w:pPr>
      <w:r w:rsidRPr="001A0534">
        <w:t xml:space="preserve">The CAMO should ensure that the subcontracted organisation continues to have qualified technical expertise and sufficient resources to perform the subcontracted tasks while complying with the relevant procedures. Failure to do so may invalidate the CAMO approval. </w:t>
      </w:r>
    </w:p>
    <w:p w14:paraId="338DBB41" w14:textId="77777777" w:rsidR="003A637B" w:rsidRPr="001A0534" w:rsidRDefault="003A637B" w:rsidP="003A637B">
      <w:pPr>
        <w:pStyle w:val="ListParagraph"/>
        <w:widowControl w:val="0"/>
        <w:autoSpaceDE w:val="0"/>
        <w:autoSpaceDN w:val="0"/>
        <w:adjustRightInd w:val="0"/>
        <w:ind w:left="1134"/>
      </w:pPr>
    </w:p>
    <w:p w14:paraId="5F556EC6" w14:textId="77777777" w:rsidR="003A637B" w:rsidRPr="001A0534" w:rsidRDefault="003A637B" w:rsidP="00D17E11">
      <w:pPr>
        <w:pStyle w:val="ListParagraph"/>
        <w:widowControl w:val="0"/>
        <w:numPr>
          <w:ilvl w:val="1"/>
          <w:numId w:val="4"/>
        </w:numPr>
        <w:autoSpaceDE w:val="0"/>
        <w:autoSpaceDN w:val="0"/>
        <w:adjustRightInd w:val="0"/>
      </w:pPr>
      <w:r w:rsidRPr="001A0534">
        <w:t>The contract should provide for CAA monitoring.</w:t>
      </w:r>
    </w:p>
    <w:p w14:paraId="6B878AAD" w14:textId="77777777" w:rsidR="003A637B" w:rsidRPr="001A0534" w:rsidRDefault="003A637B" w:rsidP="003A637B">
      <w:pPr>
        <w:pStyle w:val="ListParagraph"/>
        <w:widowControl w:val="0"/>
        <w:autoSpaceDE w:val="0"/>
        <w:autoSpaceDN w:val="0"/>
        <w:adjustRightInd w:val="0"/>
        <w:ind w:left="1134"/>
      </w:pPr>
    </w:p>
    <w:p w14:paraId="49E00C81" w14:textId="77777777" w:rsidR="003A637B" w:rsidRPr="001A0534" w:rsidRDefault="003A637B" w:rsidP="00D17E11">
      <w:pPr>
        <w:pStyle w:val="ListParagraph"/>
        <w:widowControl w:val="0"/>
        <w:numPr>
          <w:ilvl w:val="1"/>
          <w:numId w:val="4"/>
        </w:numPr>
        <w:autoSpaceDE w:val="0"/>
        <w:autoSpaceDN w:val="0"/>
        <w:adjustRightInd w:val="0"/>
      </w:pPr>
      <w:r w:rsidRPr="001A0534">
        <w:t>The contract should address the respective responsibilities to ensure that any findings arising from the CAA monitoring will be closed to the satisfaction of the CAA.</w:t>
      </w:r>
    </w:p>
    <w:p w14:paraId="334C7BDE" w14:textId="77777777" w:rsidR="003A637B" w:rsidRPr="001A0534" w:rsidRDefault="003A637B" w:rsidP="003A637B"/>
    <w:p w14:paraId="1838C6AC" w14:textId="77777777" w:rsidR="003A637B" w:rsidRPr="001A0534" w:rsidRDefault="003A637B" w:rsidP="00D17E11">
      <w:pPr>
        <w:pStyle w:val="ListParagraph"/>
        <w:widowControl w:val="0"/>
        <w:numPr>
          <w:ilvl w:val="0"/>
          <w:numId w:val="3"/>
        </w:numPr>
        <w:autoSpaceDE w:val="0"/>
        <w:autoSpaceDN w:val="0"/>
        <w:adjustRightInd w:val="0"/>
        <w:rPr>
          <w:rFonts w:ascii="Open Sans Extrabold" w:hAnsi="Open Sans Extrabold" w:cs="Open Sans Extrabold"/>
          <w:sz w:val="20"/>
          <w:szCs w:val="18"/>
        </w:rPr>
      </w:pPr>
      <w:r w:rsidRPr="001A0534">
        <w:rPr>
          <w:rFonts w:ascii="Open Sans Extrabold" w:hAnsi="Open Sans Extrabold" w:cs="Open Sans Extrabold"/>
          <w:sz w:val="20"/>
          <w:szCs w:val="18"/>
        </w:rPr>
        <w:t>ACCOMPLISHMENT</w:t>
      </w:r>
    </w:p>
    <w:p w14:paraId="552A71DA" w14:textId="77777777" w:rsidR="003A637B" w:rsidRPr="001A0534" w:rsidRDefault="003A637B" w:rsidP="003A637B">
      <w:pPr>
        <w:pStyle w:val="ListParagraph"/>
        <w:widowControl w:val="0"/>
        <w:autoSpaceDE w:val="0"/>
        <w:autoSpaceDN w:val="0"/>
        <w:adjustRightInd w:val="0"/>
        <w:ind w:left="567"/>
        <w:rPr>
          <w:rFonts w:ascii="Gill Sans MT Pro Heavy" w:hAnsi="Gill Sans MT Pro Heavy"/>
        </w:rPr>
      </w:pPr>
    </w:p>
    <w:p w14:paraId="585E88F8" w14:textId="77777777" w:rsidR="003A637B" w:rsidRPr="001A0534" w:rsidRDefault="003A637B" w:rsidP="003A637B">
      <w:pPr>
        <w:pStyle w:val="ListParagraph"/>
        <w:widowControl w:val="0"/>
        <w:autoSpaceDE w:val="0"/>
        <w:autoSpaceDN w:val="0"/>
        <w:adjustRightInd w:val="0"/>
        <w:ind w:left="567"/>
      </w:pPr>
      <w:r w:rsidRPr="001A0534">
        <w:t xml:space="preserve">This paragraph describes topics, which may be applicable in such a subcontract </w:t>
      </w:r>
      <w:proofErr w:type="gramStart"/>
      <w:r w:rsidRPr="001A0534">
        <w:t>arrangements</w:t>
      </w:r>
      <w:proofErr w:type="gramEnd"/>
      <w:r w:rsidRPr="001A0534">
        <w:t>.</w:t>
      </w:r>
    </w:p>
    <w:p w14:paraId="3DB96497" w14:textId="77777777" w:rsidR="003A637B" w:rsidRPr="001A0534" w:rsidRDefault="003A637B" w:rsidP="003A637B">
      <w:pPr>
        <w:pStyle w:val="ListParagraph"/>
        <w:widowControl w:val="0"/>
        <w:autoSpaceDE w:val="0"/>
        <w:autoSpaceDN w:val="0"/>
        <w:adjustRightInd w:val="0"/>
        <w:ind w:left="567"/>
        <w:rPr>
          <w:rFonts w:ascii="Gill Sans MT Pro Heavy" w:hAnsi="Gill Sans MT Pro Heavy"/>
        </w:rPr>
      </w:pPr>
    </w:p>
    <w:p w14:paraId="0C54CE2C" w14:textId="77777777" w:rsidR="003A637B" w:rsidRPr="001A0534" w:rsidRDefault="003A637B" w:rsidP="00D17E11">
      <w:pPr>
        <w:pStyle w:val="ListParagraph"/>
        <w:widowControl w:val="0"/>
        <w:numPr>
          <w:ilvl w:val="0"/>
          <w:numId w:val="5"/>
        </w:numPr>
        <w:autoSpaceDE w:val="0"/>
        <w:autoSpaceDN w:val="0"/>
        <w:adjustRightInd w:val="0"/>
        <w:rPr>
          <w:vanish/>
        </w:rPr>
      </w:pPr>
    </w:p>
    <w:p w14:paraId="2C76353E" w14:textId="77777777" w:rsidR="003A637B" w:rsidRPr="001A0534" w:rsidRDefault="003A637B" w:rsidP="00D17E11">
      <w:pPr>
        <w:pStyle w:val="ListParagraph"/>
        <w:widowControl w:val="0"/>
        <w:numPr>
          <w:ilvl w:val="0"/>
          <w:numId w:val="5"/>
        </w:numPr>
        <w:autoSpaceDE w:val="0"/>
        <w:autoSpaceDN w:val="0"/>
        <w:adjustRightInd w:val="0"/>
        <w:rPr>
          <w:vanish/>
        </w:rPr>
      </w:pPr>
    </w:p>
    <w:p w14:paraId="4DE55B65" w14:textId="77777777" w:rsidR="003A637B" w:rsidRPr="001A0534" w:rsidRDefault="003A637B" w:rsidP="00D17E11">
      <w:pPr>
        <w:pStyle w:val="ListParagraph"/>
        <w:widowControl w:val="0"/>
        <w:numPr>
          <w:ilvl w:val="1"/>
          <w:numId w:val="5"/>
        </w:numPr>
        <w:autoSpaceDE w:val="0"/>
        <w:autoSpaceDN w:val="0"/>
        <w:adjustRightInd w:val="0"/>
      </w:pPr>
      <w:r w:rsidRPr="001A0534">
        <w:t xml:space="preserve">Scope of work </w:t>
      </w:r>
    </w:p>
    <w:p w14:paraId="72F023A8" w14:textId="77777777" w:rsidR="003A637B" w:rsidRPr="001A0534" w:rsidRDefault="003A637B" w:rsidP="003A637B">
      <w:pPr>
        <w:pStyle w:val="ListParagraph"/>
        <w:widowControl w:val="0"/>
        <w:autoSpaceDE w:val="0"/>
        <w:autoSpaceDN w:val="0"/>
        <w:adjustRightInd w:val="0"/>
        <w:ind w:left="1134"/>
      </w:pPr>
    </w:p>
    <w:p w14:paraId="0194C870" w14:textId="77777777" w:rsidR="003A637B" w:rsidRPr="001A0534" w:rsidRDefault="003A637B" w:rsidP="003A637B">
      <w:pPr>
        <w:pStyle w:val="ListParagraph"/>
        <w:widowControl w:val="0"/>
        <w:autoSpaceDE w:val="0"/>
        <w:autoSpaceDN w:val="0"/>
        <w:adjustRightInd w:val="0"/>
        <w:ind w:left="1134"/>
      </w:pPr>
      <w:r w:rsidRPr="001A0534">
        <w:t>The type of aircraft and their registrations, engine types and/or components subject to the continuing airworthiness management tasks contract should be specified.</w:t>
      </w:r>
    </w:p>
    <w:p w14:paraId="43DA3373" w14:textId="77777777" w:rsidR="003A637B" w:rsidRPr="001A0534" w:rsidRDefault="003A637B" w:rsidP="003A637B">
      <w:pPr>
        <w:pStyle w:val="ListParagraph"/>
        <w:widowControl w:val="0"/>
        <w:autoSpaceDE w:val="0"/>
        <w:autoSpaceDN w:val="0"/>
        <w:adjustRightInd w:val="0"/>
        <w:ind w:left="1134"/>
      </w:pPr>
    </w:p>
    <w:p w14:paraId="24F4968D" w14:textId="77777777" w:rsidR="003A637B" w:rsidRPr="001A0534" w:rsidRDefault="003A637B" w:rsidP="00D17E11">
      <w:pPr>
        <w:pStyle w:val="ListParagraph"/>
        <w:widowControl w:val="0"/>
        <w:numPr>
          <w:ilvl w:val="1"/>
          <w:numId w:val="5"/>
        </w:numPr>
        <w:autoSpaceDE w:val="0"/>
        <w:autoSpaceDN w:val="0"/>
        <w:adjustRightInd w:val="0"/>
      </w:pPr>
      <w:r w:rsidRPr="001A0534">
        <w:t>Maintenance programme development and amendment</w:t>
      </w:r>
    </w:p>
    <w:p w14:paraId="56406102" w14:textId="77777777" w:rsidR="003A637B" w:rsidRPr="001A0534" w:rsidRDefault="003A637B" w:rsidP="003A637B">
      <w:pPr>
        <w:pStyle w:val="ListParagraph"/>
        <w:widowControl w:val="0"/>
        <w:autoSpaceDE w:val="0"/>
        <w:autoSpaceDN w:val="0"/>
        <w:adjustRightInd w:val="0"/>
        <w:ind w:left="1134"/>
      </w:pPr>
    </w:p>
    <w:p w14:paraId="7ED675FF" w14:textId="77777777" w:rsidR="003A637B" w:rsidRPr="001A0534" w:rsidRDefault="003A637B" w:rsidP="003A637B">
      <w:pPr>
        <w:pStyle w:val="ListParagraph"/>
        <w:widowControl w:val="0"/>
        <w:autoSpaceDE w:val="0"/>
        <w:autoSpaceDN w:val="0"/>
        <w:adjustRightInd w:val="0"/>
        <w:ind w:left="1134"/>
      </w:pPr>
      <w:r w:rsidRPr="001A0534">
        <w:t xml:space="preserve">The CAMO may subcontract the preparation of the draft maintenance programme and any subsequent amendments. However, the CAMO remains responsible for assessing that the draft proposals meet its needs and obtaining CAA approval; the relevant procedures should specify these responsibilities. The contract should also stipulate that any data necessary to substantiate the approval of the initial programme or an amendment to this programme should be provided for CAMO </w:t>
      </w:r>
      <w:r w:rsidRPr="001A0534">
        <w:lastRenderedPageBreak/>
        <w:t>agreement and/or CAA upon request.</w:t>
      </w:r>
    </w:p>
    <w:p w14:paraId="0479A38A" w14:textId="77777777" w:rsidR="003A637B" w:rsidRPr="001A0534" w:rsidRDefault="003A637B" w:rsidP="003A637B">
      <w:pPr>
        <w:pStyle w:val="ListParagraph"/>
        <w:widowControl w:val="0"/>
        <w:autoSpaceDE w:val="0"/>
        <w:autoSpaceDN w:val="0"/>
        <w:adjustRightInd w:val="0"/>
        <w:ind w:left="1134"/>
      </w:pPr>
    </w:p>
    <w:p w14:paraId="498387D3" w14:textId="77777777" w:rsidR="003A637B" w:rsidRPr="001A0534" w:rsidRDefault="003A637B" w:rsidP="00D17E11">
      <w:pPr>
        <w:pStyle w:val="ListParagraph"/>
        <w:widowControl w:val="0"/>
        <w:numPr>
          <w:ilvl w:val="1"/>
          <w:numId w:val="5"/>
        </w:numPr>
        <w:autoSpaceDE w:val="0"/>
        <w:autoSpaceDN w:val="0"/>
        <w:adjustRightInd w:val="0"/>
      </w:pPr>
      <w:r w:rsidRPr="001A0534">
        <w:t>Maintenance programme effectiveness and reliability</w:t>
      </w:r>
    </w:p>
    <w:p w14:paraId="55FE8750" w14:textId="77777777" w:rsidR="003A637B" w:rsidRPr="001A0534" w:rsidRDefault="003A637B" w:rsidP="003A637B">
      <w:pPr>
        <w:pStyle w:val="ListParagraph"/>
        <w:widowControl w:val="0"/>
        <w:autoSpaceDE w:val="0"/>
        <w:autoSpaceDN w:val="0"/>
        <w:adjustRightInd w:val="0"/>
        <w:ind w:left="1134"/>
      </w:pPr>
    </w:p>
    <w:p w14:paraId="2099E3DA" w14:textId="77777777" w:rsidR="003A637B" w:rsidRPr="001A0534" w:rsidRDefault="003A637B" w:rsidP="003A637B">
      <w:pPr>
        <w:pStyle w:val="ListParagraph"/>
        <w:widowControl w:val="0"/>
        <w:autoSpaceDE w:val="0"/>
        <w:autoSpaceDN w:val="0"/>
        <w:adjustRightInd w:val="0"/>
        <w:ind w:left="1134"/>
      </w:pPr>
      <w:r w:rsidRPr="001A0534">
        <w:t>The CAMO should have a system in place to monitor and assess the effectiveness of the maintenance programme based on maintenance and operational experience. The collection of data and initial assessment may be made by the subcontracted organisation; the required actions are to be endorsed by the CAMO.</w:t>
      </w:r>
    </w:p>
    <w:p w14:paraId="4AC6E93A" w14:textId="77777777" w:rsidR="003A637B" w:rsidRPr="001A0534" w:rsidRDefault="003A637B" w:rsidP="003A637B">
      <w:pPr>
        <w:pStyle w:val="ListParagraph"/>
        <w:widowControl w:val="0"/>
        <w:autoSpaceDE w:val="0"/>
        <w:autoSpaceDN w:val="0"/>
        <w:adjustRightInd w:val="0"/>
        <w:ind w:left="1134"/>
      </w:pPr>
    </w:p>
    <w:p w14:paraId="4BEE3767" w14:textId="77777777" w:rsidR="003A637B" w:rsidRPr="001A0534" w:rsidRDefault="003A637B" w:rsidP="003A637B">
      <w:pPr>
        <w:pStyle w:val="ListParagraph"/>
        <w:widowControl w:val="0"/>
        <w:autoSpaceDE w:val="0"/>
        <w:autoSpaceDN w:val="0"/>
        <w:adjustRightInd w:val="0"/>
        <w:ind w:left="1134"/>
      </w:pPr>
      <w:r w:rsidRPr="001A0534">
        <w:t>Where reliability monitoring is used to establish the effectiveness of the maintenance programme, this may be provided by the subcontracted organisation and should be specified in the relevant procedures. Reference should be made to the approved maintenance and reliability programme. Participation of the CAMO’s personnel in reliability meetings with the subcontracted organisation should also be specified.</w:t>
      </w:r>
    </w:p>
    <w:p w14:paraId="0CD04263" w14:textId="77777777" w:rsidR="003A637B" w:rsidRPr="001A0534" w:rsidRDefault="003A637B" w:rsidP="003A637B">
      <w:pPr>
        <w:pStyle w:val="ListParagraph"/>
        <w:widowControl w:val="0"/>
        <w:autoSpaceDE w:val="0"/>
        <w:autoSpaceDN w:val="0"/>
        <w:adjustRightInd w:val="0"/>
        <w:ind w:left="1134"/>
      </w:pPr>
    </w:p>
    <w:p w14:paraId="2C8F8CE2" w14:textId="77777777" w:rsidR="003A637B" w:rsidRPr="001A0534" w:rsidRDefault="003A637B" w:rsidP="003A637B">
      <w:pPr>
        <w:pStyle w:val="ListParagraph"/>
        <w:widowControl w:val="0"/>
        <w:autoSpaceDE w:val="0"/>
        <w:autoSpaceDN w:val="0"/>
        <w:adjustRightInd w:val="0"/>
        <w:ind w:left="1134"/>
      </w:pPr>
      <w:r w:rsidRPr="001A0534">
        <w:t>When providing reliability data, the subcontracted organisation is limited to working with primary data/documents provided by the CAMO or data provided by the CAMO’s contracted maintenance organisation(s) from which the reports are derived. The pooling of reliability data is permitted if it is acceptable to the CAA.</w:t>
      </w:r>
    </w:p>
    <w:p w14:paraId="1A1C876E" w14:textId="77777777" w:rsidR="003A637B" w:rsidRPr="001A0534" w:rsidRDefault="003A637B" w:rsidP="003A637B"/>
    <w:p w14:paraId="53844BD2" w14:textId="77777777" w:rsidR="003A637B" w:rsidRPr="001A0534" w:rsidRDefault="003A637B" w:rsidP="00D17E11">
      <w:pPr>
        <w:pStyle w:val="ListParagraph"/>
        <w:widowControl w:val="0"/>
        <w:numPr>
          <w:ilvl w:val="1"/>
          <w:numId w:val="5"/>
        </w:numPr>
        <w:autoSpaceDE w:val="0"/>
        <w:autoSpaceDN w:val="0"/>
        <w:adjustRightInd w:val="0"/>
      </w:pPr>
      <w:r w:rsidRPr="001A0534">
        <w:t>Permitted variations to maintenance programme.</w:t>
      </w:r>
    </w:p>
    <w:p w14:paraId="155D8E5C" w14:textId="77777777" w:rsidR="003A637B" w:rsidRPr="001A0534" w:rsidRDefault="003A637B" w:rsidP="003A637B">
      <w:pPr>
        <w:pStyle w:val="ListParagraph"/>
        <w:widowControl w:val="0"/>
        <w:autoSpaceDE w:val="0"/>
        <w:autoSpaceDN w:val="0"/>
        <w:adjustRightInd w:val="0"/>
        <w:ind w:left="1134"/>
      </w:pPr>
    </w:p>
    <w:p w14:paraId="412B1572" w14:textId="77777777" w:rsidR="003A637B" w:rsidRPr="001A0534" w:rsidRDefault="003A637B" w:rsidP="003A637B">
      <w:pPr>
        <w:pStyle w:val="ListParagraph"/>
        <w:widowControl w:val="0"/>
        <w:autoSpaceDE w:val="0"/>
        <w:autoSpaceDN w:val="0"/>
        <w:adjustRightInd w:val="0"/>
        <w:ind w:left="1134"/>
      </w:pPr>
      <w:r w:rsidRPr="001A0534">
        <w:t>The reasons and justification for any proposed variation to scheduled maintenance may be prepared by the subcontracted organisation. Acceptance of the proposed variation should be granted by the CAMO. The means by which the CAMO acceptance is given should be specified in the relevant procedures. When outside the limits set out in the maintenance programme, the CAMO is required to obtain approval by the CAA.</w:t>
      </w:r>
    </w:p>
    <w:p w14:paraId="2CE28ED5" w14:textId="77777777" w:rsidR="003A637B" w:rsidRPr="001A0534" w:rsidRDefault="003A637B" w:rsidP="003A637B">
      <w:pPr>
        <w:pStyle w:val="ListParagraph"/>
        <w:widowControl w:val="0"/>
        <w:autoSpaceDE w:val="0"/>
        <w:autoSpaceDN w:val="0"/>
        <w:adjustRightInd w:val="0"/>
        <w:ind w:left="1134"/>
      </w:pPr>
    </w:p>
    <w:p w14:paraId="0A8E41BF" w14:textId="77777777" w:rsidR="003A637B" w:rsidRPr="001A0534" w:rsidRDefault="003A637B" w:rsidP="00D17E11">
      <w:pPr>
        <w:pStyle w:val="ListParagraph"/>
        <w:widowControl w:val="0"/>
        <w:numPr>
          <w:ilvl w:val="1"/>
          <w:numId w:val="5"/>
        </w:numPr>
        <w:autoSpaceDE w:val="0"/>
        <w:autoSpaceDN w:val="0"/>
        <w:adjustRightInd w:val="0"/>
      </w:pPr>
      <w:r w:rsidRPr="001A0534">
        <w:t>Scheduled maintenance</w:t>
      </w:r>
    </w:p>
    <w:p w14:paraId="0E7CF0FD" w14:textId="77777777" w:rsidR="003A637B" w:rsidRPr="001A0534" w:rsidRDefault="003A637B" w:rsidP="003A637B">
      <w:pPr>
        <w:pStyle w:val="ListParagraph"/>
        <w:widowControl w:val="0"/>
        <w:autoSpaceDE w:val="0"/>
        <w:autoSpaceDN w:val="0"/>
        <w:adjustRightInd w:val="0"/>
        <w:ind w:left="1134"/>
      </w:pPr>
    </w:p>
    <w:p w14:paraId="6A35E104" w14:textId="77777777" w:rsidR="003A637B" w:rsidRPr="001A0534" w:rsidRDefault="003A637B" w:rsidP="003A637B">
      <w:pPr>
        <w:pStyle w:val="ListParagraph"/>
        <w:widowControl w:val="0"/>
        <w:autoSpaceDE w:val="0"/>
        <w:autoSpaceDN w:val="0"/>
        <w:adjustRightInd w:val="0"/>
        <w:ind w:left="1134"/>
      </w:pPr>
      <w:r w:rsidRPr="001A0534">
        <w:t>Where the subcontracted organisation plans and defines maintenance checks or inspections in accordance with the approved maintenance programme, the required liaison with the CAMO, including feedback should be defined.</w:t>
      </w:r>
    </w:p>
    <w:p w14:paraId="30063EC1" w14:textId="77777777" w:rsidR="003A637B" w:rsidRPr="001A0534" w:rsidRDefault="003A637B" w:rsidP="003A637B">
      <w:pPr>
        <w:pStyle w:val="ListParagraph"/>
        <w:widowControl w:val="0"/>
        <w:autoSpaceDE w:val="0"/>
        <w:autoSpaceDN w:val="0"/>
        <w:adjustRightInd w:val="0"/>
        <w:ind w:left="1134"/>
      </w:pPr>
    </w:p>
    <w:p w14:paraId="7AA245F4" w14:textId="77777777" w:rsidR="003A637B" w:rsidRPr="001A0534" w:rsidRDefault="003A637B" w:rsidP="003A637B">
      <w:pPr>
        <w:pStyle w:val="ListParagraph"/>
        <w:widowControl w:val="0"/>
        <w:autoSpaceDE w:val="0"/>
        <w:autoSpaceDN w:val="0"/>
        <w:adjustRightInd w:val="0"/>
        <w:ind w:left="1134"/>
      </w:pPr>
      <w:r w:rsidRPr="001A0534">
        <w:t>The planning control and documentation should be specified in the appropriate supporting procedures. These procedures should typically set out the CAMO’s level of involvement in each type of check. This will normally involve the CAMO assessing and agreeing to a work specification on a case–by-case basis for base maintenance checks. For routine line maintenance checks, this may be controlled on a day-to-day basis by the subcontracted organisation subject to appropriate liaison and CAMO controls to ensure timely compliance. This may typically include, but is not necessarily limited to:</w:t>
      </w:r>
    </w:p>
    <w:p w14:paraId="3E62ABA9" w14:textId="77777777" w:rsidR="003A637B" w:rsidRPr="001A0534" w:rsidRDefault="003A637B" w:rsidP="003A637B">
      <w:pPr>
        <w:pStyle w:val="ListParagraph"/>
        <w:widowControl w:val="0"/>
        <w:autoSpaceDE w:val="0"/>
        <w:autoSpaceDN w:val="0"/>
        <w:adjustRightInd w:val="0"/>
        <w:ind w:left="1134"/>
      </w:pPr>
    </w:p>
    <w:p w14:paraId="6A603C59" w14:textId="77777777" w:rsidR="003A637B" w:rsidRPr="001A0534" w:rsidRDefault="003A637B" w:rsidP="00D17E11">
      <w:pPr>
        <w:pStyle w:val="ListParagraph"/>
        <w:widowControl w:val="0"/>
        <w:numPr>
          <w:ilvl w:val="0"/>
          <w:numId w:val="6"/>
        </w:numPr>
        <w:autoSpaceDE w:val="0"/>
        <w:autoSpaceDN w:val="0"/>
        <w:adjustRightInd w:val="0"/>
      </w:pPr>
      <w:r w:rsidRPr="001A0534">
        <w:t>applicable work package, including job cards,</w:t>
      </w:r>
    </w:p>
    <w:p w14:paraId="08F806E4" w14:textId="77777777" w:rsidR="003A637B" w:rsidRPr="001A0534" w:rsidRDefault="003A637B" w:rsidP="003A637B">
      <w:pPr>
        <w:pStyle w:val="ListParagraph"/>
        <w:widowControl w:val="0"/>
        <w:autoSpaceDE w:val="0"/>
        <w:autoSpaceDN w:val="0"/>
        <w:adjustRightInd w:val="0"/>
        <w:ind w:left="1494"/>
      </w:pPr>
    </w:p>
    <w:p w14:paraId="2E2D032A" w14:textId="77777777" w:rsidR="003A637B" w:rsidRPr="001A0534" w:rsidRDefault="003A637B" w:rsidP="00D17E11">
      <w:pPr>
        <w:pStyle w:val="ListParagraph"/>
        <w:widowControl w:val="0"/>
        <w:numPr>
          <w:ilvl w:val="0"/>
          <w:numId w:val="6"/>
        </w:numPr>
        <w:autoSpaceDE w:val="0"/>
        <w:autoSpaceDN w:val="0"/>
        <w:adjustRightInd w:val="0"/>
      </w:pPr>
      <w:r w:rsidRPr="001A0534">
        <w:lastRenderedPageBreak/>
        <w:t>scheduled component removal list,</w:t>
      </w:r>
    </w:p>
    <w:p w14:paraId="0FDF2DCA" w14:textId="77777777" w:rsidR="003A637B" w:rsidRPr="001A0534" w:rsidRDefault="003A637B" w:rsidP="003A637B">
      <w:pPr>
        <w:pStyle w:val="ListParagraph"/>
        <w:widowControl w:val="0"/>
        <w:autoSpaceDE w:val="0"/>
        <w:autoSpaceDN w:val="0"/>
        <w:adjustRightInd w:val="0"/>
        <w:ind w:left="1494"/>
      </w:pPr>
    </w:p>
    <w:p w14:paraId="7FEC5574" w14:textId="77777777" w:rsidR="003A637B" w:rsidRPr="001A0534" w:rsidRDefault="003A637B" w:rsidP="00D17E11">
      <w:pPr>
        <w:pStyle w:val="ListParagraph"/>
        <w:widowControl w:val="0"/>
        <w:numPr>
          <w:ilvl w:val="0"/>
          <w:numId w:val="6"/>
        </w:numPr>
        <w:autoSpaceDE w:val="0"/>
        <w:autoSpaceDN w:val="0"/>
        <w:adjustRightInd w:val="0"/>
      </w:pPr>
      <w:r w:rsidRPr="001A0534">
        <w:t>ADs to be incorporated,</w:t>
      </w:r>
    </w:p>
    <w:p w14:paraId="28973063" w14:textId="77777777" w:rsidR="003A637B" w:rsidRPr="001A0534" w:rsidRDefault="003A637B" w:rsidP="003A637B">
      <w:pPr>
        <w:pStyle w:val="ListParagraph"/>
        <w:widowControl w:val="0"/>
        <w:autoSpaceDE w:val="0"/>
        <w:autoSpaceDN w:val="0"/>
        <w:adjustRightInd w:val="0"/>
        <w:ind w:left="1494"/>
      </w:pPr>
    </w:p>
    <w:p w14:paraId="4B281982" w14:textId="77777777" w:rsidR="003A637B" w:rsidRPr="001A0534" w:rsidRDefault="003A637B" w:rsidP="00D17E11">
      <w:pPr>
        <w:pStyle w:val="ListParagraph"/>
        <w:widowControl w:val="0"/>
        <w:numPr>
          <w:ilvl w:val="0"/>
          <w:numId w:val="6"/>
        </w:numPr>
        <w:autoSpaceDE w:val="0"/>
        <w:autoSpaceDN w:val="0"/>
        <w:adjustRightInd w:val="0"/>
      </w:pPr>
      <w:r w:rsidRPr="001A0534">
        <w:t>modifications to be incorporated</w:t>
      </w:r>
    </w:p>
    <w:p w14:paraId="5C677E5F" w14:textId="77777777" w:rsidR="003A637B" w:rsidRPr="001A0534" w:rsidRDefault="003A637B" w:rsidP="003A637B">
      <w:pPr>
        <w:pStyle w:val="ListParagraph"/>
        <w:widowControl w:val="0"/>
        <w:autoSpaceDE w:val="0"/>
        <w:autoSpaceDN w:val="0"/>
        <w:adjustRightInd w:val="0"/>
        <w:ind w:left="1134"/>
      </w:pPr>
    </w:p>
    <w:p w14:paraId="0967DCCE" w14:textId="77777777" w:rsidR="003A637B" w:rsidRPr="001A0534" w:rsidRDefault="003A637B" w:rsidP="003A637B">
      <w:pPr>
        <w:pStyle w:val="ListParagraph"/>
        <w:widowControl w:val="0"/>
        <w:autoSpaceDE w:val="0"/>
        <w:autoSpaceDN w:val="0"/>
        <w:adjustRightInd w:val="0"/>
        <w:ind w:left="1134"/>
      </w:pPr>
      <w:r w:rsidRPr="001A0534">
        <w:t>The associated procedures should ensure that the CAMO is informed in a timely manner on the accomplishment of such tasks.</w:t>
      </w:r>
    </w:p>
    <w:p w14:paraId="708E7997" w14:textId="77777777" w:rsidR="003A637B" w:rsidRPr="001A0534" w:rsidRDefault="003A637B" w:rsidP="003A637B">
      <w:pPr>
        <w:pStyle w:val="ListParagraph"/>
        <w:widowControl w:val="0"/>
        <w:autoSpaceDE w:val="0"/>
        <w:autoSpaceDN w:val="0"/>
        <w:adjustRightInd w:val="0"/>
        <w:ind w:left="1134"/>
      </w:pPr>
    </w:p>
    <w:p w14:paraId="24DB7CE2" w14:textId="03085A2C" w:rsidR="003A637B" w:rsidRPr="001A0534" w:rsidRDefault="004673A4" w:rsidP="00D17E11">
      <w:pPr>
        <w:pStyle w:val="ListParagraph"/>
        <w:widowControl w:val="0"/>
        <w:numPr>
          <w:ilvl w:val="1"/>
          <w:numId w:val="5"/>
        </w:numPr>
        <w:autoSpaceDE w:val="0"/>
        <w:autoSpaceDN w:val="0"/>
        <w:adjustRightInd w:val="0"/>
      </w:pPr>
      <w:r w:rsidRPr="001A0534">
        <w:t>Compliance</w:t>
      </w:r>
      <w:r w:rsidR="003A637B" w:rsidRPr="001A0534">
        <w:t xml:space="preserve"> monitoring</w:t>
      </w:r>
      <w:r w:rsidRPr="001A0534">
        <w:t xml:space="preserve"> and risk assessment</w:t>
      </w:r>
    </w:p>
    <w:p w14:paraId="1352BAA7" w14:textId="77777777" w:rsidR="003A637B" w:rsidRPr="001A0534" w:rsidRDefault="003A637B" w:rsidP="003A637B">
      <w:pPr>
        <w:pStyle w:val="ListParagraph"/>
        <w:widowControl w:val="0"/>
        <w:autoSpaceDE w:val="0"/>
        <w:autoSpaceDN w:val="0"/>
        <w:adjustRightInd w:val="0"/>
        <w:ind w:left="1134"/>
      </w:pPr>
    </w:p>
    <w:p w14:paraId="67CF5642" w14:textId="760CC6EF" w:rsidR="003A637B" w:rsidRPr="001A0534" w:rsidRDefault="004673A4" w:rsidP="003A637B">
      <w:pPr>
        <w:pStyle w:val="ListParagraph"/>
        <w:widowControl w:val="0"/>
        <w:autoSpaceDE w:val="0"/>
        <w:autoSpaceDN w:val="0"/>
        <w:adjustRightInd w:val="0"/>
        <w:ind w:left="1134"/>
      </w:pPr>
      <w:r w:rsidRPr="001A0534">
        <w:t>The CAMO’s management</w:t>
      </w:r>
      <w:r w:rsidR="003A637B" w:rsidRPr="001A0534">
        <w:t xml:space="preserve"> system should monitor the adequacy of the subcontracted continuing airworthiness management task performance for compliance with the contract and with </w:t>
      </w:r>
      <w:r w:rsidR="008A0B97" w:rsidRPr="001A0534">
        <w:t>MCAR-CAMO and assess the risks entailed by such subcontracting</w:t>
      </w:r>
      <w:r w:rsidR="003A637B" w:rsidRPr="001A0534">
        <w:t>. The terms of the contract should therefore include a provision allowing the CAMO to perform a quality surveillance (including audits</w:t>
      </w:r>
      <w:r w:rsidR="00CE4B49" w:rsidRPr="001A0534">
        <w:t xml:space="preserve"> and assessment</w:t>
      </w:r>
      <w:r w:rsidR="003A637B" w:rsidRPr="001A0534">
        <w:t xml:space="preserve">) of the subcontracted organisation. The aim of the surveillance is primarily to investigate and judge the effectiveness of those subcontracted activities and thereby to ensure compliance with </w:t>
      </w:r>
      <w:r w:rsidR="00CE4B49" w:rsidRPr="001A0534">
        <w:t>MCAR-CAMO</w:t>
      </w:r>
      <w:r w:rsidR="003A637B" w:rsidRPr="001A0534">
        <w:t xml:space="preserve"> and the contract. Audit reports may be subject to review when requested by the CAA.</w:t>
      </w:r>
    </w:p>
    <w:p w14:paraId="182D07A8" w14:textId="77777777" w:rsidR="003A637B" w:rsidRPr="001A0534" w:rsidRDefault="003A637B" w:rsidP="003A637B">
      <w:pPr>
        <w:pStyle w:val="ListParagraph"/>
        <w:widowControl w:val="0"/>
        <w:autoSpaceDE w:val="0"/>
        <w:autoSpaceDN w:val="0"/>
        <w:adjustRightInd w:val="0"/>
        <w:ind w:left="1134"/>
      </w:pPr>
    </w:p>
    <w:p w14:paraId="128B7E2B" w14:textId="77777777" w:rsidR="003A637B" w:rsidRPr="001A0534" w:rsidRDefault="003A637B" w:rsidP="00D17E11">
      <w:pPr>
        <w:pStyle w:val="ListParagraph"/>
        <w:widowControl w:val="0"/>
        <w:numPr>
          <w:ilvl w:val="1"/>
          <w:numId w:val="5"/>
        </w:numPr>
        <w:autoSpaceDE w:val="0"/>
        <w:autoSpaceDN w:val="0"/>
        <w:adjustRightInd w:val="0"/>
      </w:pPr>
      <w:r w:rsidRPr="001A0534">
        <w:t>Access to the CAA</w:t>
      </w:r>
    </w:p>
    <w:p w14:paraId="0C73EBB3" w14:textId="77777777" w:rsidR="003A637B" w:rsidRPr="001A0534" w:rsidRDefault="003A637B" w:rsidP="003A637B">
      <w:pPr>
        <w:pStyle w:val="ListParagraph"/>
        <w:widowControl w:val="0"/>
        <w:autoSpaceDE w:val="0"/>
        <w:autoSpaceDN w:val="0"/>
        <w:adjustRightInd w:val="0"/>
        <w:ind w:left="1134"/>
      </w:pPr>
    </w:p>
    <w:p w14:paraId="5625EEB8" w14:textId="77777777" w:rsidR="003A637B" w:rsidRPr="001A0534" w:rsidRDefault="003A637B" w:rsidP="003A637B">
      <w:pPr>
        <w:pStyle w:val="ListParagraph"/>
        <w:widowControl w:val="0"/>
        <w:autoSpaceDE w:val="0"/>
        <w:autoSpaceDN w:val="0"/>
        <w:adjustRightInd w:val="0"/>
        <w:ind w:left="1134"/>
      </w:pPr>
      <w:r w:rsidRPr="001A0534">
        <w:t>The contract should specify that the subcontracted organisation should always grant access to the CAA.</w:t>
      </w:r>
    </w:p>
    <w:p w14:paraId="0843E7A2" w14:textId="77777777" w:rsidR="003A637B" w:rsidRPr="001A0534" w:rsidRDefault="003A637B" w:rsidP="003A637B">
      <w:pPr>
        <w:pStyle w:val="ListParagraph"/>
        <w:widowControl w:val="0"/>
        <w:autoSpaceDE w:val="0"/>
        <w:autoSpaceDN w:val="0"/>
        <w:adjustRightInd w:val="0"/>
        <w:ind w:left="1134"/>
      </w:pPr>
    </w:p>
    <w:p w14:paraId="3019DCB6" w14:textId="77777777" w:rsidR="003A637B" w:rsidRPr="001A0534" w:rsidRDefault="003A637B" w:rsidP="00D17E11">
      <w:pPr>
        <w:pStyle w:val="ListParagraph"/>
        <w:widowControl w:val="0"/>
        <w:numPr>
          <w:ilvl w:val="1"/>
          <w:numId w:val="5"/>
        </w:numPr>
        <w:autoSpaceDE w:val="0"/>
        <w:autoSpaceDN w:val="0"/>
        <w:adjustRightInd w:val="0"/>
      </w:pPr>
      <w:r w:rsidRPr="001A0534">
        <w:t>Maintenance data</w:t>
      </w:r>
    </w:p>
    <w:p w14:paraId="6B35080F" w14:textId="77777777" w:rsidR="003A637B" w:rsidRPr="001A0534" w:rsidRDefault="003A637B" w:rsidP="003A637B">
      <w:pPr>
        <w:pStyle w:val="ListParagraph"/>
        <w:widowControl w:val="0"/>
        <w:autoSpaceDE w:val="0"/>
        <w:autoSpaceDN w:val="0"/>
        <w:adjustRightInd w:val="0"/>
        <w:ind w:left="1134"/>
      </w:pPr>
    </w:p>
    <w:p w14:paraId="3DD3A599" w14:textId="772DD27F" w:rsidR="003A637B" w:rsidRPr="001A0534" w:rsidRDefault="003A637B" w:rsidP="007A18B6">
      <w:pPr>
        <w:pStyle w:val="ListParagraph"/>
        <w:widowControl w:val="0"/>
        <w:autoSpaceDE w:val="0"/>
        <w:autoSpaceDN w:val="0"/>
        <w:adjustRightInd w:val="0"/>
        <w:ind w:left="1134"/>
      </w:pPr>
      <w:r w:rsidRPr="001A0534">
        <w:t xml:space="preserve">The maintenance data used for the purpose of the contract should be specified, together with those responsible for providing such documentation and the competent authority responsible for the acceptance/approval of such data, when applicable. The CAMO should ensure that such data, including revisions, is readily available to the CAMO personnel and to those in the subcontracted organisation who may be required to assess such data. The CAMO should establish a ‘fast track’ means to ensure that urgent data is transmitted to the subcontractor in a timely manner. Maintenance data </w:t>
      </w:r>
      <w:r w:rsidR="00E52470" w:rsidRPr="007A18B6">
        <w:rPr>
          <w:highlight w:val="green"/>
        </w:rPr>
        <w:t>is defined in M.A.401(b) or ML.A.401(b).</w:t>
      </w:r>
    </w:p>
    <w:p w14:paraId="7B84B918" w14:textId="77777777" w:rsidR="003A637B" w:rsidRPr="001A0534" w:rsidRDefault="003A637B" w:rsidP="003A637B">
      <w:pPr>
        <w:pStyle w:val="ListParagraph"/>
        <w:widowControl w:val="0"/>
        <w:autoSpaceDE w:val="0"/>
        <w:autoSpaceDN w:val="0"/>
        <w:adjustRightInd w:val="0"/>
        <w:ind w:left="1134"/>
      </w:pPr>
    </w:p>
    <w:p w14:paraId="2DBDB7BE" w14:textId="0117AAFC" w:rsidR="003A637B" w:rsidRPr="001A0534" w:rsidRDefault="003A637B" w:rsidP="00D17E11">
      <w:pPr>
        <w:pStyle w:val="ListParagraph"/>
        <w:widowControl w:val="0"/>
        <w:numPr>
          <w:ilvl w:val="1"/>
          <w:numId w:val="5"/>
        </w:numPr>
        <w:autoSpaceDE w:val="0"/>
        <w:autoSpaceDN w:val="0"/>
        <w:adjustRightInd w:val="0"/>
      </w:pPr>
      <w:r w:rsidRPr="001A0534">
        <w:t>Airworthiness directives (ADs)</w:t>
      </w:r>
    </w:p>
    <w:p w14:paraId="040742EB" w14:textId="77777777" w:rsidR="006A12A3" w:rsidRPr="001A0534" w:rsidRDefault="006A12A3" w:rsidP="006A12A3">
      <w:pPr>
        <w:pStyle w:val="ListParagraph"/>
        <w:widowControl w:val="0"/>
        <w:autoSpaceDE w:val="0"/>
        <w:autoSpaceDN w:val="0"/>
        <w:adjustRightInd w:val="0"/>
        <w:ind w:left="1134"/>
      </w:pPr>
    </w:p>
    <w:p w14:paraId="623ECEC3" w14:textId="77777777" w:rsidR="003A637B" w:rsidRPr="001A0534" w:rsidRDefault="003A637B" w:rsidP="003A637B">
      <w:pPr>
        <w:pStyle w:val="ListParagraph"/>
        <w:widowControl w:val="0"/>
        <w:autoSpaceDE w:val="0"/>
        <w:autoSpaceDN w:val="0"/>
        <w:adjustRightInd w:val="0"/>
        <w:ind w:left="1134"/>
      </w:pPr>
      <w:r w:rsidRPr="001A0534">
        <w:t>While the various aspects of AD assessment, planning and follow-up may be accomplished by the subcontracted organisation, AD embodiment is performed by a maintenance organisation. The CAMO is responsible for ensuring timely embodiment of applicable ADs and is to be provided with notification of compliance. It, therefore, follows that the CAMO should have clear policies and procedures on AD embodiment supported by defined procedures which will ensure that the CAMO agrees to the proposed means of compliance.</w:t>
      </w:r>
    </w:p>
    <w:p w14:paraId="1E8EE768" w14:textId="77777777" w:rsidR="003A637B" w:rsidRPr="001A0534" w:rsidRDefault="003A637B" w:rsidP="003A637B">
      <w:pPr>
        <w:pStyle w:val="ListParagraph"/>
        <w:widowControl w:val="0"/>
        <w:autoSpaceDE w:val="0"/>
        <w:autoSpaceDN w:val="0"/>
        <w:adjustRightInd w:val="0"/>
        <w:ind w:left="1134"/>
      </w:pPr>
    </w:p>
    <w:p w14:paraId="6B504F14" w14:textId="77777777" w:rsidR="003A637B" w:rsidRPr="001A0534" w:rsidRDefault="003A637B" w:rsidP="003A637B">
      <w:pPr>
        <w:pStyle w:val="ListParagraph"/>
        <w:widowControl w:val="0"/>
        <w:autoSpaceDE w:val="0"/>
        <w:autoSpaceDN w:val="0"/>
        <w:adjustRightInd w:val="0"/>
        <w:ind w:left="1134"/>
      </w:pPr>
      <w:r w:rsidRPr="001A0534">
        <w:t>The relevant procedures should specify:</w:t>
      </w:r>
    </w:p>
    <w:p w14:paraId="02F6AB5B" w14:textId="77777777" w:rsidR="003A637B" w:rsidRPr="001A0534" w:rsidRDefault="003A637B" w:rsidP="003A637B">
      <w:pPr>
        <w:pStyle w:val="ListParagraph"/>
        <w:widowControl w:val="0"/>
        <w:autoSpaceDE w:val="0"/>
        <w:autoSpaceDN w:val="0"/>
        <w:adjustRightInd w:val="0"/>
        <w:ind w:left="1134"/>
      </w:pPr>
    </w:p>
    <w:p w14:paraId="4C18638D" w14:textId="77777777" w:rsidR="003A637B" w:rsidRPr="001A0534" w:rsidRDefault="003A637B" w:rsidP="00D17E11">
      <w:pPr>
        <w:pStyle w:val="ListParagraph"/>
        <w:widowControl w:val="0"/>
        <w:numPr>
          <w:ilvl w:val="0"/>
          <w:numId w:val="6"/>
        </w:numPr>
        <w:autoSpaceDE w:val="0"/>
        <w:autoSpaceDN w:val="0"/>
        <w:adjustRightInd w:val="0"/>
      </w:pPr>
      <w:r w:rsidRPr="001A0534">
        <w:t xml:space="preserve">What information (e.g. AD publications, continuing airworthiness records, flight hours/cycles, etc.) the subcontracted organisation needs from the CAMO. </w:t>
      </w:r>
    </w:p>
    <w:p w14:paraId="5EAFF97B" w14:textId="77777777" w:rsidR="003A637B" w:rsidRPr="001A0534" w:rsidRDefault="003A637B" w:rsidP="003A637B">
      <w:pPr>
        <w:pStyle w:val="ListParagraph"/>
        <w:widowControl w:val="0"/>
        <w:autoSpaceDE w:val="0"/>
        <w:autoSpaceDN w:val="0"/>
        <w:adjustRightInd w:val="0"/>
        <w:ind w:left="1494"/>
      </w:pPr>
    </w:p>
    <w:p w14:paraId="2002CBB0" w14:textId="77777777" w:rsidR="003A637B" w:rsidRPr="001A0534" w:rsidRDefault="003A637B" w:rsidP="00D17E11">
      <w:pPr>
        <w:pStyle w:val="ListParagraph"/>
        <w:widowControl w:val="0"/>
        <w:numPr>
          <w:ilvl w:val="0"/>
          <w:numId w:val="6"/>
        </w:numPr>
        <w:autoSpaceDE w:val="0"/>
        <w:autoSpaceDN w:val="0"/>
        <w:adjustRightInd w:val="0"/>
      </w:pPr>
      <w:r w:rsidRPr="001A0534">
        <w:t xml:space="preserve">What information (e.g. AD planning listing, detailed engineering order, etc) the CAMO needs from the subcontracted organisation </w:t>
      </w:r>
      <w:proofErr w:type="gramStart"/>
      <w:r w:rsidRPr="001A0534">
        <w:t>in order to</w:t>
      </w:r>
      <w:proofErr w:type="gramEnd"/>
      <w:r w:rsidRPr="001A0534">
        <w:t xml:space="preserve"> ensure timely compliance with the ADs.</w:t>
      </w:r>
    </w:p>
    <w:p w14:paraId="264CD6E9" w14:textId="77777777" w:rsidR="003A637B" w:rsidRPr="001A0534" w:rsidRDefault="003A637B" w:rsidP="003A637B">
      <w:pPr>
        <w:pStyle w:val="ListParagraph"/>
        <w:widowControl w:val="0"/>
        <w:autoSpaceDE w:val="0"/>
        <w:autoSpaceDN w:val="0"/>
        <w:adjustRightInd w:val="0"/>
        <w:ind w:left="1134"/>
      </w:pPr>
    </w:p>
    <w:p w14:paraId="6CDD766B" w14:textId="77777777" w:rsidR="003A637B" w:rsidRPr="001A0534" w:rsidRDefault="003A637B" w:rsidP="003A637B">
      <w:pPr>
        <w:pStyle w:val="ListParagraph"/>
        <w:widowControl w:val="0"/>
        <w:autoSpaceDE w:val="0"/>
        <w:autoSpaceDN w:val="0"/>
        <w:adjustRightInd w:val="0"/>
        <w:ind w:left="1134"/>
      </w:pPr>
      <w:r w:rsidRPr="001A0534">
        <w:t>To fulfil the above responsibility, the CAMO should ensure that it receives current mandatory continued airworthiness information for the aircraft and equipment it is managing.</w:t>
      </w:r>
    </w:p>
    <w:p w14:paraId="0714D58B" w14:textId="77777777" w:rsidR="003A637B" w:rsidRPr="001A0534" w:rsidRDefault="003A637B" w:rsidP="003A637B">
      <w:pPr>
        <w:pStyle w:val="ListParagraph"/>
        <w:widowControl w:val="0"/>
        <w:autoSpaceDE w:val="0"/>
        <w:autoSpaceDN w:val="0"/>
        <w:adjustRightInd w:val="0"/>
        <w:ind w:left="1134"/>
      </w:pPr>
    </w:p>
    <w:p w14:paraId="4550F3E9" w14:textId="77777777" w:rsidR="003A637B" w:rsidRPr="001A0534" w:rsidRDefault="003A637B" w:rsidP="00D17E11">
      <w:pPr>
        <w:pStyle w:val="ListParagraph"/>
        <w:widowControl w:val="0"/>
        <w:numPr>
          <w:ilvl w:val="1"/>
          <w:numId w:val="5"/>
        </w:numPr>
        <w:autoSpaceDE w:val="0"/>
        <w:autoSpaceDN w:val="0"/>
        <w:adjustRightInd w:val="0"/>
      </w:pPr>
      <w:r w:rsidRPr="001A0534">
        <w:t>Service bulletin (SB) modifications</w:t>
      </w:r>
    </w:p>
    <w:p w14:paraId="4DAA173F" w14:textId="77777777" w:rsidR="003A637B" w:rsidRPr="001A0534" w:rsidRDefault="003A637B" w:rsidP="003A637B">
      <w:pPr>
        <w:pStyle w:val="ListParagraph"/>
        <w:widowControl w:val="0"/>
        <w:autoSpaceDE w:val="0"/>
        <w:autoSpaceDN w:val="0"/>
        <w:adjustRightInd w:val="0"/>
        <w:ind w:left="1134"/>
      </w:pPr>
    </w:p>
    <w:p w14:paraId="114AB16B" w14:textId="77777777" w:rsidR="003A637B" w:rsidRPr="001A0534" w:rsidRDefault="003A637B" w:rsidP="003A637B">
      <w:pPr>
        <w:pStyle w:val="ListParagraph"/>
        <w:widowControl w:val="0"/>
        <w:autoSpaceDE w:val="0"/>
        <w:autoSpaceDN w:val="0"/>
        <w:adjustRightInd w:val="0"/>
        <w:ind w:left="1134"/>
      </w:pPr>
      <w:r w:rsidRPr="001A0534">
        <w:t>The subcontracted organisation may be required to review and make recommendations on the embodiment of an SB and other associated non-mandatory material based on a clear policy established by the CAMO. This should be specified in the contract.</w:t>
      </w:r>
    </w:p>
    <w:p w14:paraId="79850E10" w14:textId="77777777" w:rsidR="003A637B" w:rsidRPr="001A0534" w:rsidRDefault="003A637B" w:rsidP="003A637B">
      <w:pPr>
        <w:pStyle w:val="ListParagraph"/>
        <w:widowControl w:val="0"/>
        <w:autoSpaceDE w:val="0"/>
        <w:autoSpaceDN w:val="0"/>
        <w:adjustRightInd w:val="0"/>
        <w:ind w:left="1134"/>
      </w:pPr>
    </w:p>
    <w:p w14:paraId="007984DC" w14:textId="61770759" w:rsidR="003A637B" w:rsidRPr="001A0534" w:rsidRDefault="00A26BA3" w:rsidP="00D17E11">
      <w:pPr>
        <w:pStyle w:val="ListParagraph"/>
        <w:widowControl w:val="0"/>
        <w:numPr>
          <w:ilvl w:val="1"/>
          <w:numId w:val="5"/>
        </w:numPr>
        <w:autoSpaceDE w:val="0"/>
        <w:autoSpaceDN w:val="0"/>
        <w:adjustRightInd w:val="0"/>
      </w:pPr>
      <w:r w:rsidRPr="001A0534">
        <w:t xml:space="preserve">Mandatory life limitation or scheduled maintenance controls and </w:t>
      </w:r>
      <w:r w:rsidR="003A637B" w:rsidRPr="001A0534">
        <w:t>component control/removal forecast.</w:t>
      </w:r>
    </w:p>
    <w:p w14:paraId="50EAA7F0" w14:textId="77777777" w:rsidR="003A637B" w:rsidRPr="001A0534" w:rsidRDefault="003A637B" w:rsidP="003A637B">
      <w:pPr>
        <w:pStyle w:val="ListParagraph"/>
        <w:widowControl w:val="0"/>
        <w:autoSpaceDE w:val="0"/>
        <w:autoSpaceDN w:val="0"/>
        <w:adjustRightInd w:val="0"/>
        <w:ind w:left="1134"/>
      </w:pPr>
    </w:p>
    <w:p w14:paraId="55398EFC" w14:textId="6AE1C042" w:rsidR="003A637B" w:rsidRPr="001A0534" w:rsidRDefault="003A637B" w:rsidP="003A637B">
      <w:pPr>
        <w:pStyle w:val="ListParagraph"/>
        <w:widowControl w:val="0"/>
        <w:autoSpaceDE w:val="0"/>
        <w:autoSpaceDN w:val="0"/>
        <w:adjustRightInd w:val="0"/>
        <w:ind w:left="1134"/>
      </w:pPr>
      <w:r w:rsidRPr="001A0534">
        <w:t>Where the subcontracted organisation performs planning activities, it should be specified that the organisation should be receive</w:t>
      </w:r>
      <w:r w:rsidR="00A26BA3" w:rsidRPr="001A0534">
        <w:t xml:space="preserve"> the current flight cycles,</w:t>
      </w:r>
      <w:r w:rsidRPr="001A0534">
        <w:t xml:space="preserve"> flight hours</w:t>
      </w:r>
      <w:r w:rsidR="00A26BA3" w:rsidRPr="001A0534">
        <w:t>,</w:t>
      </w:r>
      <w:r w:rsidRPr="001A0534">
        <w:t xml:space="preserve"> landings and/or </w:t>
      </w:r>
      <w:proofErr w:type="gramStart"/>
      <w:r w:rsidRPr="001A0534">
        <w:t>calendar controlled</w:t>
      </w:r>
      <w:proofErr w:type="gramEnd"/>
      <w:r w:rsidRPr="001A0534">
        <w:t xml:space="preserve"> details, as applicable, at a frequency to be specified in the contract. The frequency should be such that it allows the organisation to properly perform the subcontracted planning functions. It ,therefore, follows that there will need to be adequate liaison between the CAMO, the contracted maintenance organisation(s) and the subcontracted organisation. Additionally, the contract should specify how the CAMO will be in possession of all current flight cycles, flight hours, etc., so that it may assure the timely accomplishment of the required maintenance.</w:t>
      </w:r>
    </w:p>
    <w:p w14:paraId="1C2F34F6" w14:textId="77777777" w:rsidR="003A637B" w:rsidRPr="001A0534" w:rsidRDefault="003A637B" w:rsidP="003A637B">
      <w:pPr>
        <w:pStyle w:val="ListParagraph"/>
        <w:widowControl w:val="0"/>
        <w:autoSpaceDE w:val="0"/>
        <w:autoSpaceDN w:val="0"/>
        <w:adjustRightInd w:val="0"/>
        <w:ind w:left="1134"/>
      </w:pPr>
    </w:p>
    <w:p w14:paraId="5A0F8BEB" w14:textId="77777777" w:rsidR="003A637B" w:rsidRPr="001A0534" w:rsidRDefault="003A637B" w:rsidP="00D17E11">
      <w:pPr>
        <w:pStyle w:val="ListParagraph"/>
        <w:widowControl w:val="0"/>
        <w:numPr>
          <w:ilvl w:val="1"/>
          <w:numId w:val="5"/>
        </w:numPr>
        <w:autoSpaceDE w:val="0"/>
        <w:autoSpaceDN w:val="0"/>
        <w:adjustRightInd w:val="0"/>
      </w:pPr>
      <w:r w:rsidRPr="001A0534">
        <w:t>Engine health monitoring</w:t>
      </w:r>
    </w:p>
    <w:p w14:paraId="2177AC4F" w14:textId="77777777" w:rsidR="003A637B" w:rsidRPr="001A0534" w:rsidRDefault="003A637B" w:rsidP="003A637B">
      <w:pPr>
        <w:pStyle w:val="ListParagraph"/>
        <w:widowControl w:val="0"/>
        <w:autoSpaceDE w:val="0"/>
        <w:autoSpaceDN w:val="0"/>
        <w:adjustRightInd w:val="0"/>
        <w:ind w:left="1134"/>
      </w:pPr>
    </w:p>
    <w:p w14:paraId="071A28CC" w14:textId="77777777" w:rsidR="003A637B" w:rsidRPr="001A0534" w:rsidRDefault="003A637B" w:rsidP="003A637B">
      <w:pPr>
        <w:pStyle w:val="ListParagraph"/>
        <w:widowControl w:val="0"/>
        <w:autoSpaceDE w:val="0"/>
        <w:autoSpaceDN w:val="0"/>
        <w:adjustRightInd w:val="0"/>
        <w:ind w:left="1134"/>
      </w:pPr>
      <w:r w:rsidRPr="001A0534">
        <w:t>If the CAMO subcontracts the on-wing engine health monitoring, the subcontracted organisation should receive all the relevant information to perform this task, including any parameter reading deemed necessary to be supplied by the CAMO for this control. The contract should also specify what kind of feedback information (such as engine limitation, appropriate technical advice, etc.) the organisation should provide to the CAMO.</w:t>
      </w:r>
    </w:p>
    <w:p w14:paraId="119BC246" w14:textId="77777777" w:rsidR="003A637B" w:rsidRPr="001A0534" w:rsidRDefault="003A637B" w:rsidP="003A637B"/>
    <w:p w14:paraId="1F78B8B2" w14:textId="77777777" w:rsidR="003A637B" w:rsidRPr="001A0534" w:rsidRDefault="003A637B" w:rsidP="00D17E11">
      <w:pPr>
        <w:pStyle w:val="ListParagraph"/>
        <w:widowControl w:val="0"/>
        <w:numPr>
          <w:ilvl w:val="1"/>
          <w:numId w:val="5"/>
        </w:numPr>
        <w:autoSpaceDE w:val="0"/>
        <w:autoSpaceDN w:val="0"/>
        <w:adjustRightInd w:val="0"/>
      </w:pPr>
      <w:r w:rsidRPr="001A0534">
        <w:t>Defect control</w:t>
      </w:r>
    </w:p>
    <w:p w14:paraId="75524027" w14:textId="77777777" w:rsidR="003A637B" w:rsidRPr="001A0534" w:rsidRDefault="003A637B" w:rsidP="003A637B">
      <w:pPr>
        <w:pStyle w:val="ListParagraph"/>
        <w:widowControl w:val="0"/>
        <w:autoSpaceDE w:val="0"/>
        <w:autoSpaceDN w:val="0"/>
        <w:adjustRightInd w:val="0"/>
        <w:ind w:left="1134"/>
      </w:pPr>
    </w:p>
    <w:p w14:paraId="6F7420E9" w14:textId="32B49F3B" w:rsidR="003A637B" w:rsidRPr="001A0534" w:rsidRDefault="003A637B" w:rsidP="003A637B">
      <w:pPr>
        <w:pStyle w:val="ListParagraph"/>
        <w:widowControl w:val="0"/>
        <w:autoSpaceDE w:val="0"/>
        <w:autoSpaceDN w:val="0"/>
        <w:adjustRightInd w:val="0"/>
        <w:ind w:left="1134"/>
      </w:pPr>
      <w:r w:rsidRPr="001A0534">
        <w:lastRenderedPageBreak/>
        <w:t xml:space="preserve">Where the CAMO has subcontracted the day-to-day control of technical log deferred defects, this should be specified in the contract and should be adequately described in the appropriate procedures. The operator’s </w:t>
      </w:r>
      <w:r w:rsidR="00A26BA3" w:rsidRPr="001A0534">
        <w:t>minimum equipment list (MEL)/configuration deviation list (CDL)</w:t>
      </w:r>
      <w:r w:rsidRPr="001A0534">
        <w:t xml:space="preserve"> provides the basis for establishing which defects may be deferred and associated limits. The procedures should also define the responsibilities and actions to be taken for defects such as </w:t>
      </w:r>
      <w:r w:rsidR="00556751" w:rsidRPr="001A0534">
        <w:t>aircraft on ground (AOG)</w:t>
      </w:r>
      <w:r w:rsidRPr="001A0534">
        <w:t xml:space="preserve"> situations, repetitive defects, and damage beyond the type certificate holder’s limits.</w:t>
      </w:r>
    </w:p>
    <w:p w14:paraId="551F7784" w14:textId="77777777" w:rsidR="003A637B" w:rsidRPr="001A0534" w:rsidRDefault="003A637B" w:rsidP="003A637B">
      <w:pPr>
        <w:pStyle w:val="ListParagraph"/>
        <w:widowControl w:val="0"/>
        <w:autoSpaceDE w:val="0"/>
        <w:autoSpaceDN w:val="0"/>
        <w:adjustRightInd w:val="0"/>
        <w:ind w:left="1134"/>
      </w:pPr>
    </w:p>
    <w:p w14:paraId="3338D9F2" w14:textId="77777777" w:rsidR="003A637B" w:rsidRPr="001A0534" w:rsidRDefault="003A637B" w:rsidP="003A637B">
      <w:pPr>
        <w:pStyle w:val="ListParagraph"/>
        <w:widowControl w:val="0"/>
        <w:autoSpaceDE w:val="0"/>
        <w:autoSpaceDN w:val="0"/>
        <w:adjustRightInd w:val="0"/>
        <w:ind w:left="1134"/>
      </w:pPr>
      <w:r w:rsidRPr="001A0534">
        <w:t>For all other defects identified during maintenance, the information should be brought to the attention of the CAMO which, depending upon the procedural authority granted by the CAA, may determine that some defects can be deferred. Therefore, adequate liaison between the CAMO, its subcontracted organisation and contracted maintenance organisation should be ensured.</w:t>
      </w:r>
    </w:p>
    <w:p w14:paraId="270DEE56" w14:textId="77777777" w:rsidR="003A637B" w:rsidRPr="001A0534" w:rsidRDefault="003A637B" w:rsidP="003A637B">
      <w:pPr>
        <w:pStyle w:val="ListParagraph"/>
        <w:widowControl w:val="0"/>
        <w:autoSpaceDE w:val="0"/>
        <w:autoSpaceDN w:val="0"/>
        <w:adjustRightInd w:val="0"/>
        <w:ind w:left="1134"/>
      </w:pPr>
    </w:p>
    <w:p w14:paraId="5C7D0F6A" w14:textId="77777777" w:rsidR="003A637B" w:rsidRPr="001A0534" w:rsidRDefault="003A637B" w:rsidP="003A637B">
      <w:pPr>
        <w:pStyle w:val="ListParagraph"/>
        <w:widowControl w:val="0"/>
        <w:autoSpaceDE w:val="0"/>
        <w:autoSpaceDN w:val="0"/>
        <w:adjustRightInd w:val="0"/>
        <w:ind w:left="1134"/>
      </w:pPr>
      <w:r w:rsidRPr="001A0534">
        <w:t>The subcontracted organisation should make a positive assessment of potential deferred defects and consider potential hazards arising from the cumulative effect of any combination of defects. The subcontracted organisations should liaise with the CAMO to get its agreement following this assessment.</w:t>
      </w:r>
    </w:p>
    <w:p w14:paraId="44C53BDC" w14:textId="77777777" w:rsidR="003A637B" w:rsidRPr="001A0534" w:rsidRDefault="003A637B" w:rsidP="003A637B">
      <w:pPr>
        <w:pStyle w:val="ListParagraph"/>
        <w:widowControl w:val="0"/>
        <w:autoSpaceDE w:val="0"/>
        <w:autoSpaceDN w:val="0"/>
        <w:adjustRightInd w:val="0"/>
        <w:ind w:left="1134"/>
      </w:pPr>
    </w:p>
    <w:p w14:paraId="5D964568" w14:textId="77777777" w:rsidR="003A637B" w:rsidRPr="001A0534" w:rsidRDefault="003A637B" w:rsidP="003A637B">
      <w:pPr>
        <w:pStyle w:val="ListParagraph"/>
        <w:widowControl w:val="0"/>
        <w:autoSpaceDE w:val="0"/>
        <w:autoSpaceDN w:val="0"/>
        <w:adjustRightInd w:val="0"/>
        <w:ind w:left="1134"/>
      </w:pPr>
      <w:r w:rsidRPr="001A0534">
        <w:t>Deferment of MEL/CDL allowable defects can be accomplished by a contracted maintenance organisation in compliance with the relevant technical log procedures, subject to the acceptance by the aircraft commander.</w:t>
      </w:r>
    </w:p>
    <w:p w14:paraId="68F1827E" w14:textId="77777777" w:rsidR="003A637B" w:rsidRPr="001A0534" w:rsidRDefault="003A637B" w:rsidP="003A637B">
      <w:pPr>
        <w:pStyle w:val="ListParagraph"/>
        <w:widowControl w:val="0"/>
        <w:autoSpaceDE w:val="0"/>
        <w:autoSpaceDN w:val="0"/>
        <w:adjustRightInd w:val="0"/>
        <w:ind w:left="1134"/>
      </w:pPr>
    </w:p>
    <w:p w14:paraId="14280234" w14:textId="00A8F2EB" w:rsidR="003A637B" w:rsidRPr="001A0534" w:rsidRDefault="00731117" w:rsidP="00D17E11">
      <w:pPr>
        <w:pStyle w:val="ListParagraph"/>
        <w:widowControl w:val="0"/>
        <w:numPr>
          <w:ilvl w:val="1"/>
          <w:numId w:val="5"/>
        </w:numPr>
        <w:autoSpaceDE w:val="0"/>
        <w:autoSpaceDN w:val="0"/>
        <w:adjustRightInd w:val="0"/>
      </w:pPr>
      <w:r w:rsidRPr="001A0534">
        <w:t>O</w:t>
      </w:r>
      <w:r w:rsidR="003A637B" w:rsidRPr="001A0534">
        <w:t>ccurrence reporting</w:t>
      </w:r>
    </w:p>
    <w:p w14:paraId="5DE943FB" w14:textId="77777777" w:rsidR="003A637B" w:rsidRPr="001A0534" w:rsidRDefault="003A637B" w:rsidP="003A637B">
      <w:pPr>
        <w:pStyle w:val="ListParagraph"/>
        <w:widowControl w:val="0"/>
        <w:autoSpaceDE w:val="0"/>
        <w:autoSpaceDN w:val="0"/>
        <w:adjustRightInd w:val="0"/>
        <w:ind w:left="1134"/>
      </w:pPr>
    </w:p>
    <w:p w14:paraId="58E1CBC6" w14:textId="16FFDF66" w:rsidR="003A637B" w:rsidRPr="001A0534" w:rsidRDefault="003A637B" w:rsidP="003A637B">
      <w:pPr>
        <w:pStyle w:val="ListParagraph"/>
        <w:widowControl w:val="0"/>
        <w:autoSpaceDE w:val="0"/>
        <w:autoSpaceDN w:val="0"/>
        <w:adjustRightInd w:val="0"/>
        <w:ind w:left="1134"/>
      </w:pPr>
      <w:r w:rsidRPr="001A0534">
        <w:t xml:space="preserve">All incidents and </w:t>
      </w:r>
      <w:r w:rsidR="005C4C81" w:rsidRPr="001A0534">
        <w:t xml:space="preserve">safety </w:t>
      </w:r>
      <w:r w:rsidRPr="001A0534">
        <w:t xml:space="preserve">occurrences </w:t>
      </w:r>
      <w:r w:rsidR="005C4C81" w:rsidRPr="001A0534">
        <w:t>should be collected, and those that meet the reporting criteria should be reported as required by CAMO.A.160 in accordance with a procedure established by the CAMO (see GM1 CAMO.A.205).</w:t>
      </w:r>
    </w:p>
    <w:p w14:paraId="695351BB" w14:textId="77777777" w:rsidR="003A637B" w:rsidRPr="001A0534" w:rsidRDefault="003A637B" w:rsidP="003A637B">
      <w:pPr>
        <w:pStyle w:val="ListParagraph"/>
        <w:widowControl w:val="0"/>
        <w:autoSpaceDE w:val="0"/>
        <w:autoSpaceDN w:val="0"/>
        <w:adjustRightInd w:val="0"/>
        <w:ind w:left="1134"/>
      </w:pPr>
    </w:p>
    <w:p w14:paraId="3C7354DE" w14:textId="77777777" w:rsidR="003A637B" w:rsidRPr="001A0534" w:rsidRDefault="003A637B" w:rsidP="00D17E11">
      <w:pPr>
        <w:pStyle w:val="ListParagraph"/>
        <w:widowControl w:val="0"/>
        <w:numPr>
          <w:ilvl w:val="1"/>
          <w:numId w:val="5"/>
        </w:numPr>
        <w:autoSpaceDE w:val="0"/>
        <w:autoSpaceDN w:val="0"/>
        <w:adjustRightInd w:val="0"/>
      </w:pPr>
      <w:r w:rsidRPr="001A0534">
        <w:t>Continuing airworthiness records</w:t>
      </w:r>
    </w:p>
    <w:p w14:paraId="2F8B8BA3" w14:textId="77777777" w:rsidR="003A637B" w:rsidRPr="001A0534" w:rsidRDefault="003A637B" w:rsidP="003A637B">
      <w:pPr>
        <w:pStyle w:val="ListParagraph"/>
        <w:widowControl w:val="0"/>
        <w:autoSpaceDE w:val="0"/>
        <w:autoSpaceDN w:val="0"/>
        <w:adjustRightInd w:val="0"/>
        <w:ind w:left="1134"/>
      </w:pPr>
    </w:p>
    <w:p w14:paraId="1778AE87" w14:textId="4E085241" w:rsidR="003A637B" w:rsidRPr="001A0534" w:rsidRDefault="003A637B" w:rsidP="003A637B">
      <w:pPr>
        <w:pStyle w:val="ListParagraph"/>
        <w:widowControl w:val="0"/>
        <w:autoSpaceDE w:val="0"/>
        <w:autoSpaceDN w:val="0"/>
        <w:adjustRightInd w:val="0"/>
        <w:ind w:left="1134"/>
      </w:pPr>
      <w:r w:rsidRPr="001A0534">
        <w:t>They may be maintained and kept by the subcontracted organisation on behalf of the CAMO</w:t>
      </w:r>
      <w:r w:rsidR="00822DEE" w:rsidRPr="001A0534">
        <w:t>,</w:t>
      </w:r>
      <w:r w:rsidRPr="001A0534">
        <w:t xml:space="preserve"> which remains the owner of these documents. However, the CAMO should be provided with the </w:t>
      </w:r>
      <w:proofErr w:type="gramStart"/>
      <w:r w:rsidRPr="001A0534">
        <w:t>current stat</w:t>
      </w:r>
      <w:r w:rsidR="00822DEE" w:rsidRPr="001A0534">
        <w:t>us</w:t>
      </w:r>
      <w:proofErr w:type="gramEnd"/>
      <w:r w:rsidR="00822DEE" w:rsidRPr="001A0534">
        <w:t xml:space="preserve"> of AD compliance and life-limited part</w:t>
      </w:r>
      <w:r w:rsidRPr="001A0534">
        <w:t xml:space="preserve">s </w:t>
      </w:r>
      <w:r w:rsidR="00822DEE" w:rsidRPr="001A0534">
        <w:t xml:space="preserve">and time-controlled components </w:t>
      </w:r>
      <w:r w:rsidRPr="001A0534">
        <w:t>in accordance with agreed procedures. The CAMO should also be granted unrestricted and timely access to original records as and when needed. Online access to the appropriate information systems is acceptable.</w:t>
      </w:r>
    </w:p>
    <w:p w14:paraId="0BCC415F" w14:textId="77777777" w:rsidR="003A637B" w:rsidRPr="001A0534" w:rsidRDefault="003A637B" w:rsidP="003A637B">
      <w:pPr>
        <w:pStyle w:val="ListParagraph"/>
        <w:widowControl w:val="0"/>
        <w:autoSpaceDE w:val="0"/>
        <w:autoSpaceDN w:val="0"/>
        <w:adjustRightInd w:val="0"/>
        <w:ind w:left="1134"/>
      </w:pPr>
    </w:p>
    <w:p w14:paraId="35F48233" w14:textId="712A0958" w:rsidR="003A637B" w:rsidRPr="001A0534" w:rsidRDefault="003A637B" w:rsidP="003A637B">
      <w:pPr>
        <w:pStyle w:val="ListParagraph"/>
        <w:widowControl w:val="0"/>
        <w:autoSpaceDE w:val="0"/>
        <w:autoSpaceDN w:val="0"/>
        <w:adjustRightInd w:val="0"/>
        <w:ind w:left="1134"/>
      </w:pPr>
      <w:r w:rsidRPr="001A0534">
        <w:t xml:space="preserve">The record-keeping requirements of </w:t>
      </w:r>
      <w:r w:rsidR="00F3615E" w:rsidRPr="001A0534">
        <w:t>CAMO.A.220</w:t>
      </w:r>
      <w:r w:rsidRPr="001A0534">
        <w:t xml:space="preserve"> should be met. Access to the records by duly authorised members of the CAA should be granted upon request.</w:t>
      </w:r>
    </w:p>
    <w:p w14:paraId="0033AA36" w14:textId="77777777" w:rsidR="003A637B" w:rsidRPr="001A0534" w:rsidRDefault="003A637B" w:rsidP="003A637B">
      <w:pPr>
        <w:pStyle w:val="ListParagraph"/>
        <w:widowControl w:val="0"/>
        <w:autoSpaceDE w:val="0"/>
        <w:autoSpaceDN w:val="0"/>
        <w:adjustRightInd w:val="0"/>
        <w:ind w:left="1134"/>
      </w:pPr>
    </w:p>
    <w:p w14:paraId="59157843" w14:textId="1CEF96F9" w:rsidR="003A637B" w:rsidRPr="001A0534" w:rsidRDefault="00364477" w:rsidP="00D17E11">
      <w:pPr>
        <w:pStyle w:val="ListParagraph"/>
        <w:widowControl w:val="0"/>
        <w:numPr>
          <w:ilvl w:val="1"/>
          <w:numId w:val="5"/>
        </w:numPr>
        <w:autoSpaceDE w:val="0"/>
        <w:autoSpaceDN w:val="0"/>
        <w:adjustRightInd w:val="0"/>
      </w:pPr>
      <w:r w:rsidRPr="001A0534">
        <w:t>Maintenance c</w:t>
      </w:r>
      <w:r w:rsidR="003A637B" w:rsidRPr="001A0534">
        <w:t xml:space="preserve">heck flight </w:t>
      </w:r>
      <w:r w:rsidRPr="001A0534">
        <w:t xml:space="preserve">(MCF) </w:t>
      </w:r>
      <w:r w:rsidR="003A637B" w:rsidRPr="001A0534">
        <w:t>procedures</w:t>
      </w:r>
    </w:p>
    <w:p w14:paraId="27B38759" w14:textId="77777777" w:rsidR="003A637B" w:rsidRPr="001A0534" w:rsidRDefault="003A637B" w:rsidP="003A637B">
      <w:pPr>
        <w:pStyle w:val="ListParagraph"/>
        <w:widowControl w:val="0"/>
        <w:autoSpaceDE w:val="0"/>
        <w:autoSpaceDN w:val="0"/>
        <w:adjustRightInd w:val="0"/>
        <w:ind w:left="1134"/>
      </w:pPr>
    </w:p>
    <w:p w14:paraId="2D5C1D80" w14:textId="73F9D6A1" w:rsidR="003A637B" w:rsidRPr="001A0534" w:rsidRDefault="00364477" w:rsidP="003A637B">
      <w:pPr>
        <w:pStyle w:val="ListParagraph"/>
        <w:widowControl w:val="0"/>
        <w:autoSpaceDE w:val="0"/>
        <w:autoSpaceDN w:val="0"/>
        <w:adjustRightInd w:val="0"/>
        <w:ind w:left="1134"/>
      </w:pPr>
      <w:r w:rsidRPr="001A0534">
        <w:t>MCF</w:t>
      </w:r>
      <w:r w:rsidR="003A637B" w:rsidRPr="001A0534">
        <w:t xml:space="preserve">s are performed under the control of </w:t>
      </w:r>
      <w:r w:rsidRPr="001A0534">
        <w:t>operator in coordination with the CAMO. MCF</w:t>
      </w:r>
      <w:r w:rsidR="003A637B" w:rsidRPr="001A0534">
        <w:t xml:space="preserve"> requirements from the subcontracted organisation or contracted maintenance </w:t>
      </w:r>
      <w:r w:rsidR="003A637B" w:rsidRPr="001A0534">
        <w:lastRenderedPageBreak/>
        <w:t xml:space="preserve">organisation should be agreed by the </w:t>
      </w:r>
      <w:r w:rsidRPr="001A0534">
        <w:t>operator/</w:t>
      </w:r>
      <w:r w:rsidR="003A637B" w:rsidRPr="001A0534">
        <w:t xml:space="preserve">CAMO.  </w:t>
      </w:r>
    </w:p>
    <w:p w14:paraId="41E48BDF" w14:textId="77777777" w:rsidR="003A637B" w:rsidRPr="001A0534" w:rsidRDefault="003A637B" w:rsidP="003A637B">
      <w:pPr>
        <w:pStyle w:val="ListParagraph"/>
        <w:widowControl w:val="0"/>
        <w:autoSpaceDE w:val="0"/>
        <w:autoSpaceDN w:val="0"/>
        <w:adjustRightInd w:val="0"/>
        <w:ind w:left="1134"/>
      </w:pPr>
    </w:p>
    <w:p w14:paraId="77D6B1B7" w14:textId="77777777" w:rsidR="003A637B" w:rsidRPr="001A0534" w:rsidRDefault="003A637B" w:rsidP="00D17E11">
      <w:pPr>
        <w:pStyle w:val="ListParagraph"/>
        <w:widowControl w:val="0"/>
        <w:numPr>
          <w:ilvl w:val="1"/>
          <w:numId w:val="5"/>
        </w:numPr>
        <w:autoSpaceDE w:val="0"/>
        <w:autoSpaceDN w:val="0"/>
        <w:adjustRightInd w:val="0"/>
      </w:pPr>
      <w:r w:rsidRPr="001A0534">
        <w:t>Communication between the CAMO and the subcontracted organisation</w:t>
      </w:r>
    </w:p>
    <w:p w14:paraId="026CB32B" w14:textId="77777777" w:rsidR="003A637B" w:rsidRPr="001A0534" w:rsidRDefault="003A637B" w:rsidP="003A637B">
      <w:pPr>
        <w:pStyle w:val="ListParagraph"/>
        <w:widowControl w:val="0"/>
        <w:autoSpaceDE w:val="0"/>
        <w:autoSpaceDN w:val="0"/>
        <w:adjustRightInd w:val="0"/>
        <w:ind w:left="1134"/>
      </w:pPr>
    </w:p>
    <w:p w14:paraId="1F222B80" w14:textId="77777777" w:rsidR="003A637B" w:rsidRPr="001A0534" w:rsidRDefault="003A637B" w:rsidP="00D17E11">
      <w:pPr>
        <w:pStyle w:val="ListParagraph"/>
        <w:widowControl w:val="0"/>
        <w:numPr>
          <w:ilvl w:val="2"/>
          <w:numId w:val="5"/>
        </w:numPr>
        <w:autoSpaceDE w:val="0"/>
        <w:autoSpaceDN w:val="0"/>
        <w:adjustRightInd w:val="0"/>
      </w:pPr>
      <w:proofErr w:type="gramStart"/>
      <w:r w:rsidRPr="001A0534">
        <w:t>In order to</w:t>
      </w:r>
      <w:proofErr w:type="gramEnd"/>
      <w:r w:rsidRPr="001A0534">
        <w:t xml:space="preserve"> fulfil its airworthiness responsibility, the CAMO needs to receive all the relevant reports and relevant maintenance data. The contract should specify what information should be provided and when. </w:t>
      </w:r>
    </w:p>
    <w:p w14:paraId="7CEB8DCA" w14:textId="77777777" w:rsidR="003A637B" w:rsidRPr="001A0534" w:rsidRDefault="003A637B" w:rsidP="003A637B">
      <w:pPr>
        <w:pStyle w:val="ListParagraph"/>
        <w:widowControl w:val="0"/>
        <w:autoSpaceDE w:val="0"/>
        <w:autoSpaceDN w:val="0"/>
        <w:adjustRightInd w:val="0"/>
        <w:ind w:left="1985"/>
      </w:pPr>
    </w:p>
    <w:p w14:paraId="73AB6961" w14:textId="6C1C1FE8" w:rsidR="003A637B" w:rsidRPr="001A0534" w:rsidRDefault="003A637B" w:rsidP="00D17E11">
      <w:pPr>
        <w:pStyle w:val="ListParagraph"/>
        <w:widowControl w:val="0"/>
        <w:numPr>
          <w:ilvl w:val="2"/>
          <w:numId w:val="5"/>
        </w:numPr>
        <w:autoSpaceDE w:val="0"/>
        <w:autoSpaceDN w:val="0"/>
        <w:adjustRightInd w:val="0"/>
      </w:pPr>
      <w:r w:rsidRPr="001A0534">
        <w:t>Meetin</w:t>
      </w:r>
      <w:r w:rsidR="00B72255" w:rsidRPr="001A0534">
        <w:t>gs provide one important corner</w:t>
      </w:r>
      <w:r w:rsidRPr="001A0534">
        <w:t>stone whereby the CAMO can fulfil part of its responsibility for ensuring the airworthiness of the operated aircraft. They should be used to establish good communication between the CAMO, the subcontracted organisation and the contracted maintenance organisation. The terms of the contract should include, whenever appropriate, the provision for a certain number of meetings to be held between involved parties. Details of the types of liaison meetings and associated terms of reference of each meeting should be documented. The meetings may include but are not limited to all or a combination of:</w:t>
      </w:r>
    </w:p>
    <w:p w14:paraId="11F696C4" w14:textId="77777777" w:rsidR="003A637B" w:rsidRPr="001A0534" w:rsidRDefault="003A637B" w:rsidP="003A637B">
      <w:pPr>
        <w:pStyle w:val="ListParagraph"/>
        <w:widowControl w:val="0"/>
        <w:autoSpaceDE w:val="0"/>
        <w:autoSpaceDN w:val="0"/>
        <w:adjustRightInd w:val="0"/>
        <w:ind w:left="1985"/>
      </w:pPr>
    </w:p>
    <w:p w14:paraId="3C029FAA" w14:textId="77777777" w:rsidR="003A637B" w:rsidRPr="001A0534" w:rsidRDefault="003A637B" w:rsidP="00D17E11">
      <w:pPr>
        <w:pStyle w:val="ListParagraph"/>
        <w:numPr>
          <w:ilvl w:val="0"/>
          <w:numId w:val="7"/>
        </w:numPr>
        <w:ind w:left="2430" w:hanging="450"/>
      </w:pPr>
      <w:r w:rsidRPr="001A0534">
        <w:t>Contract review</w:t>
      </w:r>
    </w:p>
    <w:p w14:paraId="4BB41B04" w14:textId="77777777" w:rsidR="003A637B" w:rsidRPr="001A0534" w:rsidRDefault="003A637B" w:rsidP="003A637B">
      <w:pPr>
        <w:pStyle w:val="ListParagraph"/>
        <w:widowControl w:val="0"/>
        <w:autoSpaceDE w:val="0"/>
        <w:autoSpaceDN w:val="0"/>
        <w:adjustRightInd w:val="0"/>
        <w:ind w:left="2430"/>
      </w:pPr>
    </w:p>
    <w:p w14:paraId="577D559F" w14:textId="77777777" w:rsidR="003A637B" w:rsidRPr="001A0534" w:rsidRDefault="003A637B" w:rsidP="003A637B">
      <w:pPr>
        <w:pStyle w:val="ListParagraph"/>
        <w:widowControl w:val="0"/>
        <w:autoSpaceDE w:val="0"/>
        <w:autoSpaceDN w:val="0"/>
        <w:adjustRightInd w:val="0"/>
        <w:ind w:left="2430"/>
      </w:pPr>
      <w:r w:rsidRPr="001A0534">
        <w:t xml:space="preserve">Before the contract is enforced, it is very important that the technical personnel of both parties, that are involved in the fulfilment of the contract, meet </w:t>
      </w:r>
      <w:proofErr w:type="gramStart"/>
      <w:r w:rsidRPr="001A0534">
        <w:t>in order to</w:t>
      </w:r>
      <w:proofErr w:type="gramEnd"/>
      <w:r w:rsidRPr="001A0534">
        <w:t xml:space="preserve"> be sure that every point leads to a common understanding of the duties of both parties.</w:t>
      </w:r>
    </w:p>
    <w:p w14:paraId="7E4AA78C" w14:textId="77777777" w:rsidR="003A637B" w:rsidRPr="001A0534" w:rsidRDefault="003A637B" w:rsidP="003A637B">
      <w:pPr>
        <w:pStyle w:val="ListParagraph"/>
        <w:widowControl w:val="0"/>
        <w:autoSpaceDE w:val="0"/>
        <w:autoSpaceDN w:val="0"/>
        <w:adjustRightInd w:val="0"/>
        <w:ind w:left="1985"/>
      </w:pPr>
    </w:p>
    <w:p w14:paraId="110AB08E" w14:textId="77777777" w:rsidR="003A637B" w:rsidRPr="001A0534" w:rsidRDefault="003A637B" w:rsidP="00D17E11">
      <w:pPr>
        <w:pStyle w:val="ListParagraph"/>
        <w:numPr>
          <w:ilvl w:val="0"/>
          <w:numId w:val="7"/>
        </w:numPr>
        <w:ind w:left="2430" w:hanging="450"/>
      </w:pPr>
      <w:r w:rsidRPr="001A0534">
        <w:t>Work scope planning meeting</w:t>
      </w:r>
    </w:p>
    <w:p w14:paraId="6223F374" w14:textId="77777777" w:rsidR="003A637B" w:rsidRPr="001A0534" w:rsidRDefault="003A637B" w:rsidP="003A637B">
      <w:pPr>
        <w:ind w:left="1985"/>
      </w:pPr>
    </w:p>
    <w:p w14:paraId="183F8801" w14:textId="77777777" w:rsidR="003A637B" w:rsidRPr="001A0534" w:rsidRDefault="003A637B" w:rsidP="003A637B">
      <w:pPr>
        <w:ind w:left="2430"/>
      </w:pPr>
      <w:r w:rsidRPr="001A0534">
        <w:t>Work scope planning meetings may be organised so that the tasks to be performed may be commonly agreed.</w:t>
      </w:r>
    </w:p>
    <w:p w14:paraId="58514030" w14:textId="77777777" w:rsidR="003A637B" w:rsidRPr="001A0534" w:rsidRDefault="003A637B" w:rsidP="003A637B">
      <w:pPr>
        <w:pStyle w:val="ListParagraph"/>
        <w:ind w:left="1985"/>
      </w:pPr>
    </w:p>
    <w:p w14:paraId="4018699F" w14:textId="77777777" w:rsidR="003A637B" w:rsidRPr="001A0534" w:rsidRDefault="003A637B" w:rsidP="00D17E11">
      <w:pPr>
        <w:pStyle w:val="ListParagraph"/>
        <w:numPr>
          <w:ilvl w:val="0"/>
          <w:numId w:val="7"/>
        </w:numPr>
        <w:ind w:left="2430" w:hanging="450"/>
      </w:pPr>
      <w:r w:rsidRPr="001A0534">
        <w:t>Technical meeting</w:t>
      </w:r>
    </w:p>
    <w:p w14:paraId="0398E018" w14:textId="77777777" w:rsidR="003A637B" w:rsidRPr="001A0534" w:rsidRDefault="003A637B" w:rsidP="003A637B">
      <w:pPr>
        <w:pStyle w:val="ListParagraph"/>
        <w:ind w:left="1985"/>
      </w:pPr>
    </w:p>
    <w:p w14:paraId="1AD99857" w14:textId="77777777" w:rsidR="003A637B" w:rsidRPr="001A0534" w:rsidRDefault="003A637B" w:rsidP="003A637B">
      <w:pPr>
        <w:pStyle w:val="ListParagraph"/>
        <w:ind w:left="2430"/>
      </w:pPr>
      <w:r w:rsidRPr="001A0534">
        <w:t xml:space="preserve">Scheduled meetings should be organised </w:t>
      </w:r>
      <w:proofErr w:type="gramStart"/>
      <w:r w:rsidRPr="001A0534">
        <w:t>in order to</w:t>
      </w:r>
      <w:proofErr w:type="gramEnd"/>
      <w:r w:rsidRPr="001A0534">
        <w:t xml:space="preserve"> review on a regular basis and agree actions on technical matters such as ADs, SBs, future modifications, major defects found during shop visit, reliability, etc…</w:t>
      </w:r>
    </w:p>
    <w:p w14:paraId="28B60E1C" w14:textId="77777777" w:rsidR="003A637B" w:rsidRPr="001A0534" w:rsidRDefault="003A637B" w:rsidP="003A637B">
      <w:pPr>
        <w:pStyle w:val="ListParagraph"/>
        <w:ind w:left="1985"/>
      </w:pPr>
    </w:p>
    <w:p w14:paraId="6B480D1B" w14:textId="7A0A9B5A" w:rsidR="003A637B" w:rsidRPr="001A0534" w:rsidRDefault="004832A8" w:rsidP="00D17E11">
      <w:pPr>
        <w:pStyle w:val="ListParagraph"/>
        <w:numPr>
          <w:ilvl w:val="0"/>
          <w:numId w:val="7"/>
        </w:numPr>
        <w:ind w:left="2430" w:hanging="450"/>
      </w:pPr>
      <w:r w:rsidRPr="001A0534">
        <w:t>Compliance and performance</w:t>
      </w:r>
      <w:r w:rsidR="003A637B" w:rsidRPr="001A0534">
        <w:t xml:space="preserve"> meeting </w:t>
      </w:r>
    </w:p>
    <w:p w14:paraId="462BA2D8" w14:textId="77777777" w:rsidR="003A637B" w:rsidRPr="001A0534" w:rsidRDefault="003A637B" w:rsidP="003A637B">
      <w:pPr>
        <w:ind w:left="1985"/>
      </w:pPr>
    </w:p>
    <w:p w14:paraId="131310D0" w14:textId="2F2A231F" w:rsidR="003A637B" w:rsidRPr="001A0534" w:rsidRDefault="004832A8" w:rsidP="003A637B">
      <w:pPr>
        <w:ind w:left="2430"/>
      </w:pPr>
      <w:r w:rsidRPr="001A0534">
        <w:t>Compliance and performance</w:t>
      </w:r>
      <w:r w:rsidR="003A637B" w:rsidRPr="001A0534">
        <w:t xml:space="preserve"> meetings should be organised </w:t>
      </w:r>
      <w:proofErr w:type="gramStart"/>
      <w:r w:rsidR="003A637B" w:rsidRPr="001A0534">
        <w:t>in order to</w:t>
      </w:r>
      <w:proofErr w:type="gramEnd"/>
      <w:r w:rsidR="003A637B" w:rsidRPr="001A0534">
        <w:t xml:space="preserve"> examine matters raised by the CAMO’s surve</w:t>
      </w:r>
      <w:r w:rsidR="00632191" w:rsidRPr="001A0534">
        <w:t>illance and the CAA’s oversight</w:t>
      </w:r>
      <w:r w:rsidR="003A637B" w:rsidRPr="001A0534">
        <w:t xml:space="preserve"> activity and to agree upon necessary </w:t>
      </w:r>
      <w:r w:rsidR="00632191" w:rsidRPr="001A0534">
        <w:t>preventive, corrective and risk mitigation actions</w:t>
      </w:r>
      <w:r w:rsidR="003A637B" w:rsidRPr="001A0534">
        <w:t>.</w:t>
      </w:r>
    </w:p>
    <w:p w14:paraId="5D78B4F5" w14:textId="77777777" w:rsidR="003A637B" w:rsidRPr="001A0534" w:rsidRDefault="003A637B" w:rsidP="003A637B">
      <w:pPr>
        <w:ind w:left="1985"/>
      </w:pPr>
    </w:p>
    <w:p w14:paraId="7AC2FA16" w14:textId="77777777" w:rsidR="003A637B" w:rsidRPr="001A0534" w:rsidRDefault="003A637B" w:rsidP="00D17E11">
      <w:pPr>
        <w:pStyle w:val="ListParagraph"/>
        <w:numPr>
          <w:ilvl w:val="0"/>
          <w:numId w:val="7"/>
        </w:numPr>
        <w:ind w:left="2430" w:hanging="450"/>
      </w:pPr>
      <w:r w:rsidRPr="001A0534">
        <w:t>Reliability meeting</w:t>
      </w:r>
    </w:p>
    <w:p w14:paraId="25010B17" w14:textId="77777777" w:rsidR="003A637B" w:rsidRPr="001A0534" w:rsidRDefault="003A637B" w:rsidP="003A637B">
      <w:pPr>
        <w:pStyle w:val="ListParagraph"/>
        <w:ind w:left="1985"/>
      </w:pPr>
    </w:p>
    <w:p w14:paraId="341336D1" w14:textId="77777777" w:rsidR="003A637B" w:rsidRPr="001A0534" w:rsidRDefault="003A637B" w:rsidP="003A637B">
      <w:pPr>
        <w:pStyle w:val="ListParagraph"/>
        <w:ind w:left="2430"/>
      </w:pPr>
      <w:r w:rsidRPr="001A0534">
        <w:lastRenderedPageBreak/>
        <w:t>When a reliability programme exists, the contract should specify the involvement of the CAMO and of the subcontracted organisation in that programme, including their participation in reliability meetings. Provision to enable the CAA participation in the periodical reliability meetings should also be made.</w:t>
      </w:r>
    </w:p>
    <w:p w14:paraId="1ACC946F" w14:textId="08D962DB" w:rsidR="003A637B" w:rsidRPr="001A0534" w:rsidRDefault="003A637B">
      <w:pPr>
        <w:jc w:val="left"/>
        <w:rPr>
          <w:rFonts w:cs="Open Sans"/>
        </w:rPr>
      </w:pPr>
      <w:r w:rsidRPr="001A0534">
        <w:rPr>
          <w:rFonts w:cs="Open Sans"/>
        </w:rPr>
        <w:br w:type="page"/>
      </w:r>
    </w:p>
    <w:p w14:paraId="735CDFE7" w14:textId="77777777" w:rsidR="003A637B" w:rsidRPr="001A0534" w:rsidRDefault="003A637B" w:rsidP="00F901F8">
      <w:pPr>
        <w:pStyle w:val="Heading3"/>
        <w:pBdr>
          <w:bottom w:val="none" w:sz="0" w:space="0" w:color="auto"/>
        </w:pBdr>
        <w:spacing w:after="0"/>
      </w:pPr>
      <w:bookmarkStart w:id="67" w:name="_Toc99366364"/>
      <w:r w:rsidRPr="001A0534">
        <w:lastRenderedPageBreak/>
        <w:t>Appendix III to AMC4 CAMO.A.305(g) — Fuel Tank Safety training</w:t>
      </w:r>
      <w:bookmarkEnd w:id="67"/>
      <w:r w:rsidRPr="001A0534">
        <w:t xml:space="preserve"> </w:t>
      </w:r>
    </w:p>
    <w:p w14:paraId="4D0685B2" w14:textId="584513CA" w:rsidR="003A637B" w:rsidRPr="001A0534" w:rsidRDefault="003A637B" w:rsidP="003A637B">
      <w:pPr>
        <w:pStyle w:val="Default"/>
        <w:rPr>
          <w:rFonts w:ascii="Open Sans" w:hAnsi="Open Sans" w:cs="Open Sans"/>
          <w:color w:val="auto"/>
          <w:sz w:val="22"/>
          <w:szCs w:val="22"/>
          <w:lang w:val="en-GB"/>
        </w:rPr>
      </w:pPr>
    </w:p>
    <w:p w14:paraId="16B21BAA" w14:textId="6DCB0404" w:rsidR="003A637B" w:rsidRPr="001A0534" w:rsidRDefault="003A637B" w:rsidP="00C301C8">
      <w:pPr>
        <w:rPr>
          <w:rFonts w:cs="Open Sans"/>
        </w:rPr>
      </w:pPr>
      <w:r w:rsidRPr="001A0534">
        <w:rPr>
          <w:rFonts w:cs="Open Sans"/>
        </w:rPr>
        <w:t xml:space="preserve">The provisions of Appendix XII to AMC </w:t>
      </w:r>
      <w:r w:rsidR="00F901F8" w:rsidRPr="001A0534">
        <w:rPr>
          <w:rFonts w:cs="Open Sans"/>
        </w:rPr>
        <w:t>MCAR-</w:t>
      </w:r>
      <w:r w:rsidRPr="001A0534">
        <w:rPr>
          <w:rFonts w:cs="Open Sans"/>
        </w:rPr>
        <w:t>M.</w:t>
      </w:r>
      <w:r w:rsidR="00C301C8" w:rsidRPr="001A0534">
        <w:rPr>
          <w:rFonts w:cs="Open Sans"/>
        </w:rPr>
        <w:t>A</w:t>
      </w:r>
      <w:r w:rsidRPr="001A0534">
        <w:rPr>
          <w:rFonts w:cs="Open Sans"/>
        </w:rPr>
        <w:t>.</w:t>
      </w:r>
      <w:r w:rsidR="00C301C8" w:rsidRPr="001A0534">
        <w:rPr>
          <w:rFonts w:cs="Open Sans"/>
        </w:rPr>
        <w:t>706(f</w:t>
      </w:r>
      <w:r w:rsidRPr="001A0534">
        <w:rPr>
          <w:rFonts w:cs="Open Sans"/>
        </w:rPr>
        <w:t>) apply.</w:t>
      </w:r>
    </w:p>
    <w:p w14:paraId="4E70AF98" w14:textId="093F42EC" w:rsidR="003A637B" w:rsidRPr="001A0534" w:rsidRDefault="003A637B" w:rsidP="003A637B">
      <w:pPr>
        <w:rPr>
          <w:rFonts w:cs="Open Sans"/>
        </w:rPr>
      </w:pPr>
    </w:p>
    <w:p w14:paraId="5AF70956" w14:textId="7BD44CE8" w:rsidR="003A637B" w:rsidRPr="001A0534" w:rsidRDefault="003A637B">
      <w:pPr>
        <w:jc w:val="left"/>
        <w:rPr>
          <w:rFonts w:cs="Open Sans"/>
        </w:rPr>
      </w:pPr>
      <w:r w:rsidRPr="001A0534">
        <w:rPr>
          <w:rFonts w:cs="Open Sans"/>
        </w:rPr>
        <w:br w:type="page"/>
      </w:r>
    </w:p>
    <w:p w14:paraId="1A974FC7" w14:textId="24D5911B" w:rsidR="003A637B" w:rsidRPr="001A0534" w:rsidRDefault="003A637B" w:rsidP="00F901F8">
      <w:pPr>
        <w:pStyle w:val="Heading3"/>
        <w:pBdr>
          <w:bottom w:val="none" w:sz="0" w:space="0" w:color="auto"/>
        </w:pBdr>
        <w:spacing w:after="0"/>
      </w:pPr>
      <w:bookmarkStart w:id="68" w:name="_Toc99366365"/>
      <w:r w:rsidRPr="001A0534">
        <w:lastRenderedPageBreak/>
        <w:t>Appendix IV to AMC1 CAMO.A.315(c) — Contracted maintenance</w:t>
      </w:r>
      <w:bookmarkEnd w:id="68"/>
    </w:p>
    <w:p w14:paraId="302C8C48" w14:textId="18111074" w:rsidR="003A637B" w:rsidRPr="001A0534" w:rsidRDefault="003A637B" w:rsidP="003A637B">
      <w:pPr>
        <w:rPr>
          <w:rFonts w:cs="Open Sans"/>
        </w:rPr>
      </w:pPr>
    </w:p>
    <w:p w14:paraId="1E5B4E55" w14:textId="77777777" w:rsidR="003A637B" w:rsidRPr="001A0534" w:rsidRDefault="003A637B" w:rsidP="00D17E11">
      <w:pPr>
        <w:pStyle w:val="ListParagraph"/>
        <w:numPr>
          <w:ilvl w:val="0"/>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 xml:space="preserve">Maintenance contracts </w:t>
      </w:r>
    </w:p>
    <w:p w14:paraId="2FD8E527" w14:textId="77777777" w:rsidR="003A637B" w:rsidRPr="001A0534" w:rsidRDefault="003A637B" w:rsidP="003A637B">
      <w:pPr>
        <w:pStyle w:val="ListParagraph"/>
        <w:ind w:left="567"/>
        <w:rPr>
          <w:rFonts w:ascii="Gill Sans MT Pro Heavy" w:eastAsia="Times New Roman" w:hAnsi="Gill Sans MT Pro Heavy" w:cs="Times New Roman"/>
        </w:rPr>
      </w:pPr>
    </w:p>
    <w:p w14:paraId="2EDBCD94" w14:textId="77777777" w:rsidR="003A637B" w:rsidRPr="001A0534" w:rsidRDefault="003A637B" w:rsidP="003A637B">
      <w:pPr>
        <w:pStyle w:val="ListParagraph"/>
        <w:ind w:left="567"/>
        <w:rPr>
          <w:rFonts w:eastAsia="Times New Roman" w:cs="Times New Roman"/>
        </w:rPr>
      </w:pPr>
      <w:r w:rsidRPr="001A0534">
        <w:rPr>
          <w:rFonts w:eastAsia="Times New Roman" w:cs="Times New Roman"/>
        </w:rPr>
        <w:t>The following paragraphs are not intended to provide a standard maintenance contract, but to provide a list of the main points that should be addressed, when applicable, in a maintenance contract between the CMAO and the maintenance organisation. The following paragraphs only address technical matters and exclude matters such as costs, delay, warranty, etc.</w:t>
      </w:r>
    </w:p>
    <w:p w14:paraId="416A7A63" w14:textId="77777777" w:rsidR="003A637B" w:rsidRPr="001A0534" w:rsidRDefault="003A637B" w:rsidP="003A637B">
      <w:pPr>
        <w:pStyle w:val="ListParagraph"/>
        <w:ind w:left="567"/>
        <w:rPr>
          <w:rFonts w:eastAsia="Times New Roman" w:cs="Times New Roman"/>
        </w:rPr>
      </w:pPr>
    </w:p>
    <w:p w14:paraId="2CE5F6B7" w14:textId="77777777" w:rsidR="003A637B" w:rsidRPr="001A0534" w:rsidRDefault="003A637B" w:rsidP="003A637B">
      <w:pPr>
        <w:pStyle w:val="ListParagraph"/>
        <w:ind w:left="567"/>
        <w:rPr>
          <w:rFonts w:eastAsia="Times New Roman" w:cs="Times New Roman"/>
        </w:rPr>
      </w:pPr>
      <w:r w:rsidRPr="001A0534">
        <w:rPr>
          <w:rFonts w:eastAsia="Times New Roman" w:cs="Times New Roman"/>
        </w:rPr>
        <w:t xml:space="preserve">When maintenance is contracted to more than one maintenance organisation (for example, aircraft base maintenance to X, engine maintenance to Y, and line maintenance to Z1, Z2 and Z3), attention should be paid to the consistency of the different maintenance contracts. </w:t>
      </w:r>
    </w:p>
    <w:p w14:paraId="0D36A0A7" w14:textId="77777777" w:rsidR="003A637B" w:rsidRPr="001A0534" w:rsidRDefault="003A637B" w:rsidP="003A637B">
      <w:pPr>
        <w:pStyle w:val="ListParagraph"/>
        <w:ind w:left="567"/>
        <w:rPr>
          <w:rFonts w:eastAsia="Times New Roman" w:cs="Times New Roman"/>
        </w:rPr>
      </w:pPr>
    </w:p>
    <w:p w14:paraId="03BDD5CD" w14:textId="26FCB28A" w:rsidR="003A637B" w:rsidRPr="001A0534" w:rsidRDefault="003A637B" w:rsidP="003A637B">
      <w:pPr>
        <w:pStyle w:val="ListParagraph"/>
        <w:ind w:left="567"/>
        <w:rPr>
          <w:rFonts w:eastAsia="Times New Roman" w:cs="Times New Roman"/>
        </w:rPr>
      </w:pPr>
      <w:r w:rsidRPr="001A0534">
        <w:rPr>
          <w:rFonts w:eastAsia="Times New Roman" w:cs="Times New Roman"/>
        </w:rPr>
        <w:t xml:space="preserve">A maintenance contract is not normally intended to provide appropriate detailed work instructions to personnel. Accordingly, there should be established organisational </w:t>
      </w:r>
      <w:r w:rsidR="004855B9" w:rsidRPr="001A0534">
        <w:rPr>
          <w:rFonts w:eastAsia="Times New Roman" w:cs="Times New Roman"/>
        </w:rPr>
        <w:t xml:space="preserve">roles and </w:t>
      </w:r>
      <w:r w:rsidRPr="001A0534">
        <w:rPr>
          <w:rFonts w:eastAsia="Times New Roman" w:cs="Times New Roman"/>
        </w:rPr>
        <w:t xml:space="preserve">responsibilities, procedures and routines in the CAMO and the maintenance organisation to cover these functions in a satisfactory way such that any person involved is informed about his/her </w:t>
      </w:r>
      <w:r w:rsidR="004855B9" w:rsidRPr="001A0534">
        <w:rPr>
          <w:rFonts w:eastAsia="Times New Roman" w:cs="Times New Roman"/>
        </w:rPr>
        <w:t xml:space="preserve">accountabilities, </w:t>
      </w:r>
      <w:r w:rsidRPr="001A0534">
        <w:rPr>
          <w:rFonts w:eastAsia="Times New Roman" w:cs="Times New Roman"/>
        </w:rPr>
        <w:t>responsibilities and the procedures that apply. These procedures and routines can be included/appended to the CAME and to the maint</w:t>
      </w:r>
      <w:r w:rsidR="00951FE5" w:rsidRPr="001A0534">
        <w:rPr>
          <w:rFonts w:eastAsia="Times New Roman" w:cs="Times New Roman"/>
        </w:rPr>
        <w:t>enance organisation’s manual/</w:t>
      </w:r>
      <w:r w:rsidR="00951FE5" w:rsidRPr="001A0534">
        <w:t xml:space="preserve"> </w:t>
      </w:r>
      <w:r w:rsidR="00951FE5" w:rsidRPr="001A0534">
        <w:rPr>
          <w:rFonts w:eastAsia="Times New Roman" w:cs="Times New Roman"/>
        </w:rPr>
        <w:t>manual/maintenance organisation exposition (MOE</w:t>
      </w:r>
      <w:proofErr w:type="gramStart"/>
      <w:r w:rsidR="00951FE5" w:rsidRPr="001A0534">
        <w:rPr>
          <w:rFonts w:eastAsia="Times New Roman" w:cs="Times New Roman"/>
        </w:rPr>
        <w:t>)</w:t>
      </w:r>
      <w:r w:rsidRPr="001A0534">
        <w:rPr>
          <w:rFonts w:eastAsia="Times New Roman" w:cs="Times New Roman"/>
        </w:rPr>
        <w:t>, or</w:t>
      </w:r>
      <w:proofErr w:type="gramEnd"/>
      <w:r w:rsidRPr="001A0534">
        <w:rPr>
          <w:rFonts w:eastAsia="Times New Roman" w:cs="Times New Roman"/>
        </w:rPr>
        <w:t xml:space="preserve"> can consist in separate procedures. In other words, procedures and routines should reflect the conditions of the contract.</w:t>
      </w:r>
    </w:p>
    <w:p w14:paraId="24BFD69E" w14:textId="77777777" w:rsidR="003A637B" w:rsidRPr="001A0534" w:rsidRDefault="003A637B" w:rsidP="003A637B">
      <w:pPr>
        <w:pStyle w:val="ListParagraph"/>
        <w:ind w:left="567"/>
        <w:rPr>
          <w:rFonts w:eastAsia="Times New Roman" w:cs="Times New Roman"/>
        </w:rPr>
      </w:pPr>
    </w:p>
    <w:p w14:paraId="6E992743" w14:textId="77777777" w:rsidR="003A637B" w:rsidRPr="001A0534" w:rsidRDefault="003A637B" w:rsidP="00D17E11">
      <w:pPr>
        <w:pStyle w:val="ListParagraph"/>
        <w:numPr>
          <w:ilvl w:val="0"/>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 xml:space="preserve">Aircraft/Engine maintenance </w:t>
      </w:r>
    </w:p>
    <w:p w14:paraId="04843A91" w14:textId="77777777" w:rsidR="003A637B" w:rsidRPr="001A0534" w:rsidRDefault="003A637B" w:rsidP="003A637B">
      <w:pPr>
        <w:pStyle w:val="ListParagraph"/>
        <w:ind w:left="567"/>
        <w:rPr>
          <w:rFonts w:ascii="Gill Sans MT Pro Heavy" w:eastAsia="Times New Roman" w:hAnsi="Gill Sans MT Pro Heavy" w:cs="Times New Roman"/>
        </w:rPr>
      </w:pPr>
    </w:p>
    <w:p w14:paraId="5FC77EA7" w14:textId="77777777" w:rsidR="003A637B" w:rsidRPr="001A0534" w:rsidRDefault="003A637B" w:rsidP="003A637B">
      <w:pPr>
        <w:pStyle w:val="ListParagraph"/>
        <w:ind w:left="567"/>
        <w:rPr>
          <w:rFonts w:eastAsia="Times New Roman" w:cs="Times New Roman"/>
        </w:rPr>
      </w:pPr>
      <w:r w:rsidRPr="001A0534">
        <w:rPr>
          <w:rFonts w:eastAsia="Times New Roman" w:cs="Times New Roman"/>
        </w:rPr>
        <w:t xml:space="preserve">The following subparagraphs may be adapted to a maintenance contract that applies to aircraft base maintenance, aircraft line maintenance and engine maintenance. </w:t>
      </w:r>
    </w:p>
    <w:p w14:paraId="0352AC6E" w14:textId="77777777" w:rsidR="003A637B" w:rsidRPr="001A0534" w:rsidRDefault="003A637B" w:rsidP="003A637B">
      <w:pPr>
        <w:pStyle w:val="ListParagraph"/>
        <w:ind w:left="567"/>
        <w:rPr>
          <w:rFonts w:eastAsia="Times New Roman" w:cs="Times New Roman"/>
        </w:rPr>
      </w:pPr>
    </w:p>
    <w:p w14:paraId="15ADB0AF" w14:textId="16DC0242" w:rsidR="003A637B" w:rsidRPr="001A0534" w:rsidRDefault="003A637B" w:rsidP="003A637B">
      <w:pPr>
        <w:pStyle w:val="ListParagraph"/>
        <w:ind w:left="567"/>
        <w:rPr>
          <w:rFonts w:eastAsia="Times New Roman" w:cs="Times New Roman"/>
        </w:rPr>
      </w:pPr>
      <w:r w:rsidRPr="001A0534">
        <w:rPr>
          <w:rFonts w:eastAsia="Times New Roman" w:cs="Times New Roman"/>
        </w:rPr>
        <w:t xml:space="preserve">Aircraft maintenance also includes the maintenance of the engines and </w:t>
      </w:r>
      <w:r w:rsidR="00F64E1A" w:rsidRPr="001A0534">
        <w:rPr>
          <w:rFonts w:eastAsia="Times New Roman" w:cs="Times New Roman"/>
        </w:rPr>
        <w:t>auxiliary power units (APU)</w:t>
      </w:r>
      <w:r w:rsidRPr="001A0534">
        <w:rPr>
          <w:rFonts w:eastAsia="Times New Roman" w:cs="Times New Roman"/>
        </w:rPr>
        <w:t xml:space="preserve"> while they are installed on the aircraft.</w:t>
      </w:r>
    </w:p>
    <w:p w14:paraId="435FF04F" w14:textId="77777777" w:rsidR="003A637B" w:rsidRPr="001A0534" w:rsidRDefault="003A637B" w:rsidP="003A637B">
      <w:pPr>
        <w:pStyle w:val="ListParagraph"/>
        <w:ind w:left="567"/>
        <w:rPr>
          <w:rFonts w:eastAsia="Times New Roman" w:cs="Times New Roman"/>
        </w:rPr>
      </w:pPr>
    </w:p>
    <w:p w14:paraId="5292E329"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 xml:space="preserve">Scope of work </w:t>
      </w:r>
    </w:p>
    <w:p w14:paraId="68217B47" w14:textId="77777777" w:rsidR="003A637B" w:rsidRPr="001A0534" w:rsidRDefault="003A637B" w:rsidP="003A637B">
      <w:pPr>
        <w:pStyle w:val="ListParagraph"/>
        <w:ind w:left="1134"/>
        <w:rPr>
          <w:rFonts w:ascii="Gill Sans MT Pro Heavy" w:eastAsia="Times New Roman" w:hAnsi="Gill Sans MT Pro Heavy" w:cs="Times New Roman"/>
        </w:rPr>
      </w:pPr>
    </w:p>
    <w:p w14:paraId="67833566" w14:textId="77777777" w:rsidR="003A637B" w:rsidRPr="001A0534" w:rsidRDefault="003A637B" w:rsidP="003A637B">
      <w:pPr>
        <w:pStyle w:val="ListParagraph"/>
        <w:ind w:left="1134"/>
        <w:rPr>
          <w:rFonts w:eastAsia="Times New Roman" w:cs="Times New Roman"/>
        </w:rPr>
      </w:pPr>
      <w:r w:rsidRPr="001A0534">
        <w:rPr>
          <w:rFonts w:eastAsia="Times New Roman" w:cs="Times New Roman"/>
        </w:rPr>
        <w:t xml:space="preserve">The type of maintenance to be performed by the maintenance organisation should be specified unambiguously. In case of line and/or base maintenance, the contract should specify the aircraft type and, preferably, should include the aircraft’s registrations.  </w:t>
      </w:r>
    </w:p>
    <w:p w14:paraId="2FA46565" w14:textId="77777777" w:rsidR="003A637B" w:rsidRPr="001A0534" w:rsidRDefault="003A637B" w:rsidP="003A637B">
      <w:pPr>
        <w:pStyle w:val="ListParagraph"/>
        <w:ind w:left="1134"/>
        <w:rPr>
          <w:rFonts w:eastAsia="Times New Roman" w:cs="Times New Roman"/>
        </w:rPr>
      </w:pPr>
    </w:p>
    <w:p w14:paraId="50D29747" w14:textId="77777777" w:rsidR="003A637B" w:rsidRPr="001A0534" w:rsidRDefault="003A637B" w:rsidP="003A637B">
      <w:pPr>
        <w:pStyle w:val="ListParagraph"/>
        <w:ind w:left="1134"/>
        <w:rPr>
          <w:rFonts w:ascii="Gill Sans MT Pro Heavy" w:eastAsia="Times New Roman" w:hAnsi="Gill Sans MT Pro Heavy" w:cs="Times New Roman"/>
        </w:rPr>
      </w:pPr>
      <w:r w:rsidRPr="001A0534">
        <w:rPr>
          <w:rFonts w:eastAsia="Times New Roman" w:cs="Times New Roman"/>
        </w:rPr>
        <w:t>In case of engine maintenance, the contract should specify the engine type.</w:t>
      </w:r>
    </w:p>
    <w:p w14:paraId="3A02527D" w14:textId="77777777" w:rsidR="003A637B" w:rsidRPr="001A0534" w:rsidRDefault="003A637B" w:rsidP="003A637B">
      <w:pPr>
        <w:pStyle w:val="ListParagraph"/>
        <w:ind w:left="1134"/>
        <w:rPr>
          <w:rFonts w:eastAsia="Times New Roman" w:cs="Times New Roman"/>
        </w:rPr>
      </w:pPr>
    </w:p>
    <w:p w14:paraId="06235B22"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 xml:space="preserve">Locations identified for the performance of maintenance/ Certificates held </w:t>
      </w:r>
    </w:p>
    <w:p w14:paraId="156BD30A" w14:textId="77777777" w:rsidR="003A637B" w:rsidRPr="001A0534" w:rsidRDefault="003A637B" w:rsidP="003A637B">
      <w:pPr>
        <w:pStyle w:val="ListParagraph"/>
        <w:ind w:left="1134"/>
        <w:rPr>
          <w:rFonts w:ascii="Gill Sans MT Pro Heavy" w:eastAsia="Times New Roman" w:hAnsi="Gill Sans MT Pro Heavy" w:cs="Times New Roman"/>
        </w:rPr>
      </w:pPr>
    </w:p>
    <w:p w14:paraId="648BD623" w14:textId="77777777" w:rsidR="003A637B" w:rsidRPr="001A0534" w:rsidRDefault="003A637B" w:rsidP="003A637B">
      <w:pPr>
        <w:pStyle w:val="ListParagraph"/>
        <w:ind w:left="1134"/>
        <w:rPr>
          <w:rFonts w:ascii="Gill Sans MT Pro Heavy" w:eastAsia="Times New Roman" w:hAnsi="Gill Sans MT Pro Heavy" w:cs="Times New Roman"/>
        </w:rPr>
      </w:pPr>
      <w:r w:rsidRPr="001A0534">
        <w:rPr>
          <w:rFonts w:eastAsia="Times New Roman" w:cs="Times New Roman"/>
        </w:rPr>
        <w:t xml:space="preserve">The place(s) where base, line or engine maintenance, as applicable, will be performed should be specified. The certificate held by the maintenance organisation at the place(s) where maintenance will be performed should be referred to in the contract. </w:t>
      </w:r>
      <w:r w:rsidRPr="001A0534">
        <w:rPr>
          <w:rFonts w:eastAsia="Times New Roman" w:cs="Times New Roman"/>
        </w:rPr>
        <w:lastRenderedPageBreak/>
        <w:t>If necessary, the contract may address the possibility of performing maintenance at any location subject to the need for such maintenance arising either from the unserviceability of the aircraft or from the necessity of supporting occasional line maintenance.</w:t>
      </w:r>
    </w:p>
    <w:p w14:paraId="63A2DCB2" w14:textId="77777777" w:rsidR="003A637B" w:rsidRPr="001A0534" w:rsidRDefault="003A637B" w:rsidP="003A637B">
      <w:pPr>
        <w:rPr>
          <w:rFonts w:eastAsia="Times New Roman" w:cs="Times New Roman"/>
        </w:rPr>
      </w:pPr>
    </w:p>
    <w:p w14:paraId="79F98CA6"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Subcontracting</w:t>
      </w:r>
    </w:p>
    <w:p w14:paraId="7595C366" w14:textId="77777777" w:rsidR="003A637B" w:rsidRPr="001A0534" w:rsidRDefault="003A637B" w:rsidP="003A637B">
      <w:pPr>
        <w:pStyle w:val="ListParagraph"/>
        <w:ind w:left="1134"/>
        <w:rPr>
          <w:rFonts w:ascii="Gill Sans MT Pro Heavy" w:eastAsia="Times New Roman" w:hAnsi="Gill Sans MT Pro Heavy" w:cs="Times New Roman"/>
        </w:rPr>
      </w:pPr>
    </w:p>
    <w:p w14:paraId="0D760D14" w14:textId="0F2367AC" w:rsidR="003A637B" w:rsidRPr="001A0534" w:rsidRDefault="003A637B" w:rsidP="003A637B">
      <w:pPr>
        <w:pStyle w:val="ListParagraph"/>
        <w:ind w:left="1134"/>
        <w:rPr>
          <w:rFonts w:eastAsia="Times New Roman" w:cs="Times New Roman"/>
        </w:rPr>
      </w:pPr>
      <w:r w:rsidRPr="001A0534">
        <w:rPr>
          <w:rFonts w:eastAsia="Times New Roman" w:cs="Times New Roman"/>
        </w:rPr>
        <w:t>The maintenance contract should specify under which conditions the maintenance organisation may subcontract tasks to a third party (</w:t>
      </w:r>
      <w:proofErr w:type="gramStart"/>
      <w:r w:rsidRPr="001A0534">
        <w:rPr>
          <w:rFonts w:eastAsia="Times New Roman" w:cs="Times New Roman"/>
        </w:rPr>
        <w:t>regardless</w:t>
      </w:r>
      <w:proofErr w:type="gramEnd"/>
      <w:r w:rsidRPr="001A0534">
        <w:rPr>
          <w:rFonts w:eastAsia="Times New Roman" w:cs="Times New Roman"/>
        </w:rPr>
        <w:t xml:space="preserve"> if this third party is approved or not). At least the contract should make reference to </w:t>
      </w:r>
      <w:r w:rsidR="005824B7" w:rsidRPr="001A0534">
        <w:rPr>
          <w:rFonts w:eastAsia="Times New Roman" w:cs="Times New Roman"/>
        </w:rPr>
        <w:t>MCAR-</w:t>
      </w:r>
      <w:r w:rsidR="00237596" w:rsidRPr="001A0534">
        <w:rPr>
          <w:rFonts w:eastAsia="Times New Roman" w:cs="Times New Roman"/>
        </w:rPr>
        <w:t xml:space="preserve">M.A.615, </w:t>
      </w:r>
      <w:r w:rsidR="005824B7" w:rsidRPr="001A0534">
        <w:rPr>
          <w:rFonts w:eastAsia="Times New Roman" w:cs="Times New Roman"/>
        </w:rPr>
        <w:t>MCAR-</w:t>
      </w:r>
      <w:r w:rsidR="00237596" w:rsidRPr="001A0534">
        <w:rPr>
          <w:rFonts w:eastAsia="Times New Roman" w:cs="Times New Roman"/>
        </w:rPr>
        <w:t xml:space="preserve">CAO.A.095(a)(2) and </w:t>
      </w:r>
      <w:r w:rsidR="005824B7" w:rsidRPr="001A0534">
        <w:rPr>
          <w:rFonts w:eastAsia="Times New Roman" w:cs="Times New Roman"/>
        </w:rPr>
        <w:t>MCAR-</w:t>
      </w:r>
      <w:proofErr w:type="gramStart"/>
      <w:r w:rsidR="00237596" w:rsidRPr="001A0534">
        <w:rPr>
          <w:rFonts w:eastAsia="Times New Roman" w:cs="Times New Roman"/>
        </w:rPr>
        <w:t>145.A.</w:t>
      </w:r>
      <w:proofErr w:type="gramEnd"/>
      <w:r w:rsidR="00237596" w:rsidRPr="001A0534">
        <w:rPr>
          <w:rFonts w:eastAsia="Times New Roman" w:cs="Times New Roman"/>
        </w:rPr>
        <w:t xml:space="preserve">75(b). </w:t>
      </w:r>
      <w:r w:rsidRPr="001A0534">
        <w:rPr>
          <w:rFonts w:eastAsia="Times New Roman" w:cs="Times New Roman"/>
        </w:rPr>
        <w:t>Additional guidance is provided by the associated AMC/GM. In addition, the CAMO may require the maintenance organisation to obtain the CAMO approval before subcontracting to a third party. Access should be given to the CAMO to any information (es</w:t>
      </w:r>
      <w:r w:rsidR="00237596" w:rsidRPr="001A0534">
        <w:rPr>
          <w:rFonts w:eastAsia="Times New Roman" w:cs="Times New Roman"/>
        </w:rPr>
        <w:t>pecially the compliance</w:t>
      </w:r>
      <w:r w:rsidRPr="001A0534">
        <w:rPr>
          <w:rFonts w:eastAsia="Times New Roman" w:cs="Times New Roman"/>
        </w:rPr>
        <w:t xml:space="preserve"> monitoring information) about the maintenance organisation’s subcontractors involved in the contract. It should, however, be noted that under the CAMO responsibility both the CAMO and its CAA are entitled to be fully informed about subcontracting, although the CAA will normally only be concerned with aircraft, engine and APU subcontracting.</w:t>
      </w:r>
    </w:p>
    <w:p w14:paraId="04E076D6" w14:textId="77777777" w:rsidR="003A637B" w:rsidRPr="001A0534" w:rsidRDefault="003A637B" w:rsidP="003A637B">
      <w:pPr>
        <w:ind w:left="567"/>
        <w:rPr>
          <w:rFonts w:eastAsia="Times New Roman" w:cs="Times New Roman"/>
        </w:rPr>
      </w:pPr>
    </w:p>
    <w:p w14:paraId="323B968E"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 xml:space="preserve">Maintenance programme </w:t>
      </w:r>
    </w:p>
    <w:p w14:paraId="330BA2DF" w14:textId="77777777" w:rsidR="003A637B" w:rsidRPr="001A0534" w:rsidRDefault="003A637B" w:rsidP="003A637B">
      <w:pPr>
        <w:pStyle w:val="ListParagraph"/>
        <w:ind w:left="1134"/>
        <w:rPr>
          <w:rFonts w:ascii="Gill Sans MT Pro Heavy" w:eastAsia="Times New Roman" w:hAnsi="Gill Sans MT Pro Heavy" w:cs="Times New Roman"/>
        </w:rPr>
      </w:pPr>
    </w:p>
    <w:p w14:paraId="60742452" w14:textId="77777777" w:rsidR="003A637B" w:rsidRPr="001A0534" w:rsidRDefault="003A637B" w:rsidP="003A637B">
      <w:pPr>
        <w:pStyle w:val="ListParagraph"/>
        <w:ind w:left="1134"/>
        <w:rPr>
          <w:rFonts w:ascii="Gill Sans MT Pro Heavy" w:eastAsia="Times New Roman" w:hAnsi="Gill Sans MT Pro Heavy" w:cs="Times New Roman"/>
        </w:rPr>
      </w:pPr>
      <w:r w:rsidRPr="001A0534">
        <w:rPr>
          <w:rFonts w:eastAsia="Times New Roman" w:cs="Times New Roman"/>
        </w:rPr>
        <w:t xml:space="preserve">The maintenance programme, under which the maintenance </w:t>
      </w:r>
      <w:proofErr w:type="gramStart"/>
      <w:r w:rsidRPr="001A0534">
        <w:rPr>
          <w:rFonts w:eastAsia="Times New Roman" w:cs="Times New Roman"/>
        </w:rPr>
        <w:t>has to</w:t>
      </w:r>
      <w:proofErr w:type="gramEnd"/>
      <w:r w:rsidRPr="001A0534">
        <w:rPr>
          <w:rFonts w:eastAsia="Times New Roman" w:cs="Times New Roman"/>
        </w:rPr>
        <w:t xml:space="preserve"> be performed, has to be specified. The CAMO should have that maintenance programme approved by the CAA. </w:t>
      </w:r>
    </w:p>
    <w:p w14:paraId="62A2396D" w14:textId="77777777" w:rsidR="003A637B" w:rsidRPr="001A0534" w:rsidRDefault="003A637B" w:rsidP="003A637B">
      <w:pPr>
        <w:rPr>
          <w:rFonts w:eastAsia="Times New Roman" w:cs="Times New Roman"/>
        </w:rPr>
      </w:pPr>
    </w:p>
    <w:p w14:paraId="0481EA0F" w14:textId="1FE84B80" w:rsidR="003A637B" w:rsidRPr="001A0534" w:rsidRDefault="00B4312D"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M</w:t>
      </w:r>
      <w:r w:rsidR="003A637B" w:rsidRPr="001A0534">
        <w:rPr>
          <w:rFonts w:ascii="Open Sans Extrabold" w:eastAsia="Times New Roman" w:hAnsi="Open Sans Extrabold" w:cs="Open Sans Extrabold"/>
          <w:sz w:val="20"/>
          <w:szCs w:val="18"/>
        </w:rPr>
        <w:t>onitoring</w:t>
      </w:r>
    </w:p>
    <w:p w14:paraId="06FD04AA" w14:textId="77777777" w:rsidR="003A637B" w:rsidRPr="001A0534" w:rsidRDefault="003A637B" w:rsidP="003A637B">
      <w:pPr>
        <w:rPr>
          <w:rFonts w:eastAsia="Times New Roman" w:cs="Times New Roman"/>
        </w:rPr>
      </w:pPr>
    </w:p>
    <w:p w14:paraId="33A89E9D" w14:textId="23F5F1AF" w:rsidR="003A637B" w:rsidRPr="001A0534" w:rsidRDefault="003A637B" w:rsidP="003A637B">
      <w:pPr>
        <w:pStyle w:val="ListParagraph"/>
        <w:ind w:left="1134"/>
        <w:rPr>
          <w:rFonts w:eastAsia="Times New Roman" w:cs="Times New Roman"/>
        </w:rPr>
      </w:pPr>
      <w:r w:rsidRPr="001A0534">
        <w:rPr>
          <w:rFonts w:eastAsia="Times New Roman" w:cs="Times New Roman"/>
        </w:rPr>
        <w:t xml:space="preserve">The terms of the contract should include a provision allowing the </w:t>
      </w:r>
      <w:r w:rsidR="00E12F19" w:rsidRPr="001A0534">
        <w:rPr>
          <w:rFonts w:eastAsia="Times New Roman" w:cs="Times New Roman"/>
        </w:rPr>
        <w:t xml:space="preserve">organisation to monitor the maintenance organisation in terms of compliance with the applicable requirements. The maintenance contract should specify how the results of such monitoring are </w:t>
      </w:r>
      <w:proofErr w:type="gramStart"/>
      <w:r w:rsidR="00E12F19" w:rsidRPr="001A0534">
        <w:rPr>
          <w:rFonts w:eastAsia="Times New Roman" w:cs="Times New Roman"/>
        </w:rPr>
        <w:t>taken into account</w:t>
      </w:r>
      <w:proofErr w:type="gramEnd"/>
      <w:r w:rsidR="00E12F19" w:rsidRPr="001A0534">
        <w:rPr>
          <w:rFonts w:eastAsia="Times New Roman" w:cs="Times New Roman"/>
        </w:rPr>
        <w:t xml:space="preserve"> by the maintenance organisation (See also paragraph 2.23. ‘Meetings’).</w:t>
      </w:r>
    </w:p>
    <w:p w14:paraId="66D9B0FE" w14:textId="77777777" w:rsidR="003A637B" w:rsidRPr="001A0534" w:rsidRDefault="003A637B" w:rsidP="003A637B">
      <w:pPr>
        <w:rPr>
          <w:rFonts w:eastAsia="Times New Roman" w:cs="Times New Roman"/>
          <w:color w:val="FF0000"/>
        </w:rPr>
      </w:pPr>
    </w:p>
    <w:p w14:paraId="4867F6CF"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 xml:space="preserve">CAA involvement   </w:t>
      </w:r>
    </w:p>
    <w:p w14:paraId="57744AAD" w14:textId="77777777" w:rsidR="003A637B" w:rsidRPr="001A0534" w:rsidRDefault="003A637B" w:rsidP="003A637B">
      <w:pPr>
        <w:rPr>
          <w:rFonts w:eastAsia="Times New Roman" w:cs="Times New Roman"/>
        </w:rPr>
      </w:pPr>
    </w:p>
    <w:p w14:paraId="2361A2C5" w14:textId="77777777" w:rsidR="003A637B" w:rsidRPr="001A0534" w:rsidRDefault="003A637B" w:rsidP="003A637B">
      <w:pPr>
        <w:ind w:left="1134"/>
      </w:pPr>
      <w:r w:rsidRPr="001A0534">
        <w:t>The contract should identify the CAA for the oversight of the aircraft, the operator, the CAMO, the maintenance organisation. Additionally, the contract should allow the CAA to access the maintenance organisation.</w:t>
      </w:r>
    </w:p>
    <w:p w14:paraId="73AE23D3" w14:textId="77777777" w:rsidR="003A637B" w:rsidRPr="001A0534" w:rsidRDefault="003A637B" w:rsidP="003A637B">
      <w:pPr>
        <w:ind w:left="1134"/>
      </w:pPr>
    </w:p>
    <w:p w14:paraId="7AA141B2"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Maintenance data</w:t>
      </w:r>
    </w:p>
    <w:p w14:paraId="1762472C" w14:textId="77777777" w:rsidR="003A637B" w:rsidRPr="001A0534" w:rsidRDefault="003A637B" w:rsidP="003A637B">
      <w:pPr>
        <w:rPr>
          <w:rFonts w:eastAsia="Times New Roman" w:cs="Times New Roman"/>
        </w:rPr>
      </w:pPr>
    </w:p>
    <w:p w14:paraId="3051200D" w14:textId="77777777" w:rsidR="003A637B" w:rsidRPr="001A0534" w:rsidRDefault="003A637B" w:rsidP="003A637B">
      <w:pPr>
        <w:pStyle w:val="ListParagraph"/>
        <w:ind w:left="1134"/>
        <w:rPr>
          <w:rFonts w:eastAsia="Times New Roman" w:cs="Times New Roman"/>
        </w:rPr>
      </w:pPr>
      <w:r w:rsidRPr="001A0534">
        <w:rPr>
          <w:rFonts w:eastAsia="Times New Roman" w:cs="Times New Roman"/>
        </w:rPr>
        <w:t xml:space="preserve">The contract should specify the maintenance </w:t>
      </w:r>
      <w:proofErr w:type="gramStart"/>
      <w:r w:rsidRPr="001A0534">
        <w:rPr>
          <w:rFonts w:eastAsia="Times New Roman" w:cs="Times New Roman"/>
        </w:rPr>
        <w:t>data</w:t>
      </w:r>
      <w:proofErr w:type="gramEnd"/>
      <w:r w:rsidRPr="001A0534">
        <w:rPr>
          <w:rFonts w:eastAsia="Times New Roman" w:cs="Times New Roman"/>
        </w:rPr>
        <w:t xml:space="preserve"> and any other manual required for the fulfilment of the contract, and how these data and manuals are made available and kept current (regardless if they are provided by the CAMO or by the maintenance organisation).  </w:t>
      </w:r>
    </w:p>
    <w:p w14:paraId="33476DFD" w14:textId="77777777" w:rsidR="003A637B" w:rsidRPr="001A0534" w:rsidRDefault="003A637B" w:rsidP="003A637B">
      <w:pPr>
        <w:pStyle w:val="ListParagraph"/>
        <w:ind w:left="1134"/>
        <w:rPr>
          <w:rFonts w:eastAsia="Times New Roman" w:cs="Times New Roman"/>
        </w:rPr>
      </w:pPr>
    </w:p>
    <w:p w14:paraId="56533F87" w14:textId="77777777" w:rsidR="003A637B" w:rsidRPr="001A0534" w:rsidRDefault="003A637B" w:rsidP="003A637B">
      <w:pPr>
        <w:pStyle w:val="ListParagraph"/>
        <w:ind w:left="1134"/>
        <w:rPr>
          <w:rFonts w:eastAsia="Times New Roman" w:cs="Times New Roman"/>
        </w:rPr>
      </w:pPr>
      <w:r w:rsidRPr="001A0534">
        <w:rPr>
          <w:rFonts w:eastAsia="Times New Roman" w:cs="Times New Roman"/>
        </w:rPr>
        <w:lastRenderedPageBreak/>
        <w:t>This may include but may not be limited to:</w:t>
      </w:r>
    </w:p>
    <w:p w14:paraId="52B8F5DC" w14:textId="77777777"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maintenance programme,</w:t>
      </w:r>
    </w:p>
    <w:p w14:paraId="1CBCCE45" w14:textId="77777777"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airworthiness directives,</w:t>
      </w:r>
    </w:p>
    <w:p w14:paraId="1241DC46" w14:textId="07D41F2F"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repairs/modification data,</w:t>
      </w:r>
    </w:p>
    <w:p w14:paraId="03AC2D8B" w14:textId="77777777"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aircraft maintenance manual,</w:t>
      </w:r>
    </w:p>
    <w:p w14:paraId="7F5BE53D" w14:textId="77777777"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aircraft illustrated parts catalogue (IPC),</w:t>
      </w:r>
    </w:p>
    <w:p w14:paraId="03765AC3" w14:textId="77777777"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wiring diagrams,</w:t>
      </w:r>
    </w:p>
    <w:p w14:paraId="6E849938" w14:textId="77777777"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troubleshooting manual,</w:t>
      </w:r>
    </w:p>
    <w:p w14:paraId="6FF6E3E4" w14:textId="6B29B7C3" w:rsidR="003A637B" w:rsidRPr="001A0534" w:rsidRDefault="00E12F19" w:rsidP="00D17E11">
      <w:pPr>
        <w:pStyle w:val="ListParagraph"/>
        <w:numPr>
          <w:ilvl w:val="0"/>
          <w:numId w:val="9"/>
        </w:numPr>
        <w:rPr>
          <w:rFonts w:eastAsia="Times New Roman" w:cs="Times New Roman"/>
        </w:rPr>
      </w:pPr>
      <w:r w:rsidRPr="001A0534">
        <w:rPr>
          <w:rFonts w:eastAsia="Times New Roman" w:cs="Times New Roman"/>
        </w:rPr>
        <w:t>MEL</w:t>
      </w:r>
      <w:r w:rsidR="003A637B" w:rsidRPr="001A0534">
        <w:rPr>
          <w:rFonts w:eastAsia="Times New Roman" w:cs="Times New Roman"/>
        </w:rPr>
        <w:t xml:space="preserve"> (normally on board the aircraft),</w:t>
      </w:r>
    </w:p>
    <w:p w14:paraId="6D91870E" w14:textId="77777777"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operator’s manual,</w:t>
      </w:r>
    </w:p>
    <w:p w14:paraId="02F70D37" w14:textId="77777777"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flight manual,</w:t>
      </w:r>
    </w:p>
    <w:p w14:paraId="5AC2A476" w14:textId="77777777"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engine maintenance manual,</w:t>
      </w:r>
    </w:p>
    <w:p w14:paraId="782C2685" w14:textId="77777777"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engine overhaul manual.</w:t>
      </w:r>
    </w:p>
    <w:p w14:paraId="50CEC37D" w14:textId="77777777" w:rsidR="003A637B" w:rsidRPr="001A0534" w:rsidRDefault="003A637B" w:rsidP="003A637B">
      <w:pPr>
        <w:rPr>
          <w:rFonts w:eastAsia="Times New Roman" w:cs="Times New Roman"/>
        </w:rPr>
      </w:pPr>
    </w:p>
    <w:p w14:paraId="272E5FF6"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Incoming Conditions</w:t>
      </w:r>
    </w:p>
    <w:p w14:paraId="39243A22" w14:textId="77777777" w:rsidR="003A637B" w:rsidRPr="001A0534" w:rsidRDefault="003A637B" w:rsidP="003A637B">
      <w:pPr>
        <w:pStyle w:val="ListParagraph"/>
        <w:ind w:left="1134"/>
        <w:rPr>
          <w:rFonts w:ascii="Gill Sans MT Pro Heavy" w:eastAsia="Times New Roman" w:hAnsi="Gill Sans MT Pro Heavy" w:cs="Times New Roman"/>
        </w:rPr>
      </w:pPr>
    </w:p>
    <w:p w14:paraId="3DD6F50E" w14:textId="77777777" w:rsidR="003A637B" w:rsidRPr="001A0534" w:rsidRDefault="003A637B" w:rsidP="003A637B">
      <w:pPr>
        <w:pStyle w:val="ListParagraph"/>
        <w:ind w:left="1134"/>
        <w:rPr>
          <w:rFonts w:ascii="Gill Sans MT Pro Heavy" w:eastAsia="Times New Roman" w:hAnsi="Gill Sans MT Pro Heavy" w:cs="Times New Roman"/>
        </w:rPr>
      </w:pPr>
      <w:r w:rsidRPr="001A0534">
        <w:rPr>
          <w:rFonts w:eastAsia="Times New Roman" w:cs="Times New Roman"/>
        </w:rPr>
        <w:t>The contract should specify in which condition the aircraft should be made available to the maintenance organisation. For extensive maintenance, it may be beneficial that a work scope planning meeting be organised so that the tasks to be performed may be commonly agreed (see also paragraph 2.23: ‘Meetings’).</w:t>
      </w:r>
    </w:p>
    <w:p w14:paraId="7A83F798" w14:textId="77777777" w:rsidR="003A637B" w:rsidRPr="001A0534" w:rsidRDefault="003A637B" w:rsidP="003A637B">
      <w:pPr>
        <w:rPr>
          <w:rFonts w:eastAsia="Times New Roman" w:cs="Times New Roman"/>
        </w:rPr>
      </w:pPr>
    </w:p>
    <w:p w14:paraId="33BE766F"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 xml:space="preserve">Airworthiness Directives and Service Bulletins/Modifications </w:t>
      </w:r>
    </w:p>
    <w:p w14:paraId="2CD24FAD" w14:textId="77777777" w:rsidR="003A637B" w:rsidRPr="001A0534" w:rsidRDefault="003A637B" w:rsidP="003A637B">
      <w:pPr>
        <w:pStyle w:val="ListParagraph"/>
        <w:ind w:left="1134"/>
        <w:rPr>
          <w:rFonts w:ascii="Gill Sans MT Pro Heavy" w:eastAsia="Times New Roman" w:hAnsi="Gill Sans MT Pro Heavy" w:cs="Times New Roman"/>
        </w:rPr>
      </w:pPr>
    </w:p>
    <w:p w14:paraId="1B47610A" w14:textId="77777777" w:rsidR="003A637B" w:rsidRPr="001A0534" w:rsidRDefault="003A637B" w:rsidP="003A637B">
      <w:pPr>
        <w:pStyle w:val="ListParagraph"/>
        <w:ind w:left="1134"/>
        <w:rPr>
          <w:rFonts w:eastAsia="Times New Roman" w:cs="Times New Roman"/>
        </w:rPr>
      </w:pPr>
      <w:r w:rsidRPr="001A0534">
        <w:rPr>
          <w:rFonts w:eastAsia="Times New Roman" w:cs="Times New Roman"/>
        </w:rPr>
        <w:t xml:space="preserve">The contract should specify the information that the CAMO is responsible to provide to the maintenance organisation, such as: </w:t>
      </w:r>
    </w:p>
    <w:p w14:paraId="1C627129" w14:textId="77777777" w:rsidR="003A637B" w:rsidRPr="001A0534" w:rsidRDefault="003A637B" w:rsidP="003A637B">
      <w:pPr>
        <w:pStyle w:val="ListParagraph"/>
        <w:ind w:left="1134"/>
        <w:rPr>
          <w:rFonts w:eastAsia="Times New Roman" w:cs="Times New Roman"/>
        </w:rPr>
      </w:pPr>
    </w:p>
    <w:p w14:paraId="079BF209" w14:textId="77777777" w:rsidR="003A637B" w:rsidRPr="001A0534" w:rsidRDefault="003A637B" w:rsidP="00D17E11">
      <w:pPr>
        <w:pStyle w:val="ListParagraph"/>
        <w:numPr>
          <w:ilvl w:val="0"/>
          <w:numId w:val="11"/>
        </w:numPr>
        <w:ind w:left="1530"/>
        <w:rPr>
          <w:rFonts w:eastAsia="Times New Roman" w:cs="Times New Roman"/>
        </w:rPr>
      </w:pPr>
      <w:r w:rsidRPr="001A0534">
        <w:rPr>
          <w:rFonts w:eastAsia="Times New Roman" w:cs="Times New Roman"/>
        </w:rPr>
        <w:t xml:space="preserve">status of the ADs including the due date and the selected means of compliance, if applicable; and </w:t>
      </w:r>
    </w:p>
    <w:p w14:paraId="04A10955" w14:textId="77777777" w:rsidR="003A637B" w:rsidRPr="001A0534" w:rsidRDefault="003A637B" w:rsidP="00D17E11">
      <w:pPr>
        <w:pStyle w:val="ListParagraph"/>
        <w:numPr>
          <w:ilvl w:val="0"/>
          <w:numId w:val="11"/>
        </w:numPr>
        <w:ind w:left="1530"/>
        <w:rPr>
          <w:rFonts w:eastAsia="Times New Roman" w:cs="Times New Roman"/>
        </w:rPr>
      </w:pPr>
      <w:r w:rsidRPr="001A0534">
        <w:rPr>
          <w:rFonts w:eastAsia="Times New Roman" w:cs="Times New Roman"/>
        </w:rPr>
        <w:t xml:space="preserve">status of modifications and decision to embody a modification or an SB.  </w:t>
      </w:r>
    </w:p>
    <w:p w14:paraId="30EFAEFD" w14:textId="77777777" w:rsidR="003A637B" w:rsidRPr="001A0534" w:rsidRDefault="003A637B" w:rsidP="003A637B">
      <w:pPr>
        <w:pStyle w:val="ListParagraph"/>
        <w:ind w:left="1134"/>
        <w:rPr>
          <w:rFonts w:eastAsia="Times New Roman" w:cs="Times New Roman"/>
        </w:rPr>
      </w:pPr>
    </w:p>
    <w:p w14:paraId="7618E0B8" w14:textId="77777777" w:rsidR="003A637B" w:rsidRPr="001A0534" w:rsidRDefault="003A637B" w:rsidP="003A637B">
      <w:pPr>
        <w:pStyle w:val="ListParagraph"/>
        <w:ind w:left="1134"/>
        <w:rPr>
          <w:rFonts w:ascii="Gill Sans MT Pro Heavy" w:eastAsia="Times New Roman" w:hAnsi="Gill Sans MT Pro Heavy" w:cs="Times New Roman"/>
        </w:rPr>
      </w:pPr>
      <w:r w:rsidRPr="001A0534">
        <w:rPr>
          <w:rFonts w:eastAsia="Times New Roman" w:cs="Times New Roman"/>
        </w:rPr>
        <w:t xml:space="preserve">In addition, the contract should specify the type of information the CAMO will need in return to complete the control of ADs and modification status.  </w:t>
      </w:r>
    </w:p>
    <w:p w14:paraId="3371F79E" w14:textId="77777777" w:rsidR="003A637B" w:rsidRPr="001A0534" w:rsidRDefault="003A637B" w:rsidP="003A637B">
      <w:pPr>
        <w:rPr>
          <w:rFonts w:eastAsia="Times New Roman" w:cs="Times New Roman"/>
        </w:rPr>
      </w:pPr>
    </w:p>
    <w:p w14:paraId="36353D25" w14:textId="3DD233B7" w:rsidR="003A637B" w:rsidRPr="001A0534" w:rsidRDefault="00E12F19"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Hours and</w:t>
      </w:r>
      <w:r w:rsidR="003A637B" w:rsidRPr="001A0534">
        <w:rPr>
          <w:rFonts w:ascii="Open Sans Extrabold" w:eastAsia="Times New Roman" w:hAnsi="Open Sans Extrabold" w:cs="Open Sans Extrabold"/>
          <w:sz w:val="20"/>
          <w:szCs w:val="18"/>
        </w:rPr>
        <w:t xml:space="preserve"> Cycles control</w:t>
      </w:r>
    </w:p>
    <w:p w14:paraId="337778A1" w14:textId="77777777" w:rsidR="003A637B" w:rsidRPr="001A0534" w:rsidRDefault="003A637B" w:rsidP="003A637B">
      <w:pPr>
        <w:pStyle w:val="ListParagraph"/>
        <w:ind w:left="1134"/>
        <w:rPr>
          <w:rFonts w:ascii="Gill Sans MT Pro Heavy" w:eastAsia="Times New Roman" w:hAnsi="Gill Sans MT Pro Heavy" w:cs="Times New Roman"/>
        </w:rPr>
      </w:pPr>
    </w:p>
    <w:p w14:paraId="095B7735" w14:textId="77777777" w:rsidR="003A637B" w:rsidRPr="001A0534" w:rsidRDefault="003A637B" w:rsidP="003A637B">
      <w:pPr>
        <w:pStyle w:val="ListParagraph"/>
        <w:ind w:left="1134"/>
        <w:rPr>
          <w:rFonts w:ascii="Gill Sans MT Pro Heavy" w:eastAsia="Times New Roman" w:hAnsi="Gill Sans MT Pro Heavy" w:cs="Times New Roman"/>
        </w:rPr>
      </w:pPr>
      <w:r w:rsidRPr="001A0534">
        <w:rPr>
          <w:rFonts w:eastAsia="Times New Roman" w:cs="Times New Roman"/>
        </w:rPr>
        <w:t>Hours and cycles control is the responsibility of the CAMO, and the contract should specify how the CAMO should provide the current hours and cycles to the maintenance organisation and whether the maintenance organisation should receive the current flight hours and cycles on a regular basis so that it may update the records for its own planning functions (see also paragraph 2.22: ‘Exchange of information’).</w:t>
      </w:r>
    </w:p>
    <w:p w14:paraId="14F8E102" w14:textId="77777777" w:rsidR="003A637B" w:rsidRPr="001A0534" w:rsidRDefault="003A637B" w:rsidP="003A637B">
      <w:pPr>
        <w:rPr>
          <w:rFonts w:eastAsia="Times New Roman" w:cs="Times New Roman"/>
        </w:rPr>
      </w:pPr>
    </w:p>
    <w:p w14:paraId="2ADCB869" w14:textId="115CB804"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 xml:space="preserve">life-limited </w:t>
      </w:r>
      <w:r w:rsidR="00EC6BE2" w:rsidRPr="001A0534">
        <w:rPr>
          <w:rFonts w:ascii="Open Sans Extrabold" w:eastAsia="Times New Roman" w:hAnsi="Open Sans Extrabold" w:cs="Open Sans Extrabold"/>
          <w:sz w:val="20"/>
          <w:szCs w:val="18"/>
        </w:rPr>
        <w:t xml:space="preserve">parts and time-controlled </w:t>
      </w:r>
      <w:r w:rsidRPr="001A0534">
        <w:rPr>
          <w:rFonts w:ascii="Open Sans Extrabold" w:eastAsia="Times New Roman" w:hAnsi="Open Sans Extrabold" w:cs="Open Sans Extrabold"/>
          <w:sz w:val="20"/>
          <w:szCs w:val="18"/>
        </w:rPr>
        <w:t xml:space="preserve">components </w:t>
      </w:r>
    </w:p>
    <w:p w14:paraId="709B4DD6" w14:textId="77777777" w:rsidR="003A637B" w:rsidRPr="001A0534" w:rsidRDefault="003A637B" w:rsidP="003A637B">
      <w:pPr>
        <w:pStyle w:val="ListParagraph"/>
        <w:ind w:left="1134"/>
        <w:rPr>
          <w:rFonts w:ascii="Gill Sans MT Pro Heavy" w:eastAsia="Times New Roman" w:hAnsi="Gill Sans MT Pro Heavy" w:cs="Times New Roman"/>
        </w:rPr>
      </w:pPr>
    </w:p>
    <w:p w14:paraId="110605B4" w14:textId="4E6AD1E6" w:rsidR="003A637B" w:rsidRPr="001A0534" w:rsidRDefault="00B06A84" w:rsidP="003A637B">
      <w:pPr>
        <w:pStyle w:val="ListParagraph"/>
        <w:ind w:left="1134"/>
        <w:rPr>
          <w:rFonts w:eastAsia="Times New Roman" w:cs="Times New Roman"/>
        </w:rPr>
      </w:pPr>
      <w:r w:rsidRPr="001A0534">
        <w:rPr>
          <w:rFonts w:eastAsia="Times New Roman" w:cs="Times New Roman"/>
        </w:rPr>
        <w:t xml:space="preserve">The control of </w:t>
      </w:r>
      <w:r w:rsidR="003A637B" w:rsidRPr="001A0534">
        <w:rPr>
          <w:rFonts w:eastAsia="Times New Roman" w:cs="Times New Roman"/>
        </w:rPr>
        <w:t xml:space="preserve">life-limited </w:t>
      </w:r>
      <w:r w:rsidRPr="001A0534">
        <w:rPr>
          <w:rFonts w:eastAsia="Times New Roman" w:cs="Times New Roman"/>
        </w:rPr>
        <w:t xml:space="preserve">parts and time-controlled </w:t>
      </w:r>
      <w:r w:rsidR="003A637B" w:rsidRPr="001A0534">
        <w:rPr>
          <w:rFonts w:eastAsia="Times New Roman" w:cs="Times New Roman"/>
        </w:rPr>
        <w:t xml:space="preserve">components is the responsibility of the CAMO. The contract should specify whether the CAMO should provide the status </w:t>
      </w:r>
      <w:r w:rsidRPr="001A0534">
        <w:rPr>
          <w:rFonts w:eastAsia="Times New Roman" w:cs="Times New Roman"/>
        </w:rPr>
        <w:t xml:space="preserve">of </w:t>
      </w:r>
      <w:r w:rsidR="003A637B" w:rsidRPr="001A0534">
        <w:rPr>
          <w:rFonts w:eastAsia="Times New Roman" w:cs="Times New Roman"/>
        </w:rPr>
        <w:t xml:space="preserve">life-limited parts </w:t>
      </w:r>
      <w:r w:rsidRPr="001A0534">
        <w:t xml:space="preserve">and time-controlled components </w:t>
      </w:r>
      <w:r w:rsidR="003A637B" w:rsidRPr="001A0534">
        <w:rPr>
          <w:rFonts w:eastAsia="Times New Roman" w:cs="Times New Roman"/>
        </w:rPr>
        <w:t xml:space="preserve">to the maintenance organisation, and the information that the approved organisation will have to provide </w:t>
      </w:r>
      <w:r w:rsidR="003A637B" w:rsidRPr="001A0534">
        <w:rPr>
          <w:rFonts w:eastAsia="Times New Roman" w:cs="Times New Roman"/>
        </w:rPr>
        <w:lastRenderedPageBreak/>
        <w:t xml:space="preserve">to the CAMO about the </w:t>
      </w:r>
      <w:r w:rsidRPr="001A0534">
        <w:rPr>
          <w:rFonts w:eastAsia="Times New Roman" w:cs="Times New Roman"/>
        </w:rPr>
        <w:t>removal/installation of the life-limited parts and time-controlled components</w:t>
      </w:r>
      <w:r w:rsidR="003A637B" w:rsidRPr="001A0534">
        <w:rPr>
          <w:rFonts w:eastAsia="Times New Roman" w:cs="Times New Roman"/>
        </w:rPr>
        <w:t xml:space="preserve"> so that the CAMO may update its records (see also paragraph 2.22 ‘Exchange of information’).</w:t>
      </w:r>
    </w:p>
    <w:p w14:paraId="2F1580B7" w14:textId="77777777" w:rsidR="003A637B" w:rsidRPr="001A0534" w:rsidRDefault="003A637B" w:rsidP="003A637B">
      <w:pPr>
        <w:pStyle w:val="ListParagraph"/>
        <w:ind w:left="1134"/>
        <w:rPr>
          <w:rFonts w:eastAsia="Times New Roman" w:cs="Times New Roman"/>
        </w:rPr>
      </w:pPr>
    </w:p>
    <w:p w14:paraId="66F7BA67"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Supply of parts</w:t>
      </w:r>
    </w:p>
    <w:p w14:paraId="48B6FE06" w14:textId="77777777" w:rsidR="003A637B" w:rsidRPr="001A0534" w:rsidRDefault="003A637B" w:rsidP="003A637B">
      <w:pPr>
        <w:pStyle w:val="ListParagraph"/>
        <w:ind w:left="1134"/>
        <w:rPr>
          <w:rFonts w:eastAsia="Times New Roman" w:cs="Times New Roman"/>
        </w:rPr>
      </w:pPr>
    </w:p>
    <w:p w14:paraId="2F3C08A4" w14:textId="2C749A69" w:rsidR="003A637B" w:rsidRPr="001A0534" w:rsidRDefault="003A637B" w:rsidP="003A637B">
      <w:pPr>
        <w:pStyle w:val="ListParagraph"/>
        <w:ind w:left="1134"/>
        <w:rPr>
          <w:rFonts w:eastAsia="Times New Roman" w:cs="Times New Roman"/>
        </w:rPr>
      </w:pPr>
      <w:r w:rsidRPr="001A0534">
        <w:rPr>
          <w:rFonts w:eastAsia="Times New Roman" w:cs="Times New Roman"/>
        </w:rPr>
        <w:t>The contract should specify whether a particular type of material or component is supplied by the CAMO or by the maintenance organisation, which type of component is pooled, etc. The contract should clearly state that it is the maintenance organisation’s r</w:t>
      </w:r>
      <w:r w:rsidR="00410340" w:rsidRPr="001A0534">
        <w:rPr>
          <w:rFonts w:eastAsia="Times New Roman" w:cs="Times New Roman"/>
        </w:rPr>
        <w:t xml:space="preserve">esponsibility to be </w:t>
      </w:r>
      <w:r w:rsidRPr="001A0534">
        <w:rPr>
          <w:rFonts w:eastAsia="Times New Roman" w:cs="Times New Roman"/>
        </w:rPr>
        <w:t xml:space="preserve">satisfied that the component in question meets the approved data/standard and to ensure that the aircraft component is in a satisfactory condition for installation. Additional guidance on the acceptance of components is provided </w:t>
      </w:r>
      <w:r w:rsidR="00410340" w:rsidRPr="001A0534">
        <w:rPr>
          <w:rFonts w:eastAsia="Times New Roman" w:cs="Times New Roman"/>
        </w:rPr>
        <w:t xml:space="preserve">in </w:t>
      </w:r>
      <w:r w:rsidR="005824B7" w:rsidRPr="001A0534">
        <w:rPr>
          <w:rFonts w:eastAsia="Times New Roman" w:cs="Times New Roman"/>
        </w:rPr>
        <w:t>MCAR-</w:t>
      </w:r>
      <w:r w:rsidR="00410340" w:rsidRPr="001A0534">
        <w:rPr>
          <w:rFonts w:eastAsia="Times New Roman" w:cs="Times New Roman"/>
        </w:rPr>
        <w:t xml:space="preserve">M.A.501, </w:t>
      </w:r>
      <w:r w:rsidR="005824B7" w:rsidRPr="001A0534">
        <w:rPr>
          <w:rFonts w:eastAsia="Times New Roman" w:cs="Times New Roman"/>
        </w:rPr>
        <w:t>MCAR-</w:t>
      </w:r>
      <w:r w:rsidR="00410340" w:rsidRPr="001A0534">
        <w:rPr>
          <w:rFonts w:eastAsia="Times New Roman" w:cs="Times New Roman"/>
        </w:rPr>
        <w:t xml:space="preserve">ML.A.501 and </w:t>
      </w:r>
      <w:r w:rsidR="005824B7" w:rsidRPr="001A0534">
        <w:rPr>
          <w:rFonts w:eastAsia="Times New Roman" w:cs="Times New Roman"/>
        </w:rPr>
        <w:t>MCAR-</w:t>
      </w:r>
      <w:r w:rsidR="00410340" w:rsidRPr="001A0534">
        <w:rPr>
          <w:rFonts w:eastAsia="Times New Roman" w:cs="Times New Roman"/>
        </w:rPr>
        <w:t>145.A.42.</w:t>
      </w:r>
    </w:p>
    <w:p w14:paraId="2D245AF7" w14:textId="77777777" w:rsidR="003A637B" w:rsidRPr="001A0534" w:rsidRDefault="003A637B" w:rsidP="003A637B">
      <w:pPr>
        <w:pStyle w:val="ListParagraph"/>
        <w:ind w:left="1134"/>
        <w:rPr>
          <w:rFonts w:eastAsia="Times New Roman" w:cs="Times New Roman"/>
        </w:rPr>
      </w:pPr>
    </w:p>
    <w:p w14:paraId="66C271F9"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Pooled parts at line stations</w:t>
      </w:r>
    </w:p>
    <w:p w14:paraId="4C9B38CB" w14:textId="77777777" w:rsidR="003A637B" w:rsidRPr="001A0534" w:rsidRDefault="003A637B" w:rsidP="003A637B">
      <w:pPr>
        <w:pStyle w:val="ListParagraph"/>
        <w:ind w:left="1134"/>
        <w:rPr>
          <w:rFonts w:ascii="Gill Sans MT Pro Heavy" w:eastAsia="Times New Roman" w:hAnsi="Gill Sans MT Pro Heavy" w:cs="Times New Roman"/>
        </w:rPr>
      </w:pPr>
    </w:p>
    <w:p w14:paraId="79DEADB1" w14:textId="77777777" w:rsidR="003A637B" w:rsidRPr="001A0534" w:rsidRDefault="003A637B" w:rsidP="003A637B">
      <w:pPr>
        <w:pStyle w:val="ListParagraph"/>
        <w:ind w:left="1134"/>
        <w:rPr>
          <w:rFonts w:eastAsia="Times New Roman" w:cs="Times New Roman"/>
        </w:rPr>
      </w:pPr>
      <w:r w:rsidRPr="001A0534">
        <w:rPr>
          <w:rFonts w:eastAsia="Times New Roman" w:cs="Times New Roman"/>
        </w:rPr>
        <w:t>If applicable, the contract should specify how the subject of pooled parts at line stations should be addressed.</w:t>
      </w:r>
    </w:p>
    <w:p w14:paraId="6EBA595B" w14:textId="77777777" w:rsidR="003A637B" w:rsidRPr="001A0534" w:rsidRDefault="003A637B" w:rsidP="003A637B">
      <w:pPr>
        <w:pStyle w:val="ListParagraph"/>
        <w:ind w:left="1134"/>
        <w:rPr>
          <w:rFonts w:eastAsia="Times New Roman" w:cs="Times New Roman"/>
        </w:rPr>
      </w:pPr>
    </w:p>
    <w:p w14:paraId="7E02F436"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Scheduled maintenance</w:t>
      </w:r>
    </w:p>
    <w:p w14:paraId="525FBB12" w14:textId="77777777" w:rsidR="003A637B" w:rsidRPr="001A0534" w:rsidRDefault="003A637B" w:rsidP="003A637B">
      <w:pPr>
        <w:pStyle w:val="ListParagraph"/>
        <w:ind w:left="1134"/>
        <w:rPr>
          <w:rFonts w:ascii="Gill Sans MT Pro Heavy" w:eastAsia="Times New Roman" w:hAnsi="Gill Sans MT Pro Heavy" w:cs="Times New Roman"/>
        </w:rPr>
      </w:pPr>
    </w:p>
    <w:p w14:paraId="3D987A54" w14:textId="4048E413" w:rsidR="003A637B" w:rsidRPr="001A0534" w:rsidRDefault="003A637B" w:rsidP="003A637B">
      <w:pPr>
        <w:pStyle w:val="ListParagraph"/>
        <w:ind w:left="1134"/>
        <w:rPr>
          <w:rFonts w:eastAsia="Times New Roman" w:cs="Times New Roman"/>
        </w:rPr>
      </w:pPr>
      <w:r w:rsidRPr="001A0534">
        <w:rPr>
          <w:rFonts w:eastAsia="Times New Roman" w:cs="Times New Roman"/>
        </w:rPr>
        <w:t>For planning scheduled maintenance checks, the support documentation to be given to the maintenance organisation should be specified. This may include but is not limited to:</w:t>
      </w:r>
    </w:p>
    <w:p w14:paraId="4762797B" w14:textId="77777777" w:rsidR="00220E84" w:rsidRPr="001A0534" w:rsidRDefault="00220E84" w:rsidP="003A637B">
      <w:pPr>
        <w:pStyle w:val="ListParagraph"/>
        <w:ind w:left="1134"/>
        <w:rPr>
          <w:rFonts w:eastAsia="Times New Roman" w:cs="Times New Roman"/>
        </w:rPr>
      </w:pPr>
    </w:p>
    <w:p w14:paraId="1D99CBB9" w14:textId="77777777"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applicable work package, including job cards;</w:t>
      </w:r>
    </w:p>
    <w:p w14:paraId="30293E91" w14:textId="77777777"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scheduled component removal list;</w:t>
      </w:r>
    </w:p>
    <w:p w14:paraId="395209A8" w14:textId="77777777" w:rsidR="003A637B" w:rsidRPr="001A0534" w:rsidRDefault="003A637B" w:rsidP="00D17E11">
      <w:pPr>
        <w:pStyle w:val="ListParagraph"/>
        <w:numPr>
          <w:ilvl w:val="0"/>
          <w:numId w:val="9"/>
        </w:numPr>
        <w:rPr>
          <w:rFonts w:eastAsia="Times New Roman" w:cs="Times New Roman"/>
        </w:rPr>
      </w:pPr>
      <w:r w:rsidRPr="001A0534">
        <w:rPr>
          <w:rFonts w:eastAsia="Times New Roman" w:cs="Times New Roman"/>
        </w:rPr>
        <w:t>modifications to be incorporated.</w:t>
      </w:r>
    </w:p>
    <w:p w14:paraId="1B4948BA" w14:textId="77777777" w:rsidR="003A637B" w:rsidRPr="001A0534" w:rsidRDefault="003A637B" w:rsidP="003A637B">
      <w:pPr>
        <w:pStyle w:val="ListParagraph"/>
        <w:ind w:left="1701"/>
        <w:rPr>
          <w:rFonts w:eastAsia="Times New Roman" w:cs="Times New Roman"/>
        </w:rPr>
      </w:pPr>
    </w:p>
    <w:p w14:paraId="6577C11D" w14:textId="77777777" w:rsidR="003A637B" w:rsidRPr="001A0534" w:rsidRDefault="003A637B" w:rsidP="003A637B">
      <w:pPr>
        <w:pStyle w:val="ListParagraph"/>
        <w:ind w:left="1134"/>
        <w:rPr>
          <w:rFonts w:eastAsia="Times New Roman" w:cs="Times New Roman"/>
        </w:rPr>
      </w:pPr>
      <w:r w:rsidRPr="001A0534">
        <w:rPr>
          <w:rFonts w:eastAsia="Times New Roman" w:cs="Times New Roman"/>
        </w:rPr>
        <w:t xml:space="preserve">When the maintenance organisation determines, for any reason, to defer a maintenance task, it </w:t>
      </w:r>
      <w:proofErr w:type="gramStart"/>
      <w:r w:rsidRPr="001A0534">
        <w:rPr>
          <w:rFonts w:eastAsia="Times New Roman" w:cs="Times New Roman"/>
        </w:rPr>
        <w:t>has to</w:t>
      </w:r>
      <w:proofErr w:type="gramEnd"/>
      <w:r w:rsidRPr="001A0534">
        <w:rPr>
          <w:rFonts w:eastAsia="Times New Roman" w:cs="Times New Roman"/>
        </w:rPr>
        <w:t xml:space="preserve"> be formally agreed with the CAMO. If the deferment goes beyond an approved limit, please refer to paragraph 2.17 ‘Deviation from the maintenance schedule’. This should be addressed, where applicable, in the maintenance contract.</w:t>
      </w:r>
    </w:p>
    <w:p w14:paraId="3E38628E" w14:textId="77777777" w:rsidR="003A637B" w:rsidRPr="001A0534" w:rsidRDefault="003A637B" w:rsidP="003A637B">
      <w:pPr>
        <w:rPr>
          <w:rFonts w:eastAsia="Times New Roman" w:cs="Times New Roman"/>
        </w:rPr>
      </w:pPr>
    </w:p>
    <w:p w14:paraId="1429C671"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 xml:space="preserve">Unscheduled maintenance/Defect rectification </w:t>
      </w:r>
    </w:p>
    <w:p w14:paraId="21AEA343" w14:textId="77777777" w:rsidR="003A637B" w:rsidRPr="001A0534" w:rsidRDefault="003A637B" w:rsidP="003A637B">
      <w:pPr>
        <w:pStyle w:val="ListParagraph"/>
        <w:ind w:left="1134"/>
        <w:rPr>
          <w:rFonts w:ascii="Gill Sans MT Pro Heavy" w:eastAsia="Times New Roman" w:hAnsi="Gill Sans MT Pro Heavy" w:cs="Times New Roman"/>
        </w:rPr>
      </w:pPr>
    </w:p>
    <w:p w14:paraId="43B9FC62" w14:textId="017F400E" w:rsidR="003A637B" w:rsidRPr="001A0534" w:rsidRDefault="003A637B" w:rsidP="003A637B">
      <w:pPr>
        <w:pStyle w:val="ListParagraph"/>
        <w:ind w:left="1134"/>
        <w:rPr>
          <w:rFonts w:eastAsia="Times New Roman" w:cs="Times New Roman"/>
        </w:rPr>
      </w:pPr>
      <w:r w:rsidRPr="001A0534">
        <w:rPr>
          <w:rFonts w:eastAsia="Times New Roman" w:cs="Times New Roman"/>
        </w:rPr>
        <w:t>The contract should specify to which level the maintenance organisation may rectify a defect without reference to the CAMO. It should describe, as a minimum, the management of approval of rep</w:t>
      </w:r>
      <w:r w:rsidR="00665B93" w:rsidRPr="001A0534">
        <w:rPr>
          <w:rFonts w:eastAsia="Times New Roman" w:cs="Times New Roman"/>
        </w:rPr>
        <w:t xml:space="preserve">airs and incorporation of </w:t>
      </w:r>
      <w:r w:rsidRPr="001A0534">
        <w:rPr>
          <w:rFonts w:eastAsia="Times New Roman" w:cs="Times New Roman"/>
        </w:rPr>
        <w:t>repairs. The deferment of any defect rectification should be submitted to the CAMO.</w:t>
      </w:r>
    </w:p>
    <w:p w14:paraId="51141A89" w14:textId="77777777" w:rsidR="003A637B" w:rsidRPr="001A0534" w:rsidRDefault="003A637B" w:rsidP="003A637B">
      <w:pPr>
        <w:pStyle w:val="ListParagraph"/>
        <w:ind w:left="1134"/>
        <w:rPr>
          <w:rFonts w:eastAsia="Times New Roman" w:cs="Times New Roman"/>
        </w:rPr>
      </w:pPr>
    </w:p>
    <w:p w14:paraId="0B4AD8EF"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 xml:space="preserve">Deferred tasks </w:t>
      </w:r>
    </w:p>
    <w:p w14:paraId="5170F029" w14:textId="77777777" w:rsidR="003A637B" w:rsidRPr="001A0534" w:rsidRDefault="003A637B" w:rsidP="003A637B">
      <w:pPr>
        <w:pStyle w:val="ListParagraph"/>
        <w:ind w:left="1134"/>
        <w:rPr>
          <w:rFonts w:ascii="Gill Sans MT Pro Heavy" w:eastAsia="Times New Roman" w:hAnsi="Gill Sans MT Pro Heavy" w:cs="Times New Roman"/>
        </w:rPr>
      </w:pPr>
    </w:p>
    <w:p w14:paraId="74BA3C98" w14:textId="6B69586D" w:rsidR="003A637B" w:rsidRPr="001A0534" w:rsidRDefault="003A637B" w:rsidP="003A637B">
      <w:pPr>
        <w:pStyle w:val="ListParagraph"/>
        <w:ind w:left="1134"/>
        <w:rPr>
          <w:rFonts w:eastAsia="Times New Roman" w:cs="Times New Roman"/>
        </w:rPr>
      </w:pPr>
      <w:r w:rsidRPr="001A0534">
        <w:rPr>
          <w:rFonts w:eastAsia="Times New Roman" w:cs="Times New Roman"/>
        </w:rPr>
        <w:t>See paragraphs 2.14 and 2.15 above and AMC 145.A.50 (e)</w:t>
      </w:r>
      <w:r w:rsidR="00C61CE9" w:rsidRPr="001A0534">
        <w:rPr>
          <w:rFonts w:eastAsia="Times New Roman" w:cs="Times New Roman"/>
        </w:rPr>
        <w:t>,</w:t>
      </w:r>
      <w:r w:rsidRPr="001A0534">
        <w:rPr>
          <w:rFonts w:eastAsia="Times New Roman" w:cs="Times New Roman"/>
        </w:rPr>
        <w:t xml:space="preserve"> </w:t>
      </w:r>
      <w:r w:rsidR="005824B7" w:rsidRPr="001A0534">
        <w:rPr>
          <w:rFonts w:eastAsia="Times New Roman" w:cs="Times New Roman"/>
        </w:rPr>
        <w:t>MCAR-</w:t>
      </w:r>
      <w:r w:rsidR="00C61CE9" w:rsidRPr="001A0534">
        <w:rPr>
          <w:rFonts w:eastAsia="Times New Roman" w:cs="Times New Roman"/>
        </w:rPr>
        <w:t xml:space="preserve">M.A.801(f) and </w:t>
      </w:r>
      <w:r w:rsidR="005824B7" w:rsidRPr="001A0534">
        <w:rPr>
          <w:rFonts w:eastAsia="Times New Roman" w:cs="Times New Roman"/>
        </w:rPr>
        <w:t>MCAR-</w:t>
      </w:r>
      <w:r w:rsidR="00C61CE9" w:rsidRPr="001A0534">
        <w:rPr>
          <w:rFonts w:eastAsia="Times New Roman" w:cs="Times New Roman"/>
        </w:rPr>
        <w:t xml:space="preserve">ML.A.801(f). </w:t>
      </w:r>
      <w:r w:rsidRPr="001A0534">
        <w:rPr>
          <w:rFonts w:eastAsia="Times New Roman" w:cs="Times New Roman"/>
        </w:rPr>
        <w:t xml:space="preserve">In addition, for aircraft line and base maintenance, the use of the </w:t>
      </w:r>
      <w:r w:rsidRPr="001A0534">
        <w:rPr>
          <w:rFonts w:eastAsia="Times New Roman" w:cs="Times New Roman"/>
        </w:rPr>
        <w:lastRenderedPageBreak/>
        <w:t>operator’s MEL and the liaison with the CAMO in case of a defect that cannot be rectified at the line station should be addressed.</w:t>
      </w:r>
    </w:p>
    <w:p w14:paraId="27B37C0C" w14:textId="77777777" w:rsidR="003A637B" w:rsidRPr="001A0534" w:rsidRDefault="003A637B" w:rsidP="003A637B">
      <w:pPr>
        <w:pStyle w:val="ListParagraph"/>
        <w:ind w:left="1134"/>
        <w:rPr>
          <w:rFonts w:eastAsia="Times New Roman" w:cs="Times New Roman"/>
        </w:rPr>
      </w:pPr>
    </w:p>
    <w:p w14:paraId="2BAA9055"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Deviation from the maintenance schedule</w:t>
      </w:r>
    </w:p>
    <w:p w14:paraId="496FDAA7" w14:textId="77777777" w:rsidR="003A637B" w:rsidRPr="001A0534" w:rsidRDefault="003A637B" w:rsidP="003A637B">
      <w:pPr>
        <w:rPr>
          <w:rFonts w:eastAsia="Times New Roman" w:cs="Times New Roman"/>
        </w:rPr>
      </w:pPr>
    </w:p>
    <w:p w14:paraId="63242756" w14:textId="77777777" w:rsidR="003A637B" w:rsidRPr="001A0534" w:rsidRDefault="003A637B" w:rsidP="003A637B">
      <w:pPr>
        <w:pStyle w:val="ListParagraph"/>
        <w:ind w:left="1134"/>
        <w:rPr>
          <w:rFonts w:eastAsia="Times New Roman" w:cs="Times New Roman"/>
        </w:rPr>
      </w:pPr>
      <w:r w:rsidRPr="001A0534">
        <w:rPr>
          <w:rFonts w:eastAsia="Times New Roman" w:cs="Times New Roman"/>
        </w:rPr>
        <w:t xml:space="preserve">Deviations from the maintenance schedule </w:t>
      </w:r>
      <w:proofErr w:type="gramStart"/>
      <w:r w:rsidRPr="001A0534">
        <w:rPr>
          <w:rFonts w:eastAsia="Times New Roman" w:cs="Times New Roman"/>
        </w:rPr>
        <w:t>have to</w:t>
      </w:r>
      <w:proofErr w:type="gramEnd"/>
      <w:r w:rsidRPr="001A0534">
        <w:rPr>
          <w:rFonts w:eastAsia="Times New Roman" w:cs="Times New Roman"/>
        </w:rPr>
        <w:t xml:space="preserve"> be managed by the CAMO in accordance with the procedures established in the maintenance programme. The contract should specify the support the maintenance organisation may provide to the operator </w:t>
      </w:r>
      <w:proofErr w:type="gramStart"/>
      <w:r w:rsidRPr="001A0534">
        <w:rPr>
          <w:rFonts w:eastAsia="Times New Roman" w:cs="Times New Roman"/>
        </w:rPr>
        <w:t>in order to</w:t>
      </w:r>
      <w:proofErr w:type="gramEnd"/>
      <w:r w:rsidRPr="001A0534">
        <w:rPr>
          <w:rFonts w:eastAsia="Times New Roman" w:cs="Times New Roman"/>
        </w:rPr>
        <w:t xml:space="preserve"> substantiate the deviation request.</w:t>
      </w:r>
    </w:p>
    <w:p w14:paraId="7D05F2F1" w14:textId="77777777" w:rsidR="003A637B" w:rsidRPr="001A0534" w:rsidRDefault="003A637B" w:rsidP="003A637B">
      <w:pPr>
        <w:rPr>
          <w:rFonts w:eastAsia="Times New Roman" w:cs="Times New Roman"/>
        </w:rPr>
      </w:pPr>
    </w:p>
    <w:p w14:paraId="68460C8C" w14:textId="57A8B1E2" w:rsidR="003A637B" w:rsidRPr="001A0534" w:rsidRDefault="00C61CE9"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Maintenance Check Flight (MCF)</w:t>
      </w:r>
    </w:p>
    <w:p w14:paraId="625C4095" w14:textId="77777777" w:rsidR="003A637B" w:rsidRPr="001A0534" w:rsidRDefault="003A637B" w:rsidP="003A637B">
      <w:pPr>
        <w:rPr>
          <w:rFonts w:eastAsia="Times New Roman" w:cs="Times New Roman"/>
        </w:rPr>
      </w:pPr>
    </w:p>
    <w:p w14:paraId="08267949" w14:textId="6E652E1B" w:rsidR="003A637B" w:rsidRPr="001A0534" w:rsidRDefault="00C61CE9" w:rsidP="003A637B">
      <w:pPr>
        <w:pStyle w:val="ListParagraph"/>
        <w:ind w:left="1134"/>
        <w:rPr>
          <w:rFonts w:eastAsia="Times New Roman" w:cs="Times New Roman"/>
        </w:rPr>
      </w:pPr>
      <w:r w:rsidRPr="001A0534">
        <w:rPr>
          <w:rFonts w:eastAsia="Times New Roman" w:cs="Times New Roman"/>
        </w:rPr>
        <w:t>If any MCF</w:t>
      </w:r>
      <w:r w:rsidR="003A637B" w:rsidRPr="001A0534">
        <w:rPr>
          <w:rFonts w:eastAsia="Times New Roman" w:cs="Times New Roman"/>
        </w:rPr>
        <w:t xml:space="preserve"> is required after aircraft maintenance, it should be performed in accordance with the procedures established in the </w:t>
      </w:r>
      <w:r w:rsidRPr="001A0534">
        <w:rPr>
          <w:rFonts w:eastAsia="Times New Roman" w:cs="Times New Roman"/>
        </w:rPr>
        <w:t>CAME</w:t>
      </w:r>
      <w:r w:rsidR="003A637B" w:rsidRPr="001A0534">
        <w:rPr>
          <w:rFonts w:eastAsia="Times New Roman" w:cs="Times New Roman"/>
        </w:rPr>
        <w:t xml:space="preserve"> or the operator’s manual.</w:t>
      </w:r>
    </w:p>
    <w:p w14:paraId="4707A13D" w14:textId="77777777" w:rsidR="003A637B" w:rsidRPr="001A0534" w:rsidRDefault="003A637B" w:rsidP="003A637B">
      <w:pPr>
        <w:rPr>
          <w:rFonts w:eastAsia="Times New Roman" w:cs="Times New Roman"/>
        </w:rPr>
      </w:pPr>
    </w:p>
    <w:p w14:paraId="0AC17216"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Bench Test</w:t>
      </w:r>
    </w:p>
    <w:p w14:paraId="3A427010" w14:textId="77777777" w:rsidR="003A637B" w:rsidRPr="001A0534" w:rsidRDefault="003A637B" w:rsidP="003A637B">
      <w:pPr>
        <w:rPr>
          <w:rFonts w:eastAsia="Times New Roman" w:cs="Times New Roman"/>
        </w:rPr>
      </w:pPr>
    </w:p>
    <w:p w14:paraId="21D1E6E3" w14:textId="77777777" w:rsidR="003A637B" w:rsidRPr="001A0534" w:rsidRDefault="003A637B" w:rsidP="003A637B">
      <w:pPr>
        <w:pStyle w:val="ListParagraph"/>
        <w:ind w:left="1134"/>
        <w:rPr>
          <w:rFonts w:eastAsia="Times New Roman" w:cs="Times New Roman"/>
        </w:rPr>
      </w:pPr>
      <w:r w:rsidRPr="001A0534">
        <w:rPr>
          <w:rFonts w:eastAsia="Times New Roman" w:cs="Times New Roman"/>
        </w:rPr>
        <w:t>The contract should specify the acceptability criterion and whether a representative of the CAMO should witness an engine undergoing test.</w:t>
      </w:r>
    </w:p>
    <w:p w14:paraId="0C935A79" w14:textId="77777777" w:rsidR="003A637B" w:rsidRPr="001A0534" w:rsidRDefault="003A637B" w:rsidP="003A637B">
      <w:pPr>
        <w:rPr>
          <w:rFonts w:eastAsia="Times New Roman" w:cs="Times New Roman"/>
        </w:rPr>
      </w:pPr>
    </w:p>
    <w:p w14:paraId="0C029CCA"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Release to service documentation</w:t>
      </w:r>
    </w:p>
    <w:p w14:paraId="5B45BA23" w14:textId="77777777" w:rsidR="003A637B" w:rsidRPr="001A0534" w:rsidRDefault="003A637B" w:rsidP="003A637B">
      <w:pPr>
        <w:pStyle w:val="ListParagraph"/>
        <w:ind w:left="1134"/>
        <w:rPr>
          <w:rFonts w:ascii="Gill Sans MT Pro Heavy" w:eastAsia="Times New Roman" w:hAnsi="Gill Sans MT Pro Heavy" w:cs="Times New Roman"/>
        </w:rPr>
      </w:pPr>
    </w:p>
    <w:p w14:paraId="1D02B8DE" w14:textId="77777777" w:rsidR="003A637B" w:rsidRPr="001A0534" w:rsidRDefault="003A637B" w:rsidP="003A637B">
      <w:pPr>
        <w:pStyle w:val="ListParagraph"/>
        <w:ind w:left="1134"/>
        <w:rPr>
          <w:rFonts w:eastAsia="Times New Roman" w:cs="Times New Roman"/>
        </w:rPr>
      </w:pPr>
      <w:r w:rsidRPr="001A0534">
        <w:rPr>
          <w:rFonts w:eastAsia="Times New Roman" w:cs="Times New Roman"/>
        </w:rPr>
        <w:t xml:space="preserve">The release to service </w:t>
      </w:r>
      <w:proofErr w:type="gramStart"/>
      <w:r w:rsidRPr="001A0534">
        <w:rPr>
          <w:rFonts w:eastAsia="Times New Roman" w:cs="Times New Roman"/>
        </w:rPr>
        <w:t>has to</w:t>
      </w:r>
      <w:proofErr w:type="gramEnd"/>
      <w:r w:rsidRPr="001A0534">
        <w:rPr>
          <w:rFonts w:eastAsia="Times New Roman" w:cs="Times New Roman"/>
        </w:rPr>
        <w:t xml:space="preserve"> be performed by the maintenance organisation in accordance with its maintenance organisation procedures. The contract should, however, specify which support forms </w:t>
      </w:r>
      <w:proofErr w:type="gramStart"/>
      <w:r w:rsidRPr="001A0534">
        <w:rPr>
          <w:rFonts w:eastAsia="Times New Roman" w:cs="Times New Roman"/>
        </w:rPr>
        <w:t>have to</w:t>
      </w:r>
      <w:proofErr w:type="gramEnd"/>
      <w:r w:rsidRPr="001A0534">
        <w:rPr>
          <w:rFonts w:eastAsia="Times New Roman" w:cs="Times New Roman"/>
        </w:rPr>
        <w:t xml:space="preserve"> be used (aircraft technical log, maintenance organisation’s release format, etc.) and the documentation that the maintenance organisation should provide to the CAMO upon delivery of the aircraft. This may include but is not limited to:</w:t>
      </w:r>
    </w:p>
    <w:p w14:paraId="0C7AE28F" w14:textId="77777777" w:rsidR="003A637B" w:rsidRPr="001A0534" w:rsidRDefault="003A637B" w:rsidP="003A637B">
      <w:pPr>
        <w:rPr>
          <w:rFonts w:eastAsia="Times New Roman" w:cs="Times New Roman"/>
        </w:rPr>
      </w:pPr>
    </w:p>
    <w:p w14:paraId="61524D7B" w14:textId="77777777" w:rsidR="003A637B" w:rsidRPr="001A0534" w:rsidRDefault="003A637B" w:rsidP="00D17E11">
      <w:pPr>
        <w:pStyle w:val="ListParagraph"/>
        <w:numPr>
          <w:ilvl w:val="0"/>
          <w:numId w:val="10"/>
        </w:numPr>
        <w:rPr>
          <w:rFonts w:eastAsia="Times New Roman" w:cs="Times New Roman"/>
        </w:rPr>
      </w:pPr>
      <w:r w:rsidRPr="001A0534">
        <w:rPr>
          <w:rFonts w:eastAsia="Times New Roman" w:cs="Times New Roman"/>
        </w:rPr>
        <w:t>certificate of release to service,</w:t>
      </w:r>
    </w:p>
    <w:p w14:paraId="2D73571A" w14:textId="77777777" w:rsidR="003A637B" w:rsidRPr="001A0534" w:rsidRDefault="003A637B" w:rsidP="00D17E11">
      <w:pPr>
        <w:pStyle w:val="ListParagraph"/>
        <w:numPr>
          <w:ilvl w:val="0"/>
          <w:numId w:val="10"/>
        </w:numPr>
        <w:rPr>
          <w:rFonts w:eastAsia="Times New Roman" w:cs="Times New Roman"/>
        </w:rPr>
      </w:pPr>
      <w:r w:rsidRPr="001A0534">
        <w:rPr>
          <w:rFonts w:eastAsia="Times New Roman" w:cs="Times New Roman"/>
        </w:rPr>
        <w:t>flight test report,</w:t>
      </w:r>
    </w:p>
    <w:p w14:paraId="3CE15E1B" w14:textId="77777777" w:rsidR="003A637B" w:rsidRPr="001A0534" w:rsidRDefault="003A637B" w:rsidP="00D17E11">
      <w:pPr>
        <w:pStyle w:val="ListParagraph"/>
        <w:numPr>
          <w:ilvl w:val="0"/>
          <w:numId w:val="10"/>
        </w:numPr>
        <w:rPr>
          <w:rFonts w:eastAsia="Times New Roman" w:cs="Times New Roman"/>
        </w:rPr>
      </w:pPr>
      <w:r w:rsidRPr="001A0534">
        <w:rPr>
          <w:rFonts w:eastAsia="Times New Roman" w:cs="Times New Roman"/>
        </w:rPr>
        <w:t>list of modifications embodied,</w:t>
      </w:r>
    </w:p>
    <w:p w14:paraId="2CE40D99" w14:textId="77777777" w:rsidR="003A637B" w:rsidRPr="001A0534" w:rsidRDefault="003A637B" w:rsidP="00D17E11">
      <w:pPr>
        <w:pStyle w:val="ListParagraph"/>
        <w:numPr>
          <w:ilvl w:val="0"/>
          <w:numId w:val="10"/>
        </w:numPr>
        <w:rPr>
          <w:rFonts w:eastAsia="Times New Roman" w:cs="Times New Roman"/>
        </w:rPr>
      </w:pPr>
      <w:r w:rsidRPr="001A0534">
        <w:rPr>
          <w:rFonts w:eastAsia="Times New Roman" w:cs="Times New Roman"/>
        </w:rPr>
        <w:t>list of repairs,</w:t>
      </w:r>
    </w:p>
    <w:p w14:paraId="43EA6D9D" w14:textId="77777777" w:rsidR="003A637B" w:rsidRPr="001A0534" w:rsidRDefault="003A637B" w:rsidP="00D17E11">
      <w:pPr>
        <w:pStyle w:val="ListParagraph"/>
        <w:numPr>
          <w:ilvl w:val="0"/>
          <w:numId w:val="10"/>
        </w:numPr>
        <w:rPr>
          <w:rFonts w:eastAsia="Times New Roman" w:cs="Times New Roman"/>
        </w:rPr>
      </w:pPr>
      <w:r w:rsidRPr="001A0534">
        <w:rPr>
          <w:rFonts w:eastAsia="Times New Roman" w:cs="Times New Roman"/>
        </w:rPr>
        <w:t>list of ADs incorporated,</w:t>
      </w:r>
    </w:p>
    <w:p w14:paraId="137C015F" w14:textId="77777777" w:rsidR="003A637B" w:rsidRPr="001A0534" w:rsidRDefault="003A637B" w:rsidP="00D17E11">
      <w:pPr>
        <w:pStyle w:val="ListParagraph"/>
        <w:numPr>
          <w:ilvl w:val="0"/>
          <w:numId w:val="10"/>
        </w:numPr>
        <w:rPr>
          <w:rFonts w:eastAsia="Times New Roman" w:cs="Times New Roman"/>
        </w:rPr>
      </w:pPr>
      <w:r w:rsidRPr="001A0534">
        <w:rPr>
          <w:rFonts w:eastAsia="Times New Roman" w:cs="Times New Roman"/>
        </w:rPr>
        <w:t>maintenance visit report,</w:t>
      </w:r>
    </w:p>
    <w:p w14:paraId="174D4B1E" w14:textId="77777777" w:rsidR="003A637B" w:rsidRPr="001A0534" w:rsidRDefault="003A637B" w:rsidP="00D17E11">
      <w:pPr>
        <w:pStyle w:val="ListParagraph"/>
        <w:numPr>
          <w:ilvl w:val="0"/>
          <w:numId w:val="10"/>
        </w:numPr>
        <w:rPr>
          <w:rFonts w:eastAsia="Times New Roman" w:cs="Times New Roman"/>
        </w:rPr>
      </w:pPr>
      <w:r w:rsidRPr="001A0534">
        <w:rPr>
          <w:rFonts w:eastAsia="Times New Roman" w:cs="Times New Roman"/>
        </w:rPr>
        <w:t>test bench report.</w:t>
      </w:r>
    </w:p>
    <w:p w14:paraId="0B477AD2" w14:textId="77777777" w:rsidR="003A637B" w:rsidRPr="001A0534" w:rsidRDefault="003A637B" w:rsidP="003A637B">
      <w:pPr>
        <w:pStyle w:val="ListParagraph"/>
        <w:ind w:left="1440"/>
        <w:rPr>
          <w:rFonts w:eastAsia="Times New Roman" w:cs="Times New Roman"/>
        </w:rPr>
      </w:pPr>
    </w:p>
    <w:p w14:paraId="503F7140"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Maintenance record-keeping</w:t>
      </w:r>
    </w:p>
    <w:p w14:paraId="2CE88F79" w14:textId="77777777" w:rsidR="003A637B" w:rsidRPr="001A0534" w:rsidRDefault="003A637B" w:rsidP="003A637B">
      <w:pPr>
        <w:pStyle w:val="ListParagraph"/>
        <w:ind w:left="1134"/>
        <w:rPr>
          <w:rFonts w:ascii="Gill Sans MT Pro Heavy" w:eastAsia="Times New Roman" w:hAnsi="Gill Sans MT Pro Heavy" w:cs="Times New Roman"/>
        </w:rPr>
      </w:pPr>
    </w:p>
    <w:p w14:paraId="70D4EC05" w14:textId="4D2FE539" w:rsidR="003A637B" w:rsidRPr="001A0534" w:rsidRDefault="003A637B" w:rsidP="003A637B">
      <w:pPr>
        <w:pStyle w:val="ListParagraph"/>
        <w:ind w:left="1134"/>
        <w:rPr>
          <w:rFonts w:eastAsia="Times New Roman" w:cs="Times New Roman"/>
        </w:rPr>
      </w:pPr>
      <w:r w:rsidRPr="001A0534">
        <w:rPr>
          <w:rFonts w:eastAsia="Times New Roman" w:cs="Times New Roman"/>
        </w:rPr>
        <w:t>The CAMO may contract the maintenance organisation to retain some of the maintenance records required by MCAR-M Subpart C. This means that the CAMO subcontrac</w:t>
      </w:r>
      <w:r w:rsidR="00C61CE9" w:rsidRPr="001A0534">
        <w:rPr>
          <w:rFonts w:eastAsia="Times New Roman" w:cs="Times New Roman"/>
        </w:rPr>
        <w:t>ts under its management</w:t>
      </w:r>
      <w:r w:rsidRPr="001A0534">
        <w:rPr>
          <w:rFonts w:eastAsia="Times New Roman" w:cs="Times New Roman"/>
        </w:rPr>
        <w:t xml:space="preserve"> system part of its record-keeping tasks and, therefore, the provisions of </w:t>
      </w:r>
      <w:r w:rsidR="00C61CE9" w:rsidRPr="001A0534">
        <w:rPr>
          <w:rFonts w:eastAsia="Times New Roman" w:cs="Times New Roman"/>
        </w:rPr>
        <w:t xml:space="preserve">CAMO.A.125(d)(3) </w:t>
      </w:r>
      <w:r w:rsidRPr="001A0534">
        <w:rPr>
          <w:rFonts w:eastAsia="Times New Roman" w:cs="Times New Roman"/>
        </w:rPr>
        <w:t xml:space="preserve">apply.  </w:t>
      </w:r>
    </w:p>
    <w:p w14:paraId="336F7E91" w14:textId="77777777" w:rsidR="003A637B" w:rsidRPr="001A0534" w:rsidRDefault="003A637B" w:rsidP="003A637B">
      <w:pPr>
        <w:rPr>
          <w:rFonts w:eastAsia="Times New Roman" w:cs="Times New Roman"/>
        </w:rPr>
      </w:pPr>
    </w:p>
    <w:p w14:paraId="5757592A"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Exchange of information</w:t>
      </w:r>
    </w:p>
    <w:p w14:paraId="4D048DF4" w14:textId="77777777" w:rsidR="003A637B" w:rsidRPr="001A0534" w:rsidRDefault="003A637B" w:rsidP="003A637B">
      <w:pPr>
        <w:pStyle w:val="ListParagraph"/>
        <w:ind w:left="1134"/>
        <w:rPr>
          <w:rFonts w:ascii="Gill Sans MT Pro Heavy" w:eastAsia="Times New Roman" w:hAnsi="Gill Sans MT Pro Heavy" w:cs="Times New Roman"/>
        </w:rPr>
      </w:pPr>
    </w:p>
    <w:p w14:paraId="42C6A07C" w14:textId="77777777" w:rsidR="003A637B" w:rsidRPr="001A0534" w:rsidRDefault="003A637B" w:rsidP="003A637B">
      <w:pPr>
        <w:pStyle w:val="ListParagraph"/>
        <w:ind w:left="1134"/>
        <w:rPr>
          <w:rFonts w:eastAsia="Times New Roman" w:cs="Times New Roman"/>
        </w:rPr>
      </w:pPr>
      <w:r w:rsidRPr="001A0534">
        <w:rPr>
          <w:rFonts w:eastAsia="Times New Roman" w:cs="Times New Roman"/>
        </w:rPr>
        <w:lastRenderedPageBreak/>
        <w:t xml:space="preserve">Each time exchange of information between the CAMO and the maintenance organisation is necessary, the contract should specify what information should be provided and when (i.e. in which case or at what frequency), how, by whom and to whom it </w:t>
      </w:r>
      <w:proofErr w:type="gramStart"/>
      <w:r w:rsidRPr="001A0534">
        <w:rPr>
          <w:rFonts w:eastAsia="Times New Roman" w:cs="Times New Roman"/>
        </w:rPr>
        <w:t>has to</w:t>
      </w:r>
      <w:proofErr w:type="gramEnd"/>
      <w:r w:rsidRPr="001A0534">
        <w:rPr>
          <w:rFonts w:eastAsia="Times New Roman" w:cs="Times New Roman"/>
        </w:rPr>
        <w:t xml:space="preserve"> be transmitted.</w:t>
      </w:r>
    </w:p>
    <w:p w14:paraId="59077C87" w14:textId="77777777" w:rsidR="003A637B" w:rsidRPr="001A0534" w:rsidRDefault="003A637B" w:rsidP="003A637B">
      <w:pPr>
        <w:pStyle w:val="ListParagraph"/>
        <w:ind w:left="1134"/>
        <w:rPr>
          <w:rFonts w:eastAsia="Times New Roman" w:cs="Times New Roman"/>
        </w:rPr>
      </w:pPr>
    </w:p>
    <w:p w14:paraId="0F412BD3" w14:textId="77777777" w:rsidR="003A637B" w:rsidRPr="001A0534" w:rsidRDefault="003A637B" w:rsidP="00D17E11">
      <w:pPr>
        <w:pStyle w:val="ListParagraph"/>
        <w:numPr>
          <w:ilvl w:val="1"/>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Meetings</w:t>
      </w:r>
    </w:p>
    <w:p w14:paraId="523AFCE4" w14:textId="77777777" w:rsidR="003A637B" w:rsidRPr="001A0534" w:rsidRDefault="003A637B" w:rsidP="003A637B">
      <w:pPr>
        <w:pStyle w:val="ListParagraph"/>
        <w:ind w:left="1134"/>
        <w:rPr>
          <w:rFonts w:ascii="Gill Sans MT Pro Heavy" w:eastAsia="Times New Roman" w:hAnsi="Gill Sans MT Pro Heavy" w:cs="Times New Roman"/>
        </w:rPr>
      </w:pPr>
    </w:p>
    <w:p w14:paraId="3C049C5B" w14:textId="77777777" w:rsidR="003A637B" w:rsidRPr="001A0534" w:rsidRDefault="003A637B" w:rsidP="003A637B">
      <w:pPr>
        <w:pStyle w:val="ListParagraph"/>
        <w:ind w:left="1134"/>
        <w:rPr>
          <w:rFonts w:eastAsia="Times New Roman" w:cs="Times New Roman"/>
        </w:rPr>
      </w:pPr>
      <w:r w:rsidRPr="001A0534">
        <w:rPr>
          <w:rFonts w:eastAsia="Times New Roman" w:cs="Times New Roman"/>
        </w:rPr>
        <w:t>The maintenance contract should include the provision for a certain number of meetings to be held between the CAMO and the maintenance organisation.</w:t>
      </w:r>
    </w:p>
    <w:p w14:paraId="17EF2D9F" w14:textId="77777777" w:rsidR="003A637B" w:rsidRPr="001A0534" w:rsidRDefault="003A637B" w:rsidP="003A637B">
      <w:pPr>
        <w:rPr>
          <w:rFonts w:eastAsia="Times New Roman" w:cs="Times New Roman"/>
        </w:rPr>
      </w:pPr>
    </w:p>
    <w:p w14:paraId="4DB5E914" w14:textId="77777777" w:rsidR="003A637B" w:rsidRPr="001A0534" w:rsidRDefault="003A637B" w:rsidP="00D17E11">
      <w:pPr>
        <w:pStyle w:val="ListParagraph"/>
        <w:numPr>
          <w:ilvl w:val="2"/>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 xml:space="preserve">Contract review </w:t>
      </w:r>
    </w:p>
    <w:p w14:paraId="56BB8692" w14:textId="77777777" w:rsidR="003A637B" w:rsidRPr="001A0534" w:rsidRDefault="003A637B" w:rsidP="003A637B">
      <w:pPr>
        <w:pStyle w:val="ListParagraph"/>
        <w:ind w:left="1985"/>
        <w:rPr>
          <w:rFonts w:ascii="Gill Sans MT Pro Heavy" w:eastAsia="Times New Roman" w:hAnsi="Gill Sans MT Pro Heavy" w:cs="Times New Roman"/>
        </w:rPr>
      </w:pPr>
    </w:p>
    <w:p w14:paraId="732674DD" w14:textId="77777777" w:rsidR="003A637B" w:rsidRPr="001A0534" w:rsidRDefault="003A637B" w:rsidP="003A637B">
      <w:pPr>
        <w:pStyle w:val="ListParagraph"/>
        <w:ind w:left="1985"/>
        <w:rPr>
          <w:rFonts w:ascii="Gill Sans MT Pro Heavy" w:eastAsia="Times New Roman" w:hAnsi="Gill Sans MT Pro Heavy" w:cs="Times New Roman"/>
        </w:rPr>
      </w:pPr>
      <w:r w:rsidRPr="001A0534">
        <w:rPr>
          <w:rFonts w:eastAsia="Times New Roman" w:cs="Times New Roman"/>
        </w:rPr>
        <w:t xml:space="preserve">Before the contract is enforced, it is very important that the technical personnel of both parties, that are involved in the fulfilment of the contract, meet </w:t>
      </w:r>
      <w:proofErr w:type="gramStart"/>
      <w:r w:rsidRPr="001A0534">
        <w:rPr>
          <w:rFonts w:eastAsia="Times New Roman" w:cs="Times New Roman"/>
        </w:rPr>
        <w:t>in order to</w:t>
      </w:r>
      <w:proofErr w:type="gramEnd"/>
      <w:r w:rsidRPr="001A0534">
        <w:rPr>
          <w:rFonts w:eastAsia="Times New Roman" w:cs="Times New Roman"/>
        </w:rPr>
        <w:t xml:space="preserve"> be sure that every point leads to a common understanding of the duties of both parties.</w:t>
      </w:r>
    </w:p>
    <w:p w14:paraId="255E3CB8" w14:textId="77777777" w:rsidR="003A637B" w:rsidRPr="001A0534" w:rsidRDefault="003A637B" w:rsidP="003A637B">
      <w:pPr>
        <w:rPr>
          <w:rFonts w:eastAsia="Times New Roman" w:cs="Times New Roman"/>
        </w:rPr>
      </w:pPr>
    </w:p>
    <w:p w14:paraId="2B4C3131" w14:textId="77777777" w:rsidR="003A637B" w:rsidRPr="001A0534" w:rsidRDefault="003A637B" w:rsidP="00D17E11">
      <w:pPr>
        <w:pStyle w:val="ListParagraph"/>
        <w:numPr>
          <w:ilvl w:val="2"/>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Work scope planning meeting</w:t>
      </w:r>
    </w:p>
    <w:p w14:paraId="2507F02E" w14:textId="77777777" w:rsidR="003A637B" w:rsidRPr="001A0534" w:rsidRDefault="003A637B" w:rsidP="003A637B">
      <w:pPr>
        <w:rPr>
          <w:rFonts w:eastAsia="Times New Roman" w:cs="Times New Roman"/>
        </w:rPr>
      </w:pPr>
    </w:p>
    <w:p w14:paraId="3C95E436" w14:textId="77777777" w:rsidR="003A637B" w:rsidRPr="001A0534" w:rsidRDefault="003A637B" w:rsidP="003A637B">
      <w:pPr>
        <w:pStyle w:val="ListParagraph"/>
        <w:ind w:left="1985"/>
        <w:rPr>
          <w:rFonts w:eastAsia="Times New Roman" w:cs="Times New Roman"/>
        </w:rPr>
      </w:pPr>
      <w:r w:rsidRPr="001A0534">
        <w:rPr>
          <w:rFonts w:eastAsia="Times New Roman" w:cs="Times New Roman"/>
        </w:rPr>
        <w:t>Work scope planning meetings may be organised so that the tasks to be performed may be commonly agreed.</w:t>
      </w:r>
    </w:p>
    <w:p w14:paraId="5D60BABD" w14:textId="77777777" w:rsidR="003A637B" w:rsidRPr="001A0534" w:rsidRDefault="003A637B" w:rsidP="003A637B">
      <w:pPr>
        <w:rPr>
          <w:rFonts w:eastAsia="Times New Roman" w:cs="Times New Roman"/>
        </w:rPr>
      </w:pPr>
    </w:p>
    <w:p w14:paraId="62E8DDAB" w14:textId="77777777" w:rsidR="003A637B" w:rsidRPr="001A0534" w:rsidRDefault="003A637B" w:rsidP="00D17E11">
      <w:pPr>
        <w:pStyle w:val="ListParagraph"/>
        <w:numPr>
          <w:ilvl w:val="2"/>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Technical meeting</w:t>
      </w:r>
    </w:p>
    <w:p w14:paraId="1A8CD060" w14:textId="77777777" w:rsidR="003A637B" w:rsidRPr="001A0534" w:rsidRDefault="003A637B" w:rsidP="003A637B">
      <w:pPr>
        <w:rPr>
          <w:rFonts w:eastAsia="Times New Roman" w:cs="Times New Roman"/>
        </w:rPr>
      </w:pPr>
    </w:p>
    <w:p w14:paraId="2722B1E4" w14:textId="77777777" w:rsidR="003A637B" w:rsidRPr="001A0534" w:rsidRDefault="003A637B" w:rsidP="003A637B">
      <w:pPr>
        <w:pStyle w:val="ListParagraph"/>
        <w:ind w:left="1985"/>
        <w:rPr>
          <w:rFonts w:eastAsia="Times New Roman" w:cs="Times New Roman"/>
        </w:rPr>
      </w:pPr>
      <w:r w:rsidRPr="001A0534">
        <w:rPr>
          <w:rFonts w:eastAsia="Times New Roman" w:cs="Times New Roman"/>
        </w:rPr>
        <w:t xml:space="preserve">Scheduled meetings may be organised in order to review on a </w:t>
      </w:r>
      <w:proofErr w:type="gramStart"/>
      <w:r w:rsidRPr="001A0534">
        <w:rPr>
          <w:rFonts w:eastAsia="Times New Roman" w:cs="Times New Roman"/>
        </w:rPr>
        <w:t>regular basis technical matters</w:t>
      </w:r>
      <w:proofErr w:type="gramEnd"/>
      <w:r w:rsidRPr="001A0534">
        <w:rPr>
          <w:rFonts w:eastAsia="Times New Roman" w:cs="Times New Roman"/>
        </w:rPr>
        <w:t xml:space="preserve"> such as ADs, SBs, future modifications, major defects found during maintenance check, aircraft and component reliability, etc.</w:t>
      </w:r>
    </w:p>
    <w:p w14:paraId="790F4873" w14:textId="77777777" w:rsidR="003A637B" w:rsidRPr="001A0534" w:rsidRDefault="003A637B" w:rsidP="003A637B">
      <w:pPr>
        <w:rPr>
          <w:rFonts w:eastAsia="Times New Roman" w:cs="Times New Roman"/>
        </w:rPr>
      </w:pPr>
    </w:p>
    <w:p w14:paraId="5A5B4EB3" w14:textId="7E3DAAA8" w:rsidR="003A637B" w:rsidRPr="001A0534" w:rsidRDefault="00DF6AF5" w:rsidP="00D17E11">
      <w:pPr>
        <w:pStyle w:val="ListParagraph"/>
        <w:numPr>
          <w:ilvl w:val="2"/>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Compliance and performance</w:t>
      </w:r>
      <w:r w:rsidR="003A637B" w:rsidRPr="001A0534">
        <w:rPr>
          <w:rFonts w:ascii="Open Sans Extrabold" w:eastAsia="Times New Roman" w:hAnsi="Open Sans Extrabold" w:cs="Open Sans Extrabold"/>
          <w:sz w:val="20"/>
          <w:szCs w:val="18"/>
        </w:rPr>
        <w:t xml:space="preserve"> meeting</w:t>
      </w:r>
    </w:p>
    <w:p w14:paraId="7BE70AA8" w14:textId="77777777" w:rsidR="003A637B" w:rsidRPr="001A0534" w:rsidRDefault="003A637B" w:rsidP="003A637B">
      <w:pPr>
        <w:rPr>
          <w:rFonts w:eastAsia="Times New Roman" w:cs="Times New Roman"/>
        </w:rPr>
      </w:pPr>
    </w:p>
    <w:p w14:paraId="6990C2DE" w14:textId="39438405" w:rsidR="003A637B" w:rsidRPr="001A0534" w:rsidRDefault="00DF6AF5" w:rsidP="003A637B">
      <w:pPr>
        <w:pStyle w:val="ListParagraph"/>
        <w:ind w:left="1985"/>
        <w:rPr>
          <w:rFonts w:eastAsia="Times New Roman" w:cs="Times New Roman"/>
        </w:rPr>
      </w:pPr>
      <w:r w:rsidRPr="001A0534">
        <w:rPr>
          <w:rFonts w:eastAsia="Times New Roman" w:cs="Times New Roman"/>
        </w:rPr>
        <w:t>Compliance and performance</w:t>
      </w:r>
      <w:r w:rsidR="003A637B" w:rsidRPr="001A0534">
        <w:rPr>
          <w:rFonts w:eastAsia="Times New Roman" w:cs="Times New Roman"/>
        </w:rPr>
        <w:t xml:space="preserve"> meetings may be organised </w:t>
      </w:r>
      <w:proofErr w:type="gramStart"/>
      <w:r w:rsidR="003A637B" w:rsidRPr="001A0534">
        <w:rPr>
          <w:rFonts w:eastAsia="Times New Roman" w:cs="Times New Roman"/>
        </w:rPr>
        <w:t>in order to</w:t>
      </w:r>
      <w:proofErr w:type="gramEnd"/>
      <w:r w:rsidR="003A637B" w:rsidRPr="001A0534">
        <w:rPr>
          <w:rFonts w:eastAsia="Times New Roman" w:cs="Times New Roman"/>
        </w:rPr>
        <w:t xml:space="preserve"> examine matters raised by the CAMO’s </w:t>
      </w:r>
      <w:r w:rsidRPr="001A0534">
        <w:rPr>
          <w:rFonts w:eastAsia="Times New Roman" w:cs="Times New Roman"/>
        </w:rPr>
        <w:t>monitoring</w:t>
      </w:r>
      <w:r w:rsidR="003A637B" w:rsidRPr="001A0534">
        <w:rPr>
          <w:rFonts w:eastAsia="Times New Roman" w:cs="Times New Roman"/>
        </w:rPr>
        <w:t xml:space="preserve"> and to agree upon necessary </w:t>
      </w:r>
      <w:r w:rsidRPr="001A0534">
        <w:rPr>
          <w:rFonts w:eastAsia="Times New Roman" w:cs="Times New Roman"/>
        </w:rPr>
        <w:t xml:space="preserve">preventive and </w:t>
      </w:r>
      <w:r w:rsidR="003A637B" w:rsidRPr="001A0534">
        <w:rPr>
          <w:rFonts w:eastAsia="Times New Roman" w:cs="Times New Roman"/>
        </w:rPr>
        <w:t>corrective actions.</w:t>
      </w:r>
    </w:p>
    <w:p w14:paraId="7190B7F4" w14:textId="77777777" w:rsidR="003A637B" w:rsidRPr="001A0534" w:rsidRDefault="003A637B" w:rsidP="003A637B">
      <w:pPr>
        <w:rPr>
          <w:rFonts w:eastAsia="Times New Roman" w:cs="Times New Roman"/>
        </w:rPr>
      </w:pPr>
    </w:p>
    <w:p w14:paraId="57EE0EC4" w14:textId="77777777" w:rsidR="003A637B" w:rsidRPr="001A0534" w:rsidRDefault="003A637B" w:rsidP="00D17E11">
      <w:pPr>
        <w:pStyle w:val="ListParagraph"/>
        <w:numPr>
          <w:ilvl w:val="2"/>
          <w:numId w:val="8"/>
        </w:numPr>
        <w:rPr>
          <w:rFonts w:ascii="Open Sans Extrabold" w:eastAsia="Times New Roman" w:hAnsi="Open Sans Extrabold" w:cs="Open Sans Extrabold"/>
          <w:sz w:val="20"/>
          <w:szCs w:val="18"/>
        </w:rPr>
      </w:pPr>
      <w:r w:rsidRPr="001A0534">
        <w:rPr>
          <w:rFonts w:ascii="Open Sans Extrabold" w:eastAsia="Times New Roman" w:hAnsi="Open Sans Extrabold" w:cs="Open Sans Extrabold"/>
          <w:sz w:val="20"/>
          <w:szCs w:val="18"/>
        </w:rPr>
        <w:t>Reliability meeting</w:t>
      </w:r>
    </w:p>
    <w:p w14:paraId="62B94A3F" w14:textId="77777777" w:rsidR="003A637B" w:rsidRPr="001A0534" w:rsidRDefault="003A637B" w:rsidP="003A637B">
      <w:pPr>
        <w:rPr>
          <w:rFonts w:eastAsia="Times New Roman" w:cs="Times New Roman"/>
        </w:rPr>
      </w:pPr>
    </w:p>
    <w:p w14:paraId="796232F1" w14:textId="50076DE6" w:rsidR="003A637B" w:rsidRPr="001A0534" w:rsidRDefault="003A637B" w:rsidP="003A637B">
      <w:pPr>
        <w:pStyle w:val="ListParagraph"/>
        <w:ind w:left="1985"/>
        <w:rPr>
          <w:rFonts w:eastAsia="Times New Roman" w:cs="Times New Roman"/>
        </w:rPr>
      </w:pPr>
      <w:r w:rsidRPr="001A0534">
        <w:rPr>
          <w:rFonts w:eastAsia="Times New Roman" w:cs="Times New Roman"/>
        </w:rPr>
        <w:t>When a reliability programme exists, the contract should specify the CAMO’s and maintenance organisation’s respective involvement in that programme, including the participation in reliability meetings.</w:t>
      </w:r>
    </w:p>
    <w:p w14:paraId="480FE4A0" w14:textId="5BBE09FB" w:rsidR="003A637B" w:rsidRPr="001A0534" w:rsidRDefault="003A637B" w:rsidP="003A637B">
      <w:pPr>
        <w:pStyle w:val="ListParagraph"/>
        <w:ind w:left="1985"/>
        <w:rPr>
          <w:rFonts w:eastAsia="Times New Roman" w:cs="Times New Roman"/>
        </w:rPr>
      </w:pPr>
    </w:p>
    <w:p w14:paraId="2491C9D0" w14:textId="456642CC" w:rsidR="003A637B" w:rsidRPr="001A0534" w:rsidRDefault="003A637B">
      <w:pPr>
        <w:jc w:val="left"/>
        <w:rPr>
          <w:rFonts w:eastAsia="Times New Roman" w:cs="Times New Roman"/>
        </w:rPr>
      </w:pPr>
    </w:p>
    <w:p w14:paraId="307C4C54" w14:textId="77777777" w:rsidR="003A637B" w:rsidRPr="001A0534" w:rsidRDefault="003A637B" w:rsidP="003A637B">
      <w:pPr>
        <w:pStyle w:val="ListParagraph"/>
        <w:ind w:left="0"/>
        <w:rPr>
          <w:rFonts w:eastAsia="Times New Roman" w:cs="Times New Roman"/>
        </w:rPr>
      </w:pPr>
    </w:p>
    <w:p w14:paraId="61B0FAD2" w14:textId="77777777" w:rsidR="003A637B" w:rsidRPr="001A0534" w:rsidRDefault="003A637B" w:rsidP="003A637B">
      <w:pPr>
        <w:rPr>
          <w:rFonts w:cs="Open Sans"/>
        </w:rPr>
      </w:pPr>
    </w:p>
    <w:sectPr w:rsidR="003A637B" w:rsidRPr="001A0534" w:rsidSect="00E53B68">
      <w:headerReference w:type="default" r:id="rId22"/>
      <w:footnotePr>
        <w:numFmt w:val="chicago"/>
        <w:numRestart w:val="eachPage"/>
      </w:footnotePr>
      <w:pgSz w:w="11909" w:h="16834" w:code="9"/>
      <w:pgMar w:top="1440" w:right="1080" w:bottom="1276" w:left="1080" w:header="708" w:footer="42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214AD5" w14:textId="77777777" w:rsidR="004C44DA" w:rsidRDefault="004C44DA" w:rsidP="00384689">
      <w:r>
        <w:separator/>
      </w:r>
    </w:p>
  </w:endnote>
  <w:endnote w:type="continuationSeparator" w:id="0">
    <w:p w14:paraId="1958D5B6" w14:textId="77777777" w:rsidR="004C44DA" w:rsidRDefault="004C44DA" w:rsidP="00384689">
      <w:r>
        <w:continuationSeparator/>
      </w:r>
    </w:p>
  </w:endnote>
  <w:endnote w:type="continuationNotice" w:id="1">
    <w:p w14:paraId="52BE3B6D" w14:textId="77777777" w:rsidR="004C44DA" w:rsidRDefault="004C44D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Open Sans">
    <w:panose1 w:val="020B0606030504020204"/>
    <w:charset w:val="00"/>
    <w:family w:val="swiss"/>
    <w:pitch w:val="variable"/>
    <w:sig w:usb0="E00002EF" w:usb1="4000205B" w:usb2="00000028" w:usb3="00000000" w:csb0="0000019F" w:csb1="00000000"/>
    <w:embedRegular r:id="rId1" w:fontKey="{FD4EF653-F5BF-477F-A775-AB40798B05FC}"/>
    <w:embedBold r:id="rId2" w:fontKey="{A35064B9-0F92-48D9-93D6-31C997A2ACAC}"/>
    <w:embedItalic r:id="rId3" w:fontKey="{26FB2EA5-E7EF-4C5C-A740-97850235A0A4}"/>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_Faruma">
    <w:panose1 w:val="02000500030200090000"/>
    <w:charset w:val="01"/>
    <w:family w:val="auto"/>
    <w:pitch w:val="variable"/>
    <w:sig w:usb0="00000000" w:usb1="00000000" w:usb2="00000100" w:usb3="00000000" w:csb0="00000000"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20002A87" w:usb1="80000000" w:usb2="00000008" w:usb3="00000000" w:csb0="000001FF" w:csb1="00000000"/>
  </w:font>
  <w:font w:name="Open Sans Extrabold">
    <w:panose1 w:val="020B0906030804020204"/>
    <w:charset w:val="00"/>
    <w:family w:val="swiss"/>
    <w:pitch w:val="variable"/>
    <w:sig w:usb0="E00002EF" w:usb1="4000205B" w:usb2="00000028" w:usb3="00000000" w:csb0="0000019F" w:csb1="00000000"/>
    <w:embedRegular r:id="rId4" w:fontKey="{070230AF-4C3C-4235-B22B-B182760DD80C}"/>
    <w:embedBold r:id="rId5" w:fontKey="{581AB2C0-642E-40CB-99BD-5D9F8FFA4F99}"/>
  </w:font>
  <w:font w:name="Gill Sans MT Pro Book">
    <w:panose1 w:val="020B0502020104020203"/>
    <w:charset w:val="00"/>
    <w:family w:val="swiss"/>
    <w:pitch w:val="variable"/>
    <w:sig w:usb0="A00000AF" w:usb1="5000205A" w:usb2="00000000" w:usb3="00000000" w:csb0="0000009B" w:csb1="00000000"/>
  </w:font>
  <w:font w:name="Tahoma">
    <w:panose1 w:val="020B0604030504040204"/>
    <w:charset w:val="00"/>
    <w:family w:val="swiss"/>
    <w:pitch w:val="variable"/>
    <w:sig w:usb0="E1002EFF" w:usb1="C000605B" w:usb2="00000029" w:usb3="00000000" w:csb0="000101FF" w:csb1="00000000"/>
  </w:font>
  <w:font w:name="Gill Sans">
    <w:altName w:val="Times New Roman"/>
    <w:panose1 w:val="00000000000000000000"/>
    <w:charset w:val="00"/>
    <w:family w:val="roman"/>
    <w:notTrueType/>
    <w:pitch w:val="default"/>
  </w:font>
  <w:font w:name="Gill Sans MT Pro Medium">
    <w:altName w:val="Calibri"/>
    <w:panose1 w:val="020B0602020104020203"/>
    <w:charset w:val="00"/>
    <w:family w:val="swiss"/>
    <w:pitch w:val="variable"/>
    <w:sig w:usb0="A00000AF" w:usb1="5000205A" w:usb2="00000000" w:usb3="00000000" w:csb0="0000009B"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Gill Sans MT Pro Heavy">
    <w:altName w:val="Calibri"/>
    <w:panose1 w:val="020B0902020104020203"/>
    <w:charset w:val="00"/>
    <w:family w:val="swiss"/>
    <w:pitch w:val="variable"/>
    <w:sig w:usb0="A00000AF" w:usb1="5000205A" w:usb2="00000000" w:usb3="00000000" w:csb0="0000009B" w:csb1="00000000"/>
    <w:embedRegular r:id="rId6" w:subsetted="1" w:fontKey="{E4F85BA1-4381-48F5-B75E-06275AFE275F}"/>
    <w:embedBold r:id="rId7" w:subsetted="1" w:fontKey="{02E8C0B8-0797-4679-913A-352115ED4453}"/>
  </w:font>
  <w:font w:name="MS Mincho">
    <w:altName w:val="ＭＳ 明朝"/>
    <w:panose1 w:val="02020609040205080304"/>
    <w:charset w:val="80"/>
    <w:family w:val="modern"/>
    <w:pitch w:val="fixed"/>
    <w:sig w:usb0="E00002FF" w:usb1="6AC7FDFB" w:usb2="08000012" w:usb3="00000000" w:csb0="0002009F" w:csb1="00000000"/>
  </w:font>
  <w:font w:name="Open Sans Semibold">
    <w:panose1 w:val="020B0706030804020204"/>
    <w:charset w:val="00"/>
    <w:family w:val="swiss"/>
    <w:pitch w:val="variable"/>
    <w:sig w:usb0="E00002EF" w:usb1="4000205B" w:usb2="00000028" w:usb3="00000000" w:csb0="0000019F" w:csb1="00000000"/>
    <w:embedRegular r:id="rId8" w:fontKey="{A7FBAFD4-1869-484D-9566-A6A8AC0E5737}"/>
    <w:embedBold r:id="rId9" w:fontKey="{799C4E08-C16E-424A-8CC1-1ACED766AF1D}"/>
  </w:font>
  <w:font w:name="A_Bismillah">
    <w:panose1 w:val="00000000000000000000"/>
    <w:charset w:val="00"/>
    <w:family w:val="auto"/>
    <w:pitch w:val="variable"/>
    <w:sig w:usb0="00000003" w:usb1="00000000" w:usb2="00000000" w:usb3="00000000" w:csb0="00000001" w:csb1="00000000"/>
  </w:font>
  <w:font w:name="Faruma">
    <w:panose1 w:val="02000500030200090000"/>
    <w:charset w:val="01"/>
    <w:family w:val="auto"/>
    <w:pitch w:val="variable"/>
    <w:sig w:usb0="00000000" w:usb1="00000000" w:usb2="00000100" w:usb3="00000000" w:csb0="00000000" w:csb1="00000000"/>
    <w:embedRegular r:id="rId10" w:subsetted="1" w:fontKey="{1A84CDDF-35C0-4F18-84F6-B71AA5E8322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0"/>
      <w:gridCol w:w="3241"/>
      <w:gridCol w:w="3258"/>
    </w:tblGrid>
    <w:tr w:rsidR="008B4517" w:rsidRPr="00C6162D" w14:paraId="40C03D7C" w14:textId="77777777" w:rsidTr="007D195F">
      <w:tc>
        <w:tcPr>
          <w:tcW w:w="3321" w:type="dxa"/>
        </w:tcPr>
        <w:p w14:paraId="364D7794" w14:textId="7920CCC7" w:rsidR="008B4517" w:rsidRPr="00384689" w:rsidRDefault="008B4517" w:rsidP="006354A3">
          <w:pPr>
            <w:ind w:left="-90"/>
            <w:rPr>
              <w:sz w:val="18"/>
              <w:szCs w:val="18"/>
            </w:rPr>
          </w:pPr>
          <w:r w:rsidRPr="00C6162D">
            <w:rPr>
              <w:sz w:val="18"/>
              <w:szCs w:val="18"/>
            </w:rPr>
            <w:t>I</w:t>
          </w:r>
          <w:r>
            <w:rPr>
              <w:sz w:val="18"/>
              <w:szCs w:val="18"/>
            </w:rPr>
            <w:t xml:space="preserve">ssue: </w:t>
          </w:r>
          <w:r w:rsidR="00337A00" w:rsidRPr="00337A00">
            <w:rPr>
              <w:sz w:val="18"/>
              <w:szCs w:val="18"/>
              <w:highlight w:val="yellow"/>
            </w:rPr>
            <w:t>2</w:t>
          </w:r>
          <w:r w:rsidR="00337A00">
            <w:rPr>
              <w:sz w:val="18"/>
              <w:szCs w:val="18"/>
            </w:rPr>
            <w:t>.00</w:t>
          </w:r>
        </w:p>
      </w:tc>
      <w:tc>
        <w:tcPr>
          <w:tcW w:w="3321" w:type="dxa"/>
        </w:tcPr>
        <w:p w14:paraId="54F139CD" w14:textId="6D1132F8" w:rsidR="008B4517" w:rsidRPr="00384689" w:rsidRDefault="008B4517" w:rsidP="007D195F">
          <w:pPr>
            <w:jc w:val="center"/>
            <w:rPr>
              <w:sz w:val="18"/>
              <w:szCs w:val="18"/>
            </w:rPr>
          </w:pPr>
          <w:r>
            <w:rPr>
              <w:sz w:val="18"/>
              <w:szCs w:val="18"/>
            </w:rPr>
            <w:fldChar w:fldCharType="begin"/>
          </w:r>
          <w:r>
            <w:rPr>
              <w:sz w:val="18"/>
              <w:szCs w:val="18"/>
            </w:rPr>
            <w:instrText xml:space="preserve"> PAGE  \* roman  \* MERGEFORMAT </w:instrText>
          </w:r>
          <w:r>
            <w:rPr>
              <w:sz w:val="18"/>
              <w:szCs w:val="18"/>
            </w:rPr>
            <w:fldChar w:fldCharType="separate"/>
          </w:r>
          <w:r w:rsidR="009A6C27">
            <w:rPr>
              <w:noProof/>
              <w:sz w:val="18"/>
              <w:szCs w:val="18"/>
            </w:rPr>
            <w:t>vi</w:t>
          </w:r>
          <w:r>
            <w:rPr>
              <w:sz w:val="18"/>
              <w:szCs w:val="18"/>
            </w:rPr>
            <w:fldChar w:fldCharType="end"/>
          </w:r>
        </w:p>
      </w:tc>
      <w:tc>
        <w:tcPr>
          <w:tcW w:w="3321" w:type="dxa"/>
        </w:tcPr>
        <w:p w14:paraId="45434524" w14:textId="5AC3C278" w:rsidR="008B4517" w:rsidRPr="00C6162D" w:rsidRDefault="0058395C" w:rsidP="004D0AEB">
          <w:pPr>
            <w:ind w:right="-63"/>
            <w:jc w:val="right"/>
            <w:rPr>
              <w:sz w:val="18"/>
              <w:szCs w:val="18"/>
            </w:rPr>
          </w:pPr>
          <w:r>
            <w:rPr>
              <w:sz w:val="18"/>
              <w:szCs w:val="18"/>
            </w:rPr>
            <w:t>30</w:t>
          </w:r>
          <w:r w:rsidR="001A0534" w:rsidRPr="001A0534">
            <w:rPr>
              <w:sz w:val="18"/>
              <w:szCs w:val="18"/>
            </w:rPr>
            <w:t xml:space="preserve"> </w:t>
          </w:r>
          <w:r w:rsidR="00337A00" w:rsidRPr="00337A00">
            <w:rPr>
              <w:sz w:val="18"/>
              <w:szCs w:val="18"/>
              <w:highlight w:val="yellow"/>
            </w:rPr>
            <w:t>October 2024</w:t>
          </w:r>
        </w:p>
      </w:tc>
    </w:tr>
  </w:tbl>
  <w:p w14:paraId="2A039BDC" w14:textId="77777777" w:rsidR="008B4517" w:rsidRPr="007D195F" w:rsidRDefault="008B4517" w:rsidP="007D19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0"/>
      <w:gridCol w:w="3242"/>
      <w:gridCol w:w="3257"/>
    </w:tblGrid>
    <w:tr w:rsidR="008B4517" w:rsidRPr="00C6162D" w14:paraId="261C71E1" w14:textId="77777777" w:rsidTr="007D195F">
      <w:tc>
        <w:tcPr>
          <w:tcW w:w="3321" w:type="dxa"/>
        </w:tcPr>
        <w:p w14:paraId="12DBDC6C" w14:textId="2F05C1E9" w:rsidR="008B4517" w:rsidRPr="00384689" w:rsidRDefault="008B4517" w:rsidP="006354A3">
          <w:pPr>
            <w:ind w:left="-90"/>
            <w:rPr>
              <w:sz w:val="18"/>
              <w:szCs w:val="18"/>
            </w:rPr>
          </w:pPr>
          <w:r w:rsidRPr="00C6162D">
            <w:rPr>
              <w:sz w:val="18"/>
              <w:szCs w:val="18"/>
            </w:rPr>
            <w:t>I</w:t>
          </w:r>
          <w:r>
            <w:rPr>
              <w:sz w:val="18"/>
              <w:szCs w:val="18"/>
            </w:rPr>
            <w:t xml:space="preserve">ssue: </w:t>
          </w:r>
          <w:r w:rsidR="00377488" w:rsidRPr="00377488">
            <w:rPr>
              <w:sz w:val="18"/>
              <w:szCs w:val="18"/>
              <w:highlight w:val="yellow"/>
            </w:rPr>
            <w:t>2.00</w:t>
          </w:r>
        </w:p>
      </w:tc>
      <w:tc>
        <w:tcPr>
          <w:tcW w:w="3321" w:type="dxa"/>
        </w:tcPr>
        <w:p w14:paraId="17A3E5F1" w14:textId="615F602B" w:rsidR="008B4517" w:rsidRPr="00384689" w:rsidRDefault="008B4517" w:rsidP="00C6162D">
          <w:pPr>
            <w:jc w:val="center"/>
            <w:rPr>
              <w:sz w:val="18"/>
              <w:szCs w:val="18"/>
            </w:rPr>
          </w:pPr>
          <w:r>
            <w:rPr>
              <w:sz w:val="18"/>
              <w:szCs w:val="18"/>
            </w:rPr>
            <w:fldChar w:fldCharType="begin"/>
          </w:r>
          <w:r>
            <w:rPr>
              <w:sz w:val="18"/>
              <w:szCs w:val="18"/>
            </w:rPr>
            <w:instrText xml:space="preserve"> PAGE  \* Arabic  \* MERGEFORMAT </w:instrText>
          </w:r>
          <w:r>
            <w:rPr>
              <w:sz w:val="18"/>
              <w:szCs w:val="18"/>
            </w:rPr>
            <w:fldChar w:fldCharType="separate"/>
          </w:r>
          <w:r w:rsidR="00FB51A5">
            <w:rPr>
              <w:noProof/>
              <w:sz w:val="18"/>
              <w:szCs w:val="18"/>
            </w:rPr>
            <w:t>57</w:t>
          </w:r>
          <w:r>
            <w:rPr>
              <w:sz w:val="18"/>
              <w:szCs w:val="18"/>
            </w:rPr>
            <w:fldChar w:fldCharType="end"/>
          </w:r>
        </w:p>
      </w:tc>
      <w:tc>
        <w:tcPr>
          <w:tcW w:w="3321" w:type="dxa"/>
        </w:tcPr>
        <w:p w14:paraId="05B905B4" w14:textId="0E27A7C3" w:rsidR="008B4517" w:rsidRPr="00C6162D" w:rsidRDefault="0058395C" w:rsidP="007D195F">
          <w:pPr>
            <w:ind w:right="-63"/>
            <w:jc w:val="right"/>
            <w:rPr>
              <w:sz w:val="18"/>
              <w:szCs w:val="18"/>
            </w:rPr>
          </w:pPr>
          <w:r>
            <w:rPr>
              <w:sz w:val="18"/>
              <w:szCs w:val="18"/>
            </w:rPr>
            <w:t>30</w:t>
          </w:r>
          <w:r w:rsidR="001A0534" w:rsidRPr="001A0534">
            <w:rPr>
              <w:sz w:val="18"/>
              <w:szCs w:val="18"/>
            </w:rPr>
            <w:t xml:space="preserve"> </w:t>
          </w:r>
          <w:r w:rsidR="00377488" w:rsidRPr="00377488">
            <w:rPr>
              <w:sz w:val="18"/>
              <w:szCs w:val="18"/>
              <w:highlight w:val="yellow"/>
            </w:rPr>
            <w:t>October 2024</w:t>
          </w:r>
        </w:p>
      </w:tc>
    </w:tr>
  </w:tbl>
  <w:p w14:paraId="2C499404" w14:textId="77777777" w:rsidR="008B4517" w:rsidRPr="007D195F" w:rsidRDefault="008B4517" w:rsidP="007D195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26A6B8D" w14:textId="77777777" w:rsidR="004C44DA" w:rsidRDefault="004C44DA" w:rsidP="00384689">
      <w:r>
        <w:separator/>
      </w:r>
    </w:p>
  </w:footnote>
  <w:footnote w:type="continuationSeparator" w:id="0">
    <w:p w14:paraId="5A73494C" w14:textId="77777777" w:rsidR="004C44DA" w:rsidRDefault="004C44DA" w:rsidP="00384689">
      <w:r>
        <w:continuationSeparator/>
      </w:r>
    </w:p>
  </w:footnote>
  <w:footnote w:type="continuationNotice" w:id="1">
    <w:p w14:paraId="26C4EC09" w14:textId="77777777" w:rsidR="004C44DA" w:rsidRDefault="004C44D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1782"/>
      <w:gridCol w:w="4708"/>
    </w:tblGrid>
    <w:tr w:rsidR="008B4517" w:rsidRPr="00384689" w14:paraId="05DC1008" w14:textId="77777777" w:rsidTr="00384689">
      <w:tc>
        <w:tcPr>
          <w:tcW w:w="3321" w:type="dxa"/>
        </w:tcPr>
        <w:p w14:paraId="0D8FDD83" w14:textId="77777777" w:rsidR="008B4517" w:rsidRPr="00384689" w:rsidRDefault="008B4517" w:rsidP="00384689">
          <w:pPr>
            <w:ind w:left="-90"/>
            <w:rPr>
              <w:sz w:val="18"/>
              <w:szCs w:val="18"/>
            </w:rPr>
          </w:pPr>
          <w:r w:rsidRPr="00384689">
            <w:rPr>
              <w:sz w:val="18"/>
              <w:szCs w:val="18"/>
            </w:rPr>
            <w:t>Maldivian Civil Aviation Regulations</w:t>
          </w:r>
        </w:p>
      </w:tc>
      <w:tc>
        <w:tcPr>
          <w:tcW w:w="1827" w:type="dxa"/>
        </w:tcPr>
        <w:p w14:paraId="6331912D" w14:textId="77777777" w:rsidR="008B4517" w:rsidRPr="00384689" w:rsidRDefault="008B4517" w:rsidP="00384689">
          <w:pPr>
            <w:rPr>
              <w:sz w:val="18"/>
              <w:szCs w:val="18"/>
            </w:rPr>
          </w:pPr>
        </w:p>
      </w:tc>
      <w:tc>
        <w:tcPr>
          <w:tcW w:w="4815" w:type="dxa"/>
        </w:tcPr>
        <w:p w14:paraId="7F9B5A17" w14:textId="5623B895" w:rsidR="008B4517" w:rsidRPr="00384689" w:rsidRDefault="008B4517" w:rsidP="00EC1AC1">
          <w:pPr>
            <w:ind w:right="-63"/>
            <w:jc w:val="right"/>
            <w:rPr>
              <w:sz w:val="18"/>
              <w:szCs w:val="18"/>
            </w:rPr>
          </w:pPr>
          <w:r w:rsidRPr="000E3150">
            <w:rPr>
              <w:sz w:val="18"/>
              <w:szCs w:val="18"/>
            </w:rPr>
            <w:t>MCAR-</w:t>
          </w:r>
          <w:r>
            <w:rPr>
              <w:sz w:val="18"/>
              <w:szCs w:val="18"/>
            </w:rPr>
            <w:t>CAMO</w:t>
          </w:r>
        </w:p>
      </w:tc>
    </w:tr>
    <w:tr w:rsidR="008B4517" w:rsidRPr="00384689" w14:paraId="28497D8B" w14:textId="77777777" w:rsidTr="00384689">
      <w:tc>
        <w:tcPr>
          <w:tcW w:w="3321" w:type="dxa"/>
        </w:tcPr>
        <w:p w14:paraId="665FB721" w14:textId="77777777" w:rsidR="008B4517" w:rsidRPr="00384689" w:rsidRDefault="008B4517" w:rsidP="00384689">
          <w:pPr>
            <w:ind w:left="-90"/>
            <w:rPr>
              <w:sz w:val="18"/>
              <w:szCs w:val="18"/>
            </w:rPr>
          </w:pPr>
          <w:r>
            <w:rPr>
              <w:sz w:val="18"/>
              <w:szCs w:val="18"/>
            </w:rPr>
            <w:t>Maldives Civil Aviation Authority</w:t>
          </w:r>
        </w:p>
      </w:tc>
      <w:tc>
        <w:tcPr>
          <w:tcW w:w="1827" w:type="dxa"/>
        </w:tcPr>
        <w:p w14:paraId="01015DFC" w14:textId="77777777" w:rsidR="008B4517" w:rsidRPr="00384689" w:rsidRDefault="008B4517" w:rsidP="00384689">
          <w:pPr>
            <w:rPr>
              <w:sz w:val="18"/>
              <w:szCs w:val="18"/>
            </w:rPr>
          </w:pPr>
        </w:p>
      </w:tc>
      <w:tc>
        <w:tcPr>
          <w:tcW w:w="4815" w:type="dxa"/>
        </w:tcPr>
        <w:p w14:paraId="2C7F3CBA" w14:textId="77777777" w:rsidR="008B4517" w:rsidRPr="00384689" w:rsidRDefault="008B4517" w:rsidP="00384689">
          <w:pPr>
            <w:ind w:right="-63"/>
            <w:jc w:val="right"/>
            <w:rPr>
              <w:sz w:val="18"/>
              <w:szCs w:val="18"/>
            </w:rPr>
          </w:pPr>
          <w:r>
            <w:rPr>
              <w:sz w:val="18"/>
              <w:szCs w:val="18"/>
            </w:rPr>
            <w:t>Foreword</w:t>
          </w:r>
        </w:p>
      </w:tc>
    </w:tr>
  </w:tbl>
  <w:p w14:paraId="266217E6" w14:textId="77777777" w:rsidR="008B4517" w:rsidRDefault="008B451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1781"/>
      <w:gridCol w:w="4716"/>
    </w:tblGrid>
    <w:tr w:rsidR="008B4517" w:rsidRPr="00384689" w14:paraId="42B02033" w14:textId="77777777" w:rsidTr="00384689">
      <w:tc>
        <w:tcPr>
          <w:tcW w:w="3321" w:type="dxa"/>
        </w:tcPr>
        <w:p w14:paraId="0FBA5150" w14:textId="77777777" w:rsidR="008B4517" w:rsidRPr="00384689" w:rsidRDefault="008B4517" w:rsidP="00384689">
          <w:pPr>
            <w:ind w:left="-90"/>
            <w:rPr>
              <w:sz w:val="18"/>
              <w:szCs w:val="18"/>
            </w:rPr>
          </w:pPr>
          <w:r w:rsidRPr="00384689">
            <w:rPr>
              <w:sz w:val="18"/>
              <w:szCs w:val="18"/>
            </w:rPr>
            <w:t>Maldivian Civil Aviation Regulations</w:t>
          </w:r>
        </w:p>
      </w:tc>
      <w:tc>
        <w:tcPr>
          <w:tcW w:w="1827" w:type="dxa"/>
        </w:tcPr>
        <w:p w14:paraId="79CE25C7" w14:textId="77777777" w:rsidR="008B4517" w:rsidRPr="00384689" w:rsidRDefault="008B4517" w:rsidP="00384689">
          <w:pPr>
            <w:rPr>
              <w:sz w:val="18"/>
              <w:szCs w:val="18"/>
            </w:rPr>
          </w:pPr>
        </w:p>
      </w:tc>
      <w:tc>
        <w:tcPr>
          <w:tcW w:w="4815" w:type="dxa"/>
        </w:tcPr>
        <w:p w14:paraId="748C3A93" w14:textId="1B92BD8C" w:rsidR="008B4517" w:rsidRPr="00384689" w:rsidRDefault="008B4517" w:rsidP="00EC1AC1">
          <w:pPr>
            <w:ind w:right="-63"/>
            <w:jc w:val="right"/>
            <w:rPr>
              <w:sz w:val="18"/>
              <w:szCs w:val="18"/>
            </w:rPr>
          </w:pPr>
          <w:r w:rsidRPr="000E3150">
            <w:rPr>
              <w:sz w:val="18"/>
              <w:szCs w:val="18"/>
            </w:rPr>
            <w:t>MCAR-</w:t>
          </w:r>
          <w:r>
            <w:rPr>
              <w:sz w:val="18"/>
              <w:szCs w:val="18"/>
            </w:rPr>
            <w:t>CAMO</w:t>
          </w:r>
        </w:p>
      </w:tc>
    </w:tr>
    <w:tr w:rsidR="008B4517" w:rsidRPr="00384689" w14:paraId="3FE2ABA8" w14:textId="77777777" w:rsidTr="00384689">
      <w:tc>
        <w:tcPr>
          <w:tcW w:w="3321" w:type="dxa"/>
        </w:tcPr>
        <w:p w14:paraId="79D015AC" w14:textId="77777777" w:rsidR="008B4517" w:rsidRPr="00384689" w:rsidRDefault="008B4517" w:rsidP="00384689">
          <w:pPr>
            <w:ind w:left="-90"/>
            <w:rPr>
              <w:sz w:val="18"/>
              <w:szCs w:val="18"/>
            </w:rPr>
          </w:pPr>
          <w:r>
            <w:rPr>
              <w:sz w:val="18"/>
              <w:szCs w:val="18"/>
            </w:rPr>
            <w:t>Maldives Civil Aviation Authority</w:t>
          </w:r>
        </w:p>
      </w:tc>
      <w:tc>
        <w:tcPr>
          <w:tcW w:w="1827" w:type="dxa"/>
        </w:tcPr>
        <w:p w14:paraId="3EDC5CD3" w14:textId="77777777" w:rsidR="008B4517" w:rsidRPr="00384689" w:rsidRDefault="008B4517" w:rsidP="00384689">
          <w:pPr>
            <w:rPr>
              <w:sz w:val="18"/>
              <w:szCs w:val="18"/>
            </w:rPr>
          </w:pPr>
        </w:p>
      </w:tc>
      <w:tc>
        <w:tcPr>
          <w:tcW w:w="4815" w:type="dxa"/>
        </w:tcPr>
        <w:p w14:paraId="26E1CF83" w14:textId="77777777" w:rsidR="008B4517" w:rsidRPr="00384689" w:rsidRDefault="008B4517" w:rsidP="00384689">
          <w:pPr>
            <w:ind w:right="-63"/>
            <w:jc w:val="right"/>
            <w:rPr>
              <w:sz w:val="18"/>
              <w:szCs w:val="18"/>
            </w:rPr>
          </w:pPr>
          <w:r>
            <w:rPr>
              <w:sz w:val="18"/>
              <w:szCs w:val="18"/>
            </w:rPr>
            <w:t>List of Amendments</w:t>
          </w:r>
        </w:p>
      </w:tc>
    </w:tr>
  </w:tbl>
  <w:p w14:paraId="75E0286A" w14:textId="77777777" w:rsidR="008B4517" w:rsidRDefault="008B451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61"/>
      <w:gridCol w:w="1784"/>
      <w:gridCol w:w="4710"/>
    </w:tblGrid>
    <w:tr w:rsidR="008B4517" w:rsidRPr="00384689" w14:paraId="13D5AB47" w14:textId="77777777" w:rsidTr="00384689">
      <w:tc>
        <w:tcPr>
          <w:tcW w:w="3321" w:type="dxa"/>
        </w:tcPr>
        <w:p w14:paraId="2082FC40" w14:textId="77777777" w:rsidR="008B4517" w:rsidRPr="00384689" w:rsidRDefault="008B4517" w:rsidP="009B21DE">
          <w:pPr>
            <w:ind w:left="-90"/>
            <w:rPr>
              <w:sz w:val="18"/>
              <w:szCs w:val="18"/>
            </w:rPr>
          </w:pPr>
          <w:r w:rsidRPr="00384689">
            <w:rPr>
              <w:sz w:val="18"/>
              <w:szCs w:val="18"/>
            </w:rPr>
            <w:t>Maldivian Civil Aviation Regulations</w:t>
          </w:r>
        </w:p>
      </w:tc>
      <w:tc>
        <w:tcPr>
          <w:tcW w:w="1827" w:type="dxa"/>
        </w:tcPr>
        <w:p w14:paraId="5C13D7D9" w14:textId="77777777" w:rsidR="008B4517" w:rsidRPr="00384689" w:rsidRDefault="008B4517" w:rsidP="009B21DE">
          <w:pPr>
            <w:rPr>
              <w:sz w:val="18"/>
              <w:szCs w:val="18"/>
            </w:rPr>
          </w:pPr>
        </w:p>
      </w:tc>
      <w:tc>
        <w:tcPr>
          <w:tcW w:w="4815" w:type="dxa"/>
        </w:tcPr>
        <w:p w14:paraId="004C8D4E" w14:textId="4CDD3AA8" w:rsidR="008B4517" w:rsidRPr="00384689" w:rsidRDefault="008B4517" w:rsidP="00EC1AC1">
          <w:pPr>
            <w:ind w:right="-63"/>
            <w:jc w:val="right"/>
            <w:rPr>
              <w:sz w:val="18"/>
              <w:szCs w:val="18"/>
            </w:rPr>
          </w:pPr>
          <w:r w:rsidRPr="000E3150">
            <w:rPr>
              <w:sz w:val="18"/>
              <w:szCs w:val="18"/>
            </w:rPr>
            <w:t>MCAR-</w:t>
          </w:r>
          <w:r>
            <w:rPr>
              <w:sz w:val="18"/>
              <w:szCs w:val="18"/>
            </w:rPr>
            <w:t>CAMO</w:t>
          </w:r>
        </w:p>
      </w:tc>
    </w:tr>
    <w:tr w:rsidR="008B4517" w:rsidRPr="00384689" w14:paraId="5E513347" w14:textId="77777777" w:rsidTr="00384689">
      <w:tc>
        <w:tcPr>
          <w:tcW w:w="3321" w:type="dxa"/>
        </w:tcPr>
        <w:p w14:paraId="07187048" w14:textId="77777777" w:rsidR="008B4517" w:rsidRPr="00384689" w:rsidRDefault="008B4517" w:rsidP="009B21DE">
          <w:pPr>
            <w:ind w:left="-90"/>
            <w:rPr>
              <w:sz w:val="18"/>
              <w:szCs w:val="18"/>
            </w:rPr>
          </w:pPr>
          <w:r>
            <w:rPr>
              <w:sz w:val="18"/>
              <w:szCs w:val="18"/>
            </w:rPr>
            <w:t>Maldives Civil Aviation Authority</w:t>
          </w:r>
        </w:p>
      </w:tc>
      <w:tc>
        <w:tcPr>
          <w:tcW w:w="1827" w:type="dxa"/>
        </w:tcPr>
        <w:p w14:paraId="4F981F74" w14:textId="77777777" w:rsidR="008B4517" w:rsidRPr="00384689" w:rsidRDefault="008B4517" w:rsidP="00384689">
          <w:pPr>
            <w:rPr>
              <w:sz w:val="18"/>
              <w:szCs w:val="18"/>
            </w:rPr>
          </w:pPr>
        </w:p>
      </w:tc>
      <w:tc>
        <w:tcPr>
          <w:tcW w:w="4815" w:type="dxa"/>
        </w:tcPr>
        <w:p w14:paraId="19FB7200" w14:textId="77777777" w:rsidR="008B4517" w:rsidRPr="00384689" w:rsidRDefault="008B4517" w:rsidP="00384689">
          <w:pPr>
            <w:ind w:right="-63"/>
            <w:jc w:val="right"/>
            <w:rPr>
              <w:sz w:val="18"/>
              <w:szCs w:val="18"/>
            </w:rPr>
          </w:pPr>
          <w:r>
            <w:rPr>
              <w:sz w:val="18"/>
              <w:szCs w:val="18"/>
            </w:rPr>
            <w:t>List of Effective Pages</w:t>
          </w:r>
        </w:p>
      </w:tc>
    </w:tr>
  </w:tbl>
  <w:p w14:paraId="6C291D5B" w14:textId="77777777" w:rsidR="008B4517" w:rsidRDefault="008B451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1782"/>
      <w:gridCol w:w="4708"/>
    </w:tblGrid>
    <w:tr w:rsidR="008B4517" w:rsidRPr="00384689" w14:paraId="731AEB91" w14:textId="77777777" w:rsidTr="00384689">
      <w:tc>
        <w:tcPr>
          <w:tcW w:w="3321" w:type="dxa"/>
        </w:tcPr>
        <w:p w14:paraId="73F422DA" w14:textId="77777777" w:rsidR="008B4517" w:rsidRPr="00384689" w:rsidRDefault="008B4517" w:rsidP="009B21DE">
          <w:pPr>
            <w:ind w:left="-90"/>
            <w:rPr>
              <w:sz w:val="18"/>
              <w:szCs w:val="18"/>
            </w:rPr>
          </w:pPr>
          <w:r w:rsidRPr="00384689">
            <w:rPr>
              <w:sz w:val="18"/>
              <w:szCs w:val="18"/>
            </w:rPr>
            <w:t>Maldivian Civil Aviation Regulations</w:t>
          </w:r>
        </w:p>
      </w:tc>
      <w:tc>
        <w:tcPr>
          <w:tcW w:w="1827" w:type="dxa"/>
        </w:tcPr>
        <w:p w14:paraId="77EA016C" w14:textId="77777777" w:rsidR="008B4517" w:rsidRPr="00384689" w:rsidRDefault="008B4517" w:rsidP="009B21DE">
          <w:pPr>
            <w:rPr>
              <w:sz w:val="18"/>
              <w:szCs w:val="18"/>
            </w:rPr>
          </w:pPr>
        </w:p>
      </w:tc>
      <w:tc>
        <w:tcPr>
          <w:tcW w:w="4815" w:type="dxa"/>
        </w:tcPr>
        <w:p w14:paraId="674592BB" w14:textId="0B03ACBF" w:rsidR="008B4517" w:rsidRPr="00384689" w:rsidRDefault="008B4517" w:rsidP="00EC1AC1">
          <w:pPr>
            <w:ind w:right="-63"/>
            <w:jc w:val="right"/>
            <w:rPr>
              <w:sz w:val="18"/>
              <w:szCs w:val="18"/>
            </w:rPr>
          </w:pPr>
          <w:r w:rsidRPr="000E3150">
            <w:rPr>
              <w:sz w:val="18"/>
              <w:szCs w:val="18"/>
            </w:rPr>
            <w:t>MCAR-</w:t>
          </w:r>
          <w:r>
            <w:rPr>
              <w:sz w:val="18"/>
              <w:szCs w:val="18"/>
            </w:rPr>
            <w:t>CAMO</w:t>
          </w:r>
        </w:p>
      </w:tc>
    </w:tr>
    <w:tr w:rsidR="008B4517" w:rsidRPr="00384689" w14:paraId="14BFB7DB" w14:textId="77777777" w:rsidTr="00384689">
      <w:tc>
        <w:tcPr>
          <w:tcW w:w="3321" w:type="dxa"/>
        </w:tcPr>
        <w:p w14:paraId="6ACC1F7F" w14:textId="77777777" w:rsidR="008B4517" w:rsidRPr="00384689" w:rsidRDefault="008B4517" w:rsidP="009B21DE">
          <w:pPr>
            <w:ind w:left="-90"/>
            <w:rPr>
              <w:sz w:val="18"/>
              <w:szCs w:val="18"/>
            </w:rPr>
          </w:pPr>
          <w:r>
            <w:rPr>
              <w:sz w:val="18"/>
              <w:szCs w:val="18"/>
            </w:rPr>
            <w:t>Maldives Civil Aviation Authority</w:t>
          </w:r>
        </w:p>
      </w:tc>
      <w:tc>
        <w:tcPr>
          <w:tcW w:w="1827" w:type="dxa"/>
        </w:tcPr>
        <w:p w14:paraId="33E134DD" w14:textId="77777777" w:rsidR="008B4517" w:rsidRPr="00384689" w:rsidRDefault="008B4517" w:rsidP="00384689">
          <w:pPr>
            <w:rPr>
              <w:sz w:val="18"/>
              <w:szCs w:val="18"/>
            </w:rPr>
          </w:pPr>
        </w:p>
      </w:tc>
      <w:tc>
        <w:tcPr>
          <w:tcW w:w="4815" w:type="dxa"/>
        </w:tcPr>
        <w:p w14:paraId="61B5C126" w14:textId="26082EEF" w:rsidR="008B4517" w:rsidRPr="00384689" w:rsidRDefault="008B4517" w:rsidP="00384689">
          <w:pPr>
            <w:ind w:right="-63"/>
            <w:jc w:val="right"/>
            <w:rPr>
              <w:sz w:val="18"/>
              <w:szCs w:val="18"/>
            </w:rPr>
          </w:pPr>
          <w:r>
            <w:rPr>
              <w:sz w:val="18"/>
              <w:szCs w:val="18"/>
            </w:rPr>
            <w:t>Table of Contents</w:t>
          </w:r>
        </w:p>
      </w:tc>
    </w:tr>
  </w:tbl>
  <w:p w14:paraId="19FD195D" w14:textId="77777777" w:rsidR="008B4517" w:rsidRDefault="008B4517">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5"/>
      <w:gridCol w:w="1780"/>
      <w:gridCol w:w="4714"/>
    </w:tblGrid>
    <w:tr w:rsidR="008B4517" w:rsidRPr="00384689" w14:paraId="17DA801F" w14:textId="77777777" w:rsidTr="00384689">
      <w:tc>
        <w:tcPr>
          <w:tcW w:w="3321" w:type="dxa"/>
        </w:tcPr>
        <w:p w14:paraId="6001ECCC" w14:textId="77777777" w:rsidR="008B4517" w:rsidRPr="00384689" w:rsidRDefault="008B4517" w:rsidP="009B21DE">
          <w:pPr>
            <w:ind w:left="-90"/>
            <w:rPr>
              <w:sz w:val="18"/>
              <w:szCs w:val="18"/>
            </w:rPr>
          </w:pPr>
          <w:r w:rsidRPr="00384689">
            <w:rPr>
              <w:sz w:val="18"/>
              <w:szCs w:val="18"/>
            </w:rPr>
            <w:t>Maldivian Civil Aviation Regulations</w:t>
          </w:r>
        </w:p>
      </w:tc>
      <w:tc>
        <w:tcPr>
          <w:tcW w:w="1827" w:type="dxa"/>
        </w:tcPr>
        <w:p w14:paraId="44E6446C" w14:textId="77777777" w:rsidR="008B4517" w:rsidRPr="00384689" w:rsidRDefault="008B4517" w:rsidP="009B21DE">
          <w:pPr>
            <w:rPr>
              <w:sz w:val="18"/>
              <w:szCs w:val="18"/>
            </w:rPr>
          </w:pPr>
        </w:p>
      </w:tc>
      <w:tc>
        <w:tcPr>
          <w:tcW w:w="4815" w:type="dxa"/>
        </w:tcPr>
        <w:p w14:paraId="50DBB5CE" w14:textId="3DDD5FC1" w:rsidR="008B4517" w:rsidRPr="00384689" w:rsidRDefault="008B4517" w:rsidP="00EC1AC1">
          <w:pPr>
            <w:ind w:right="-63"/>
            <w:jc w:val="right"/>
            <w:rPr>
              <w:sz w:val="18"/>
              <w:szCs w:val="18"/>
            </w:rPr>
          </w:pPr>
          <w:r w:rsidRPr="000E3150">
            <w:rPr>
              <w:sz w:val="18"/>
              <w:szCs w:val="18"/>
            </w:rPr>
            <w:t>MCAR-</w:t>
          </w:r>
          <w:r>
            <w:rPr>
              <w:sz w:val="18"/>
              <w:szCs w:val="18"/>
            </w:rPr>
            <w:t>CAMO</w:t>
          </w:r>
        </w:p>
      </w:tc>
    </w:tr>
    <w:tr w:rsidR="008B4517" w:rsidRPr="00384689" w14:paraId="7ECE99AB" w14:textId="77777777" w:rsidTr="00384689">
      <w:tc>
        <w:tcPr>
          <w:tcW w:w="3321" w:type="dxa"/>
        </w:tcPr>
        <w:p w14:paraId="3471E866" w14:textId="77777777" w:rsidR="008B4517" w:rsidRPr="00384689" w:rsidRDefault="008B4517" w:rsidP="009B21DE">
          <w:pPr>
            <w:ind w:left="-90"/>
            <w:rPr>
              <w:sz w:val="18"/>
              <w:szCs w:val="18"/>
            </w:rPr>
          </w:pPr>
          <w:r>
            <w:rPr>
              <w:sz w:val="18"/>
              <w:szCs w:val="18"/>
            </w:rPr>
            <w:t>Maldives Civil Aviation Authority</w:t>
          </w:r>
        </w:p>
      </w:tc>
      <w:tc>
        <w:tcPr>
          <w:tcW w:w="1827" w:type="dxa"/>
        </w:tcPr>
        <w:p w14:paraId="10ED614E" w14:textId="77777777" w:rsidR="008B4517" w:rsidRPr="00384689" w:rsidRDefault="008B4517" w:rsidP="00384689">
          <w:pPr>
            <w:rPr>
              <w:sz w:val="18"/>
              <w:szCs w:val="18"/>
            </w:rPr>
          </w:pPr>
        </w:p>
      </w:tc>
      <w:tc>
        <w:tcPr>
          <w:tcW w:w="4815" w:type="dxa"/>
        </w:tcPr>
        <w:p w14:paraId="7DBAB56A" w14:textId="1A7D9DE7" w:rsidR="008B4517" w:rsidRPr="00384689" w:rsidRDefault="008B4517" w:rsidP="00384689">
          <w:pPr>
            <w:ind w:right="-63"/>
            <w:jc w:val="right"/>
            <w:rPr>
              <w:sz w:val="18"/>
              <w:szCs w:val="18"/>
            </w:rPr>
          </w:pPr>
          <w:r>
            <w:rPr>
              <w:sz w:val="18"/>
              <w:szCs w:val="18"/>
            </w:rPr>
            <w:t>Section A – Organisation Requirements</w:t>
          </w:r>
        </w:p>
      </w:tc>
    </w:tr>
  </w:tbl>
  <w:p w14:paraId="56EA2031" w14:textId="77777777" w:rsidR="008B4517" w:rsidRDefault="008B4517">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60"/>
      <w:gridCol w:w="1782"/>
      <w:gridCol w:w="4713"/>
    </w:tblGrid>
    <w:tr w:rsidR="008B4517" w:rsidRPr="00384689" w14:paraId="20AE9467" w14:textId="77777777" w:rsidTr="00384689">
      <w:tc>
        <w:tcPr>
          <w:tcW w:w="3321" w:type="dxa"/>
        </w:tcPr>
        <w:p w14:paraId="3BA73258" w14:textId="77777777" w:rsidR="008B4517" w:rsidRPr="00384689" w:rsidRDefault="008B4517" w:rsidP="009B21DE">
          <w:pPr>
            <w:ind w:left="-90"/>
            <w:rPr>
              <w:sz w:val="18"/>
              <w:szCs w:val="18"/>
            </w:rPr>
          </w:pPr>
          <w:r w:rsidRPr="00384689">
            <w:rPr>
              <w:sz w:val="18"/>
              <w:szCs w:val="18"/>
            </w:rPr>
            <w:t>Maldivian Civil Aviation Regulations</w:t>
          </w:r>
        </w:p>
      </w:tc>
      <w:tc>
        <w:tcPr>
          <w:tcW w:w="1827" w:type="dxa"/>
        </w:tcPr>
        <w:p w14:paraId="18432F04" w14:textId="77777777" w:rsidR="008B4517" w:rsidRPr="00384689" w:rsidRDefault="008B4517" w:rsidP="009B21DE">
          <w:pPr>
            <w:rPr>
              <w:sz w:val="18"/>
              <w:szCs w:val="18"/>
            </w:rPr>
          </w:pPr>
        </w:p>
      </w:tc>
      <w:tc>
        <w:tcPr>
          <w:tcW w:w="4815" w:type="dxa"/>
        </w:tcPr>
        <w:p w14:paraId="646F6625" w14:textId="7E8B9389" w:rsidR="008B4517" w:rsidRPr="00384689" w:rsidRDefault="008B4517" w:rsidP="00EC1AC1">
          <w:pPr>
            <w:ind w:right="-63"/>
            <w:jc w:val="right"/>
            <w:rPr>
              <w:sz w:val="18"/>
              <w:szCs w:val="18"/>
            </w:rPr>
          </w:pPr>
          <w:r w:rsidRPr="000E3150">
            <w:rPr>
              <w:sz w:val="18"/>
              <w:szCs w:val="18"/>
            </w:rPr>
            <w:t>MCAR-</w:t>
          </w:r>
          <w:r>
            <w:rPr>
              <w:sz w:val="18"/>
              <w:szCs w:val="18"/>
            </w:rPr>
            <w:t>CAMO</w:t>
          </w:r>
        </w:p>
      </w:tc>
    </w:tr>
    <w:tr w:rsidR="008B4517" w:rsidRPr="00384689" w14:paraId="3DD63D93" w14:textId="77777777" w:rsidTr="00384689">
      <w:tc>
        <w:tcPr>
          <w:tcW w:w="3321" w:type="dxa"/>
        </w:tcPr>
        <w:p w14:paraId="647FE9AA" w14:textId="77777777" w:rsidR="008B4517" w:rsidRPr="00384689" w:rsidRDefault="008B4517" w:rsidP="009B21DE">
          <w:pPr>
            <w:ind w:left="-90"/>
            <w:rPr>
              <w:sz w:val="18"/>
              <w:szCs w:val="18"/>
            </w:rPr>
          </w:pPr>
          <w:r>
            <w:rPr>
              <w:sz w:val="18"/>
              <w:szCs w:val="18"/>
            </w:rPr>
            <w:t>Maldives Civil Aviation Authority</w:t>
          </w:r>
        </w:p>
      </w:tc>
      <w:tc>
        <w:tcPr>
          <w:tcW w:w="1827" w:type="dxa"/>
        </w:tcPr>
        <w:p w14:paraId="1A340C15" w14:textId="77777777" w:rsidR="008B4517" w:rsidRPr="00384689" w:rsidRDefault="008B4517" w:rsidP="00384689">
          <w:pPr>
            <w:rPr>
              <w:sz w:val="18"/>
              <w:szCs w:val="18"/>
            </w:rPr>
          </w:pPr>
        </w:p>
      </w:tc>
      <w:tc>
        <w:tcPr>
          <w:tcW w:w="4815" w:type="dxa"/>
        </w:tcPr>
        <w:p w14:paraId="59C035A1" w14:textId="7C9C7DAF" w:rsidR="008B4517" w:rsidRPr="00384689" w:rsidRDefault="008B4517" w:rsidP="00A36B43">
          <w:pPr>
            <w:ind w:right="-63"/>
            <w:jc w:val="right"/>
            <w:rPr>
              <w:sz w:val="18"/>
              <w:szCs w:val="18"/>
            </w:rPr>
          </w:pPr>
          <w:r>
            <w:rPr>
              <w:sz w:val="18"/>
              <w:szCs w:val="18"/>
            </w:rPr>
            <w:t>Section B – Procedures for the CAA</w:t>
          </w:r>
        </w:p>
      </w:tc>
    </w:tr>
  </w:tbl>
  <w:p w14:paraId="5F05134E" w14:textId="77777777" w:rsidR="008B4517" w:rsidRDefault="008B4517">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1782"/>
      <w:gridCol w:w="4714"/>
    </w:tblGrid>
    <w:tr w:rsidR="008B4517" w:rsidRPr="00384689" w14:paraId="55566D8A" w14:textId="77777777" w:rsidTr="00384689">
      <w:tc>
        <w:tcPr>
          <w:tcW w:w="3321" w:type="dxa"/>
        </w:tcPr>
        <w:p w14:paraId="12B7B6A5" w14:textId="77777777" w:rsidR="008B4517" w:rsidRPr="00384689" w:rsidRDefault="008B4517" w:rsidP="009B21DE">
          <w:pPr>
            <w:ind w:left="-90"/>
            <w:rPr>
              <w:sz w:val="18"/>
              <w:szCs w:val="18"/>
            </w:rPr>
          </w:pPr>
          <w:r w:rsidRPr="00384689">
            <w:rPr>
              <w:sz w:val="18"/>
              <w:szCs w:val="18"/>
            </w:rPr>
            <w:t>Maldivian Civil Aviation Regulations</w:t>
          </w:r>
        </w:p>
      </w:tc>
      <w:tc>
        <w:tcPr>
          <w:tcW w:w="1827" w:type="dxa"/>
        </w:tcPr>
        <w:p w14:paraId="2CE69769" w14:textId="77777777" w:rsidR="008B4517" w:rsidRPr="00384689" w:rsidRDefault="008B4517" w:rsidP="009B21DE">
          <w:pPr>
            <w:rPr>
              <w:sz w:val="18"/>
              <w:szCs w:val="18"/>
            </w:rPr>
          </w:pPr>
        </w:p>
      </w:tc>
      <w:tc>
        <w:tcPr>
          <w:tcW w:w="4815" w:type="dxa"/>
        </w:tcPr>
        <w:p w14:paraId="254B505B" w14:textId="3D3DC6A8" w:rsidR="008B4517" w:rsidRPr="00384689" w:rsidRDefault="008B4517" w:rsidP="00EC1AC1">
          <w:pPr>
            <w:ind w:right="-63"/>
            <w:jc w:val="right"/>
            <w:rPr>
              <w:sz w:val="18"/>
              <w:szCs w:val="18"/>
            </w:rPr>
          </w:pPr>
          <w:r w:rsidRPr="000E3150">
            <w:rPr>
              <w:sz w:val="18"/>
              <w:szCs w:val="18"/>
            </w:rPr>
            <w:t>MCAR-</w:t>
          </w:r>
          <w:r>
            <w:rPr>
              <w:sz w:val="18"/>
              <w:szCs w:val="18"/>
            </w:rPr>
            <w:t>CAMO</w:t>
          </w:r>
        </w:p>
      </w:tc>
    </w:tr>
    <w:tr w:rsidR="008B4517" w:rsidRPr="00384689" w14:paraId="31605758" w14:textId="77777777" w:rsidTr="00384689">
      <w:tc>
        <w:tcPr>
          <w:tcW w:w="3321" w:type="dxa"/>
        </w:tcPr>
        <w:p w14:paraId="6FB52B59" w14:textId="77777777" w:rsidR="008B4517" w:rsidRPr="00384689" w:rsidRDefault="008B4517" w:rsidP="009B21DE">
          <w:pPr>
            <w:ind w:left="-90"/>
            <w:rPr>
              <w:sz w:val="18"/>
              <w:szCs w:val="18"/>
            </w:rPr>
          </w:pPr>
          <w:r>
            <w:rPr>
              <w:sz w:val="18"/>
              <w:szCs w:val="18"/>
            </w:rPr>
            <w:t>Maldives Civil Aviation Authority</w:t>
          </w:r>
        </w:p>
      </w:tc>
      <w:tc>
        <w:tcPr>
          <w:tcW w:w="1827" w:type="dxa"/>
        </w:tcPr>
        <w:p w14:paraId="144CE02F" w14:textId="77777777" w:rsidR="008B4517" w:rsidRPr="00384689" w:rsidRDefault="008B4517" w:rsidP="00384689">
          <w:pPr>
            <w:rPr>
              <w:sz w:val="18"/>
              <w:szCs w:val="18"/>
            </w:rPr>
          </w:pPr>
        </w:p>
      </w:tc>
      <w:tc>
        <w:tcPr>
          <w:tcW w:w="4815" w:type="dxa"/>
        </w:tcPr>
        <w:p w14:paraId="64411F72" w14:textId="78BCD79F" w:rsidR="008B4517" w:rsidRPr="00384689" w:rsidRDefault="008B4517" w:rsidP="00384689">
          <w:pPr>
            <w:ind w:right="-63"/>
            <w:jc w:val="right"/>
            <w:rPr>
              <w:sz w:val="18"/>
              <w:szCs w:val="18"/>
            </w:rPr>
          </w:pPr>
          <w:r>
            <w:rPr>
              <w:sz w:val="18"/>
              <w:szCs w:val="18"/>
            </w:rPr>
            <w:t>Appendices to the Rules</w:t>
          </w:r>
        </w:p>
      </w:tc>
    </w:tr>
  </w:tbl>
  <w:p w14:paraId="58039945" w14:textId="77777777" w:rsidR="008B4517" w:rsidRDefault="008B4517">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7"/>
      <w:gridCol w:w="1781"/>
      <w:gridCol w:w="4711"/>
    </w:tblGrid>
    <w:tr w:rsidR="008B4517" w:rsidRPr="00384689" w14:paraId="00A2E5BF" w14:textId="77777777" w:rsidTr="00384689">
      <w:tc>
        <w:tcPr>
          <w:tcW w:w="3321" w:type="dxa"/>
        </w:tcPr>
        <w:p w14:paraId="249A0E81" w14:textId="77777777" w:rsidR="008B4517" w:rsidRPr="00384689" w:rsidRDefault="008B4517" w:rsidP="009B21DE">
          <w:pPr>
            <w:ind w:left="-90"/>
            <w:rPr>
              <w:sz w:val="18"/>
              <w:szCs w:val="18"/>
            </w:rPr>
          </w:pPr>
          <w:r w:rsidRPr="00384689">
            <w:rPr>
              <w:sz w:val="18"/>
              <w:szCs w:val="18"/>
            </w:rPr>
            <w:t>Maldivian Civil Aviation Regulations</w:t>
          </w:r>
        </w:p>
      </w:tc>
      <w:tc>
        <w:tcPr>
          <w:tcW w:w="1827" w:type="dxa"/>
        </w:tcPr>
        <w:p w14:paraId="452B35F1" w14:textId="77777777" w:rsidR="008B4517" w:rsidRPr="00384689" w:rsidRDefault="008B4517" w:rsidP="009B21DE">
          <w:pPr>
            <w:rPr>
              <w:sz w:val="18"/>
              <w:szCs w:val="18"/>
            </w:rPr>
          </w:pPr>
        </w:p>
      </w:tc>
      <w:tc>
        <w:tcPr>
          <w:tcW w:w="4815" w:type="dxa"/>
        </w:tcPr>
        <w:p w14:paraId="25C1388B" w14:textId="5CEF9B38" w:rsidR="008B4517" w:rsidRPr="00384689" w:rsidRDefault="008B4517" w:rsidP="00EC1AC1">
          <w:pPr>
            <w:ind w:right="-63"/>
            <w:jc w:val="right"/>
            <w:rPr>
              <w:sz w:val="18"/>
              <w:szCs w:val="18"/>
            </w:rPr>
          </w:pPr>
          <w:r w:rsidRPr="000E3150">
            <w:rPr>
              <w:sz w:val="18"/>
              <w:szCs w:val="18"/>
            </w:rPr>
            <w:t>MCAR-</w:t>
          </w:r>
          <w:r>
            <w:rPr>
              <w:sz w:val="18"/>
              <w:szCs w:val="18"/>
            </w:rPr>
            <w:t>CAMO</w:t>
          </w:r>
        </w:p>
      </w:tc>
    </w:tr>
    <w:tr w:rsidR="008B4517" w:rsidRPr="00384689" w14:paraId="01242D94" w14:textId="77777777" w:rsidTr="00384689">
      <w:tc>
        <w:tcPr>
          <w:tcW w:w="3321" w:type="dxa"/>
        </w:tcPr>
        <w:p w14:paraId="04547B2D" w14:textId="77777777" w:rsidR="008B4517" w:rsidRPr="00384689" w:rsidRDefault="008B4517" w:rsidP="009B21DE">
          <w:pPr>
            <w:ind w:left="-90"/>
            <w:rPr>
              <w:sz w:val="18"/>
              <w:szCs w:val="18"/>
            </w:rPr>
          </w:pPr>
          <w:r>
            <w:rPr>
              <w:sz w:val="18"/>
              <w:szCs w:val="18"/>
            </w:rPr>
            <w:t>Maldives Civil Aviation Authority</w:t>
          </w:r>
        </w:p>
      </w:tc>
      <w:tc>
        <w:tcPr>
          <w:tcW w:w="1827" w:type="dxa"/>
        </w:tcPr>
        <w:p w14:paraId="380615F6" w14:textId="77777777" w:rsidR="008B4517" w:rsidRPr="00384689" w:rsidRDefault="008B4517" w:rsidP="00384689">
          <w:pPr>
            <w:rPr>
              <w:sz w:val="18"/>
              <w:szCs w:val="18"/>
            </w:rPr>
          </w:pPr>
        </w:p>
      </w:tc>
      <w:tc>
        <w:tcPr>
          <w:tcW w:w="4815" w:type="dxa"/>
        </w:tcPr>
        <w:p w14:paraId="5C854E92" w14:textId="77777777" w:rsidR="008B4517" w:rsidRPr="00384689" w:rsidRDefault="008B4517" w:rsidP="00AE5E95">
          <w:pPr>
            <w:ind w:right="-63"/>
            <w:jc w:val="right"/>
            <w:rPr>
              <w:sz w:val="18"/>
              <w:szCs w:val="18"/>
            </w:rPr>
          </w:pPr>
          <w:r>
            <w:rPr>
              <w:sz w:val="18"/>
              <w:szCs w:val="18"/>
            </w:rPr>
            <w:t>Appendices to the AMC</w:t>
          </w:r>
        </w:p>
      </w:tc>
    </w:tr>
  </w:tbl>
  <w:p w14:paraId="63F547E0" w14:textId="77777777" w:rsidR="008B4517" w:rsidRDefault="008B451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8D50C5"/>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14315BA"/>
    <w:multiLevelType w:val="hybridMultilevel"/>
    <w:tmpl w:val="47D417A8"/>
    <w:lvl w:ilvl="0" w:tplc="4440C032">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1D1522D"/>
    <w:multiLevelType w:val="hybridMultilevel"/>
    <w:tmpl w:val="7FFA19C0"/>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1E25F23"/>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1F42DA5"/>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2424B0A"/>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03284712"/>
    <w:multiLevelType w:val="hybridMultilevel"/>
    <w:tmpl w:val="63447EE0"/>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34F1A58"/>
    <w:multiLevelType w:val="hybridMultilevel"/>
    <w:tmpl w:val="50786354"/>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042C4814"/>
    <w:multiLevelType w:val="hybridMultilevel"/>
    <w:tmpl w:val="A7F6399A"/>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04932C0B"/>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04AD0624"/>
    <w:multiLevelType w:val="hybridMultilevel"/>
    <w:tmpl w:val="A42EFA12"/>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0577482E"/>
    <w:multiLevelType w:val="hybridMultilevel"/>
    <w:tmpl w:val="4904B536"/>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06F17C9E"/>
    <w:multiLevelType w:val="hybridMultilevel"/>
    <w:tmpl w:val="143C7E66"/>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8F32DA98">
      <w:start w:val="1"/>
      <w:numFmt w:val="lowerLetter"/>
      <w:lvlText w:val="(%4)"/>
      <w:lvlJc w:val="left"/>
      <w:pPr>
        <w:ind w:left="3240" w:hanging="360"/>
      </w:pPr>
      <w:rPr>
        <w:rFonts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07056F4D"/>
    <w:multiLevelType w:val="hybridMultilevel"/>
    <w:tmpl w:val="360A67A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077129A9"/>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07D239BD"/>
    <w:multiLevelType w:val="hybridMultilevel"/>
    <w:tmpl w:val="A000B1B4"/>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7DF1576"/>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07FD32B0"/>
    <w:multiLevelType w:val="hybridMultilevel"/>
    <w:tmpl w:val="4904B536"/>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082231C9"/>
    <w:multiLevelType w:val="hybridMultilevel"/>
    <w:tmpl w:val="6FC07270"/>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9023E1E"/>
    <w:multiLevelType w:val="hybridMultilevel"/>
    <w:tmpl w:val="871E11E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93D2CA9"/>
    <w:multiLevelType w:val="hybridMultilevel"/>
    <w:tmpl w:val="156E77D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09CD37C0"/>
    <w:multiLevelType w:val="hybridMultilevel"/>
    <w:tmpl w:val="4904B536"/>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0B3641E5"/>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0B527DF9"/>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0B804C8D"/>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0C08363F"/>
    <w:multiLevelType w:val="hybridMultilevel"/>
    <w:tmpl w:val="965601B6"/>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0C844599"/>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0C960919"/>
    <w:multiLevelType w:val="hybridMultilevel"/>
    <w:tmpl w:val="A42EFA12"/>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0C9F7196"/>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0E1E4AF7"/>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0F655B25"/>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0F7703FC"/>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0FBF33A8"/>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10F0722B"/>
    <w:multiLevelType w:val="hybridMultilevel"/>
    <w:tmpl w:val="1A6C27F6"/>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111F762A"/>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11824B4F"/>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11D2509E"/>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124D4FCE"/>
    <w:multiLevelType w:val="hybridMultilevel"/>
    <w:tmpl w:val="0E367F7A"/>
    <w:lvl w:ilvl="0" w:tplc="1C02F7A4">
      <w:start w:val="1"/>
      <w:numFmt w:val="lowerRoman"/>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15:restartNumberingAfterBreak="0">
    <w:nsid w:val="126731C5"/>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12B13473"/>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131B232E"/>
    <w:multiLevelType w:val="hybridMultilevel"/>
    <w:tmpl w:val="5F4441DE"/>
    <w:lvl w:ilvl="0" w:tplc="BFD2847E">
      <w:start w:val="1"/>
      <w:numFmt w:val="bullet"/>
      <w:lvlText w:val="—"/>
      <w:lvlJc w:val="left"/>
      <w:pPr>
        <w:ind w:left="720" w:hanging="360"/>
      </w:pPr>
      <w:rPr>
        <w:rFonts w:ascii="Open Sans" w:eastAsia="Calibri" w:hAnsi="Open Sans" w:cs="Open San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1493740D"/>
    <w:multiLevelType w:val="hybridMultilevel"/>
    <w:tmpl w:val="0E367F7A"/>
    <w:lvl w:ilvl="0" w:tplc="1C02F7A4">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14C2007D"/>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15:restartNumberingAfterBreak="0">
    <w:nsid w:val="14E30773"/>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15:restartNumberingAfterBreak="0">
    <w:nsid w:val="16F272FA"/>
    <w:multiLevelType w:val="hybridMultilevel"/>
    <w:tmpl w:val="7A3A70F6"/>
    <w:lvl w:ilvl="0" w:tplc="BFD2847E">
      <w:start w:val="1"/>
      <w:numFmt w:val="bullet"/>
      <w:lvlText w:val="—"/>
      <w:lvlJc w:val="left"/>
      <w:pPr>
        <w:ind w:left="360" w:hanging="360"/>
      </w:pPr>
      <w:rPr>
        <w:rFonts w:ascii="Open Sans" w:eastAsia="Calibri" w:hAnsi="Open Sans" w:cs="Open San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16F430FB"/>
    <w:multiLevelType w:val="multilevel"/>
    <w:tmpl w:val="D3C4A8F8"/>
    <w:styleLink w:val="Style1"/>
    <w:lvl w:ilvl="0">
      <w:start w:val="1"/>
      <w:numFmt w:val="lowerLetter"/>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6" w15:restartNumberingAfterBreak="0">
    <w:nsid w:val="18192D30"/>
    <w:multiLevelType w:val="hybridMultilevel"/>
    <w:tmpl w:val="74F44E7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7" w15:restartNumberingAfterBreak="0">
    <w:nsid w:val="199237EF"/>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8" w15:restartNumberingAfterBreak="0">
    <w:nsid w:val="1B967346"/>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1BEE2F03"/>
    <w:multiLevelType w:val="hybridMultilevel"/>
    <w:tmpl w:val="DCB46D36"/>
    <w:lvl w:ilvl="0" w:tplc="97DA17DC">
      <w:start w:val="1"/>
      <w:numFmt w:val="decimal"/>
      <w:lvlText w:val="(%1)"/>
      <w:lvlJc w:val="left"/>
      <w:pPr>
        <w:ind w:left="720" w:hanging="493"/>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1C31404D"/>
    <w:multiLevelType w:val="hybridMultilevel"/>
    <w:tmpl w:val="2C4A7578"/>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1C907EA2"/>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1D7F35F8"/>
    <w:multiLevelType w:val="hybridMultilevel"/>
    <w:tmpl w:val="B5BC9826"/>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1DDF3E23"/>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1F790CB0"/>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1F86082D"/>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6" w15:restartNumberingAfterBreak="0">
    <w:nsid w:val="1FEC4BE0"/>
    <w:multiLevelType w:val="hybridMultilevel"/>
    <w:tmpl w:val="4B92AB7A"/>
    <w:lvl w:ilvl="0" w:tplc="17349496">
      <w:start w:val="13"/>
      <w:numFmt w:val="bullet"/>
      <w:lvlText w:val="-"/>
      <w:lvlJc w:val="left"/>
      <w:pPr>
        <w:ind w:left="1854" w:hanging="360"/>
      </w:pPr>
      <w:rPr>
        <w:rFonts w:ascii="Times New Roman" w:eastAsia="Times New Roman" w:hAnsi="Times New Roman" w:cs="A_Faruma" w:hint="default"/>
        <w:sz w:val="22"/>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57" w15:restartNumberingAfterBreak="0">
    <w:nsid w:val="20A75A2B"/>
    <w:multiLevelType w:val="hybridMultilevel"/>
    <w:tmpl w:val="FAF061B4"/>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21AE53A3"/>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15:restartNumberingAfterBreak="0">
    <w:nsid w:val="22985B12"/>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0" w15:restartNumberingAfterBreak="0">
    <w:nsid w:val="24644E28"/>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1" w15:restartNumberingAfterBreak="0">
    <w:nsid w:val="25EC1272"/>
    <w:multiLevelType w:val="hybridMultilevel"/>
    <w:tmpl w:val="14FEA620"/>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25FE33B6"/>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3" w15:restartNumberingAfterBreak="0">
    <w:nsid w:val="267F154D"/>
    <w:multiLevelType w:val="hybridMultilevel"/>
    <w:tmpl w:val="50786354"/>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4" w15:restartNumberingAfterBreak="0">
    <w:nsid w:val="2740021B"/>
    <w:multiLevelType w:val="hybridMultilevel"/>
    <w:tmpl w:val="E1DEC2BC"/>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5" w15:restartNumberingAfterBreak="0">
    <w:nsid w:val="27691140"/>
    <w:multiLevelType w:val="hybridMultilevel"/>
    <w:tmpl w:val="F17A738E"/>
    <w:lvl w:ilvl="0" w:tplc="B874B6A4">
      <w:start w:val="3"/>
      <w:numFmt w:val="bullet"/>
      <w:lvlText w:val="-"/>
      <w:lvlJc w:val="left"/>
      <w:pPr>
        <w:ind w:left="1494" w:hanging="360"/>
      </w:pPr>
      <w:rPr>
        <w:rFonts w:ascii="Verdana" w:eastAsia="SimSun" w:hAnsi="Verdana" w:cs="Times New Roman" w:hint="default"/>
      </w:rPr>
    </w:lvl>
    <w:lvl w:ilvl="1" w:tplc="08090003" w:tentative="1">
      <w:start w:val="1"/>
      <w:numFmt w:val="bullet"/>
      <w:lvlText w:val="o"/>
      <w:lvlJc w:val="left"/>
      <w:pPr>
        <w:ind w:left="2214" w:hanging="360"/>
      </w:pPr>
      <w:rPr>
        <w:rFonts w:ascii="Courier New" w:hAnsi="Courier New" w:cs="Courier New" w:hint="default"/>
      </w:rPr>
    </w:lvl>
    <w:lvl w:ilvl="2" w:tplc="08090005" w:tentative="1">
      <w:start w:val="1"/>
      <w:numFmt w:val="bullet"/>
      <w:lvlText w:val=""/>
      <w:lvlJc w:val="left"/>
      <w:pPr>
        <w:ind w:left="2934" w:hanging="360"/>
      </w:pPr>
      <w:rPr>
        <w:rFonts w:ascii="Wingdings" w:hAnsi="Wingdings" w:hint="default"/>
      </w:rPr>
    </w:lvl>
    <w:lvl w:ilvl="3" w:tplc="08090001" w:tentative="1">
      <w:start w:val="1"/>
      <w:numFmt w:val="bullet"/>
      <w:lvlText w:val=""/>
      <w:lvlJc w:val="left"/>
      <w:pPr>
        <w:ind w:left="3654" w:hanging="360"/>
      </w:pPr>
      <w:rPr>
        <w:rFonts w:ascii="Symbol" w:hAnsi="Symbol" w:hint="default"/>
      </w:rPr>
    </w:lvl>
    <w:lvl w:ilvl="4" w:tplc="08090003" w:tentative="1">
      <w:start w:val="1"/>
      <w:numFmt w:val="bullet"/>
      <w:lvlText w:val="o"/>
      <w:lvlJc w:val="left"/>
      <w:pPr>
        <w:ind w:left="4374" w:hanging="360"/>
      </w:pPr>
      <w:rPr>
        <w:rFonts w:ascii="Courier New" w:hAnsi="Courier New" w:cs="Courier New" w:hint="default"/>
      </w:rPr>
    </w:lvl>
    <w:lvl w:ilvl="5" w:tplc="08090005" w:tentative="1">
      <w:start w:val="1"/>
      <w:numFmt w:val="bullet"/>
      <w:lvlText w:val=""/>
      <w:lvlJc w:val="left"/>
      <w:pPr>
        <w:ind w:left="5094" w:hanging="360"/>
      </w:pPr>
      <w:rPr>
        <w:rFonts w:ascii="Wingdings" w:hAnsi="Wingdings" w:hint="default"/>
      </w:rPr>
    </w:lvl>
    <w:lvl w:ilvl="6" w:tplc="08090001" w:tentative="1">
      <w:start w:val="1"/>
      <w:numFmt w:val="bullet"/>
      <w:lvlText w:val=""/>
      <w:lvlJc w:val="left"/>
      <w:pPr>
        <w:ind w:left="5814" w:hanging="360"/>
      </w:pPr>
      <w:rPr>
        <w:rFonts w:ascii="Symbol" w:hAnsi="Symbol" w:hint="default"/>
      </w:rPr>
    </w:lvl>
    <w:lvl w:ilvl="7" w:tplc="08090003" w:tentative="1">
      <w:start w:val="1"/>
      <w:numFmt w:val="bullet"/>
      <w:lvlText w:val="o"/>
      <w:lvlJc w:val="left"/>
      <w:pPr>
        <w:ind w:left="6534" w:hanging="360"/>
      </w:pPr>
      <w:rPr>
        <w:rFonts w:ascii="Courier New" w:hAnsi="Courier New" w:cs="Courier New" w:hint="default"/>
      </w:rPr>
    </w:lvl>
    <w:lvl w:ilvl="8" w:tplc="08090005" w:tentative="1">
      <w:start w:val="1"/>
      <w:numFmt w:val="bullet"/>
      <w:lvlText w:val=""/>
      <w:lvlJc w:val="left"/>
      <w:pPr>
        <w:ind w:left="7254" w:hanging="360"/>
      </w:pPr>
      <w:rPr>
        <w:rFonts w:ascii="Wingdings" w:hAnsi="Wingdings" w:hint="default"/>
      </w:rPr>
    </w:lvl>
  </w:abstractNum>
  <w:abstractNum w:abstractNumId="66" w15:restartNumberingAfterBreak="0">
    <w:nsid w:val="290023B4"/>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7" w15:restartNumberingAfterBreak="0">
    <w:nsid w:val="2A2D3A8B"/>
    <w:multiLevelType w:val="hybridMultilevel"/>
    <w:tmpl w:val="143C7E66"/>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8F32DA98">
      <w:start w:val="1"/>
      <w:numFmt w:val="lowerLetter"/>
      <w:lvlText w:val="(%4)"/>
      <w:lvlJc w:val="left"/>
      <w:pPr>
        <w:ind w:left="3240" w:hanging="360"/>
      </w:pPr>
      <w:rPr>
        <w:rFonts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15:restartNumberingAfterBreak="0">
    <w:nsid w:val="2A967F02"/>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9" w15:restartNumberingAfterBreak="0">
    <w:nsid w:val="2AFB09FA"/>
    <w:multiLevelType w:val="multilevel"/>
    <w:tmpl w:val="E6C6F276"/>
    <w:lvl w:ilvl="0">
      <w:start w:val="1"/>
      <w:numFmt w:val="decimal"/>
      <w:lvlText w:val="%1."/>
      <w:lvlJc w:val="left"/>
      <w:pPr>
        <w:ind w:left="567" w:hanging="567"/>
      </w:pPr>
      <w:rPr>
        <w:rFonts w:hint="default"/>
      </w:rPr>
    </w:lvl>
    <w:lvl w:ilvl="1">
      <w:start w:val="1"/>
      <w:numFmt w:val="decimal"/>
      <w:lvlText w:val="%1.%2"/>
      <w:lvlJc w:val="left"/>
      <w:pPr>
        <w:ind w:left="1134" w:hanging="567"/>
      </w:pPr>
      <w:rPr>
        <w:rFonts w:hint="default"/>
      </w:rPr>
    </w:lvl>
    <w:lvl w:ilvl="2">
      <w:start w:val="1"/>
      <w:numFmt w:val="decimal"/>
      <w:lvlText w:val="%1.%2.%3."/>
      <w:lvlJc w:val="left"/>
      <w:pPr>
        <w:ind w:left="1985" w:hanging="851"/>
      </w:pPr>
      <w:rPr>
        <w:rFonts w:hint="default"/>
      </w:rPr>
    </w:lvl>
    <w:lvl w:ilvl="3">
      <w:start w:val="1"/>
      <w:numFmt w:val="decimal"/>
      <w:lvlText w:val="%1.%2.%3.%4."/>
      <w:lvlJc w:val="left"/>
      <w:pPr>
        <w:ind w:left="2835" w:hanging="85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0" w15:restartNumberingAfterBreak="0">
    <w:nsid w:val="2C7D6D42"/>
    <w:multiLevelType w:val="hybridMultilevel"/>
    <w:tmpl w:val="0E367F7A"/>
    <w:lvl w:ilvl="0" w:tplc="1C02F7A4">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2CB84B72"/>
    <w:multiLevelType w:val="hybridMultilevel"/>
    <w:tmpl w:val="3172321E"/>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2DB77DFF"/>
    <w:multiLevelType w:val="hybridMultilevel"/>
    <w:tmpl w:val="08C27C80"/>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2E5E7818"/>
    <w:multiLevelType w:val="hybridMultilevel"/>
    <w:tmpl w:val="F88CA8EA"/>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2F8F2FC6"/>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5" w15:restartNumberingAfterBreak="0">
    <w:nsid w:val="2FFF0DD0"/>
    <w:multiLevelType w:val="hybridMultilevel"/>
    <w:tmpl w:val="24B69D32"/>
    <w:lvl w:ilvl="0" w:tplc="812E5B10">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6" w15:restartNumberingAfterBreak="0">
    <w:nsid w:val="30490DAC"/>
    <w:multiLevelType w:val="hybridMultilevel"/>
    <w:tmpl w:val="5FC09CCC"/>
    <w:lvl w:ilvl="0" w:tplc="BFD2847E">
      <w:start w:val="1"/>
      <w:numFmt w:val="bullet"/>
      <w:lvlText w:val="—"/>
      <w:lvlJc w:val="left"/>
      <w:pPr>
        <w:ind w:left="360" w:hanging="360"/>
      </w:pPr>
      <w:rPr>
        <w:rFonts w:ascii="Open Sans" w:eastAsia="Calibri" w:hAnsi="Open Sans" w:cs="Open San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30626295"/>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8" w15:restartNumberingAfterBreak="0">
    <w:nsid w:val="31221D2A"/>
    <w:multiLevelType w:val="hybridMultilevel"/>
    <w:tmpl w:val="4904B536"/>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15:restartNumberingAfterBreak="0">
    <w:nsid w:val="324373DD"/>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33DC4A5E"/>
    <w:multiLevelType w:val="hybridMultilevel"/>
    <w:tmpl w:val="9C724C0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1" w15:restartNumberingAfterBreak="0">
    <w:nsid w:val="33F02D24"/>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2" w15:restartNumberingAfterBreak="0">
    <w:nsid w:val="34E2787F"/>
    <w:multiLevelType w:val="hybridMultilevel"/>
    <w:tmpl w:val="EFC60E62"/>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35792B2F"/>
    <w:multiLevelType w:val="hybridMultilevel"/>
    <w:tmpl w:val="4904B536"/>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4" w15:restartNumberingAfterBreak="0">
    <w:nsid w:val="36B86E30"/>
    <w:multiLevelType w:val="hybridMultilevel"/>
    <w:tmpl w:val="70F6296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5" w15:restartNumberingAfterBreak="0">
    <w:nsid w:val="375879F3"/>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6" w15:restartNumberingAfterBreak="0">
    <w:nsid w:val="37C25093"/>
    <w:multiLevelType w:val="hybridMultilevel"/>
    <w:tmpl w:val="0E367F7A"/>
    <w:lvl w:ilvl="0" w:tplc="1C02F7A4">
      <w:start w:val="1"/>
      <w:numFmt w:val="lowerRoman"/>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7" w15:restartNumberingAfterBreak="0">
    <w:nsid w:val="383165B8"/>
    <w:multiLevelType w:val="hybridMultilevel"/>
    <w:tmpl w:val="3E0CB518"/>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38765608"/>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9" w15:restartNumberingAfterBreak="0">
    <w:nsid w:val="396354E9"/>
    <w:multiLevelType w:val="hybridMultilevel"/>
    <w:tmpl w:val="6278F2D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3B846956"/>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1" w15:restartNumberingAfterBreak="0">
    <w:nsid w:val="3C316600"/>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2" w15:restartNumberingAfterBreak="0">
    <w:nsid w:val="3C361AE1"/>
    <w:multiLevelType w:val="hybridMultilevel"/>
    <w:tmpl w:val="DA1E6690"/>
    <w:lvl w:ilvl="0" w:tplc="E69A1EB2">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3" w15:restartNumberingAfterBreak="0">
    <w:nsid w:val="3C606850"/>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4" w15:restartNumberingAfterBreak="0">
    <w:nsid w:val="3CB05AEA"/>
    <w:multiLevelType w:val="hybridMultilevel"/>
    <w:tmpl w:val="28E09B5A"/>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5" w15:restartNumberingAfterBreak="0">
    <w:nsid w:val="3D373835"/>
    <w:multiLevelType w:val="hybridMultilevel"/>
    <w:tmpl w:val="03067414"/>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6" w15:restartNumberingAfterBreak="0">
    <w:nsid w:val="3E5459C4"/>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3E7A18BA"/>
    <w:multiLevelType w:val="multilevel"/>
    <w:tmpl w:val="2FF434CC"/>
    <w:lvl w:ilvl="0">
      <w:start w:val="1"/>
      <w:numFmt w:val="decimal"/>
      <w:lvlText w:val="%1a."/>
      <w:lvlJc w:val="left"/>
      <w:pPr>
        <w:ind w:left="360" w:hanging="360"/>
      </w:pPr>
      <w:rPr>
        <w:rFonts w:hint="default"/>
      </w:rPr>
    </w:lvl>
    <w:lvl w:ilvl="1">
      <w:start w:val="1"/>
      <w:numFmt w:val="decimal"/>
      <w:lvlText w:val="%1a.%2."/>
      <w:lvlJc w:val="left"/>
      <w:pPr>
        <w:ind w:left="576" w:hanging="21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8" w15:restartNumberingAfterBreak="0">
    <w:nsid w:val="40913DCA"/>
    <w:multiLevelType w:val="hybridMultilevel"/>
    <w:tmpl w:val="40707A9A"/>
    <w:lvl w:ilvl="0" w:tplc="A9C2EAC4">
      <w:numFmt w:val="bullet"/>
      <w:lvlText w:val="-"/>
      <w:lvlJc w:val="left"/>
      <w:pPr>
        <w:ind w:left="1440" w:hanging="360"/>
      </w:pPr>
      <w:rPr>
        <w:rFonts w:ascii="Arial" w:hAnsi="Arial" w:cs="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9" w15:restartNumberingAfterBreak="0">
    <w:nsid w:val="41801293"/>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0" w15:restartNumberingAfterBreak="0">
    <w:nsid w:val="41855374"/>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1" w15:restartNumberingAfterBreak="0">
    <w:nsid w:val="426968E0"/>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444C4BCF"/>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3" w15:restartNumberingAfterBreak="0">
    <w:nsid w:val="45A21E7C"/>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15:restartNumberingAfterBreak="0">
    <w:nsid w:val="45EA7613"/>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46463D99"/>
    <w:multiLevelType w:val="hybridMultilevel"/>
    <w:tmpl w:val="0E367F7A"/>
    <w:lvl w:ilvl="0" w:tplc="1C02F7A4">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15:restartNumberingAfterBreak="0">
    <w:nsid w:val="464D3F02"/>
    <w:multiLevelType w:val="multilevel"/>
    <w:tmpl w:val="E6C6F276"/>
    <w:lvl w:ilvl="0">
      <w:start w:val="1"/>
      <w:numFmt w:val="decimal"/>
      <w:lvlText w:val="%1."/>
      <w:lvlJc w:val="left"/>
      <w:pPr>
        <w:ind w:left="567" w:hanging="567"/>
      </w:pPr>
      <w:rPr>
        <w:rFonts w:hint="default"/>
      </w:rPr>
    </w:lvl>
    <w:lvl w:ilvl="1">
      <w:start w:val="1"/>
      <w:numFmt w:val="decimal"/>
      <w:lvlText w:val="%1.%2"/>
      <w:lvlJc w:val="left"/>
      <w:pPr>
        <w:ind w:left="1134" w:hanging="567"/>
      </w:pPr>
      <w:rPr>
        <w:rFonts w:hint="default"/>
      </w:rPr>
    </w:lvl>
    <w:lvl w:ilvl="2">
      <w:start w:val="1"/>
      <w:numFmt w:val="decimal"/>
      <w:lvlText w:val="%1.%2.%3."/>
      <w:lvlJc w:val="left"/>
      <w:pPr>
        <w:ind w:left="1985" w:hanging="851"/>
      </w:pPr>
      <w:rPr>
        <w:rFonts w:hint="default"/>
      </w:rPr>
    </w:lvl>
    <w:lvl w:ilvl="3">
      <w:start w:val="1"/>
      <w:numFmt w:val="decimal"/>
      <w:lvlText w:val="%1.%2.%3.%4."/>
      <w:lvlJc w:val="left"/>
      <w:pPr>
        <w:ind w:left="2835" w:hanging="85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7" w15:restartNumberingAfterBreak="0">
    <w:nsid w:val="46A73A41"/>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47ED10AF"/>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48425171"/>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0" w15:restartNumberingAfterBreak="0">
    <w:nsid w:val="48CA253C"/>
    <w:multiLevelType w:val="hybridMultilevel"/>
    <w:tmpl w:val="7682BF6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490E5A1A"/>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4AA31F01"/>
    <w:multiLevelType w:val="multilevel"/>
    <w:tmpl w:val="2716E734"/>
    <w:lvl w:ilvl="0">
      <w:start w:val="1"/>
      <w:numFmt w:val="lowerLetter"/>
      <w:lvlText w:val="(%1)"/>
      <w:lvlJc w:val="left"/>
      <w:pPr>
        <w:ind w:left="1985"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3" w15:restartNumberingAfterBreak="0">
    <w:nsid w:val="4B430087"/>
    <w:multiLevelType w:val="hybridMultilevel"/>
    <w:tmpl w:val="B3F4480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4BD90EEF"/>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5" w15:restartNumberingAfterBreak="0">
    <w:nsid w:val="4C004EAC"/>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4C632729"/>
    <w:multiLevelType w:val="hybridMultilevel"/>
    <w:tmpl w:val="3912B446"/>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4CC13F8F"/>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8" w15:restartNumberingAfterBreak="0">
    <w:nsid w:val="4CD42FF1"/>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4D404F27"/>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0" w15:restartNumberingAfterBreak="0">
    <w:nsid w:val="4D8F251F"/>
    <w:multiLevelType w:val="hybridMultilevel"/>
    <w:tmpl w:val="708C24CC"/>
    <w:lvl w:ilvl="0" w:tplc="812E5B10">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1" w15:restartNumberingAfterBreak="0">
    <w:nsid w:val="4D95013F"/>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2" w15:restartNumberingAfterBreak="0">
    <w:nsid w:val="4E572803"/>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3" w15:restartNumberingAfterBreak="0">
    <w:nsid w:val="4E736000"/>
    <w:multiLevelType w:val="hybridMultilevel"/>
    <w:tmpl w:val="F61E604C"/>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D6B6B8B0">
      <w:numFmt w:val="bullet"/>
      <w:lvlText w:val="−"/>
      <w:lvlJc w:val="left"/>
      <w:pPr>
        <w:ind w:left="2880" w:hanging="360"/>
      </w:pPr>
      <w:rPr>
        <w:rFonts w:ascii="Open Sans" w:eastAsia="Calibri" w:hAnsi="Open Sans" w:cs="Open San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4EF66C50"/>
    <w:multiLevelType w:val="hybridMultilevel"/>
    <w:tmpl w:val="33082F28"/>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505E7C05"/>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6" w15:restartNumberingAfterBreak="0">
    <w:nsid w:val="51252CB2"/>
    <w:multiLevelType w:val="hybridMultilevel"/>
    <w:tmpl w:val="7916D63C"/>
    <w:lvl w:ilvl="0" w:tplc="812E5B10">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7" w15:restartNumberingAfterBreak="0">
    <w:nsid w:val="51E1766B"/>
    <w:multiLevelType w:val="hybridMultilevel"/>
    <w:tmpl w:val="6B22835A"/>
    <w:lvl w:ilvl="0" w:tplc="812E5B10">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8" w15:restartNumberingAfterBreak="0">
    <w:nsid w:val="539D76D3"/>
    <w:multiLevelType w:val="hybridMultilevel"/>
    <w:tmpl w:val="9CE6D40E"/>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584804FF"/>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58782B93"/>
    <w:multiLevelType w:val="hybridMultilevel"/>
    <w:tmpl w:val="C21AF320"/>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15:restartNumberingAfterBreak="0">
    <w:nsid w:val="594D176D"/>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5951453F"/>
    <w:multiLevelType w:val="hybridMultilevel"/>
    <w:tmpl w:val="A7F6399A"/>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3" w15:restartNumberingAfterBreak="0">
    <w:nsid w:val="5AE133F5"/>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5B4C39CA"/>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5" w15:restartNumberingAfterBreak="0">
    <w:nsid w:val="5BD96FA9"/>
    <w:multiLevelType w:val="multilevel"/>
    <w:tmpl w:val="E6C6F276"/>
    <w:lvl w:ilvl="0">
      <w:start w:val="1"/>
      <w:numFmt w:val="decimal"/>
      <w:lvlText w:val="%1."/>
      <w:lvlJc w:val="left"/>
      <w:pPr>
        <w:ind w:left="567" w:hanging="567"/>
      </w:pPr>
      <w:rPr>
        <w:rFonts w:hint="default"/>
      </w:rPr>
    </w:lvl>
    <w:lvl w:ilvl="1">
      <w:start w:val="1"/>
      <w:numFmt w:val="decimal"/>
      <w:lvlText w:val="%1.%2"/>
      <w:lvlJc w:val="left"/>
      <w:pPr>
        <w:ind w:left="1134" w:hanging="567"/>
      </w:pPr>
      <w:rPr>
        <w:rFonts w:hint="default"/>
      </w:rPr>
    </w:lvl>
    <w:lvl w:ilvl="2">
      <w:start w:val="1"/>
      <w:numFmt w:val="decimal"/>
      <w:lvlText w:val="%1.%2.%3."/>
      <w:lvlJc w:val="left"/>
      <w:pPr>
        <w:ind w:left="1985" w:hanging="851"/>
      </w:pPr>
      <w:rPr>
        <w:rFonts w:hint="default"/>
      </w:rPr>
    </w:lvl>
    <w:lvl w:ilvl="3">
      <w:start w:val="1"/>
      <w:numFmt w:val="decimal"/>
      <w:lvlText w:val="%1.%2.%3.%4."/>
      <w:lvlJc w:val="left"/>
      <w:pPr>
        <w:ind w:left="2835" w:hanging="85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6" w15:restartNumberingAfterBreak="0">
    <w:nsid w:val="5BFE587B"/>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7" w15:restartNumberingAfterBreak="0">
    <w:nsid w:val="5C68531C"/>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5CA85471"/>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15:restartNumberingAfterBreak="0">
    <w:nsid w:val="5CD65231"/>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5D606C9F"/>
    <w:multiLevelType w:val="multilevel"/>
    <w:tmpl w:val="A8A2D30A"/>
    <w:lvl w:ilvl="0">
      <w:numFmt w:val="bullet"/>
      <w:lvlText w:val="-"/>
      <w:lvlJc w:val="left"/>
      <w:pPr>
        <w:ind w:left="1701" w:hanging="567"/>
      </w:pPr>
      <w:rPr>
        <w:rFonts w:ascii="Arial" w:hAnsi="Arial"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1" w15:restartNumberingAfterBreak="0">
    <w:nsid w:val="5D97263F"/>
    <w:multiLevelType w:val="hybridMultilevel"/>
    <w:tmpl w:val="0BFC471E"/>
    <w:lvl w:ilvl="0" w:tplc="812E5B10">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2" w15:restartNumberingAfterBreak="0">
    <w:nsid w:val="5E88527B"/>
    <w:multiLevelType w:val="hybridMultilevel"/>
    <w:tmpl w:val="143C7E66"/>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8F32DA98">
      <w:start w:val="1"/>
      <w:numFmt w:val="lowerLetter"/>
      <w:lvlText w:val="(%4)"/>
      <w:lvlJc w:val="left"/>
      <w:pPr>
        <w:ind w:left="3240" w:hanging="360"/>
      </w:pPr>
      <w:rPr>
        <w:rFonts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3" w15:restartNumberingAfterBreak="0">
    <w:nsid w:val="5F3A1065"/>
    <w:multiLevelType w:val="hybridMultilevel"/>
    <w:tmpl w:val="5E9E70C0"/>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5F602B57"/>
    <w:multiLevelType w:val="hybridMultilevel"/>
    <w:tmpl w:val="0E367F7A"/>
    <w:lvl w:ilvl="0" w:tplc="1C02F7A4">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15:restartNumberingAfterBreak="0">
    <w:nsid w:val="5F6737AB"/>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6" w15:restartNumberingAfterBreak="0">
    <w:nsid w:val="5F7975AA"/>
    <w:multiLevelType w:val="hybridMultilevel"/>
    <w:tmpl w:val="CA04B7AA"/>
    <w:lvl w:ilvl="0" w:tplc="812E5B10">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7" w15:restartNumberingAfterBreak="0">
    <w:nsid w:val="605A18E5"/>
    <w:multiLevelType w:val="hybridMultilevel"/>
    <w:tmpl w:val="7A16269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8" w15:restartNumberingAfterBreak="0">
    <w:nsid w:val="60904BF9"/>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9" w15:restartNumberingAfterBreak="0">
    <w:nsid w:val="60962ED3"/>
    <w:multiLevelType w:val="hybridMultilevel"/>
    <w:tmpl w:val="0D82AA0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0" w15:restartNumberingAfterBreak="0">
    <w:nsid w:val="60EF6CCE"/>
    <w:multiLevelType w:val="hybridMultilevel"/>
    <w:tmpl w:val="B4B89CAA"/>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15:restartNumberingAfterBreak="0">
    <w:nsid w:val="60EF6E12"/>
    <w:multiLevelType w:val="hybridMultilevel"/>
    <w:tmpl w:val="116CE032"/>
    <w:lvl w:ilvl="0" w:tplc="812E5B10">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2" w15:restartNumberingAfterBreak="0">
    <w:nsid w:val="61B9320E"/>
    <w:multiLevelType w:val="hybridMultilevel"/>
    <w:tmpl w:val="143C7E66"/>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8F32DA98">
      <w:start w:val="1"/>
      <w:numFmt w:val="lowerLetter"/>
      <w:lvlText w:val="(%4)"/>
      <w:lvlJc w:val="left"/>
      <w:pPr>
        <w:ind w:left="3240" w:hanging="360"/>
      </w:pPr>
      <w:rPr>
        <w:rFonts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3" w15:restartNumberingAfterBreak="0">
    <w:nsid w:val="61D4515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4" w15:restartNumberingAfterBreak="0">
    <w:nsid w:val="62384269"/>
    <w:multiLevelType w:val="hybridMultilevel"/>
    <w:tmpl w:val="D1E60B4C"/>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63300544"/>
    <w:multiLevelType w:val="hybridMultilevel"/>
    <w:tmpl w:val="47E8E04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6" w15:restartNumberingAfterBreak="0">
    <w:nsid w:val="64711D41"/>
    <w:multiLevelType w:val="hybridMultilevel"/>
    <w:tmpl w:val="3172321E"/>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7" w15:restartNumberingAfterBreak="0">
    <w:nsid w:val="649D1B7C"/>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15:restartNumberingAfterBreak="0">
    <w:nsid w:val="661C7A97"/>
    <w:multiLevelType w:val="hybridMultilevel"/>
    <w:tmpl w:val="A7DE6690"/>
    <w:lvl w:ilvl="0" w:tplc="E69A1EB2">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9" w15:restartNumberingAfterBreak="0">
    <w:nsid w:val="6A2D1DD1"/>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0" w15:restartNumberingAfterBreak="0">
    <w:nsid w:val="6C6B0859"/>
    <w:multiLevelType w:val="multilevel"/>
    <w:tmpl w:val="0EF4EB24"/>
    <w:styleLink w:val="Style2"/>
    <w:lvl w:ilvl="0">
      <w:start w:val="1"/>
      <w:numFmt w:val="lowerLetter"/>
      <w:lvlText w:val="(%1)"/>
      <w:lvlJc w:val="left"/>
      <w:pPr>
        <w:tabs>
          <w:tab w:val="num" w:pos="360"/>
        </w:tabs>
        <w:ind w:left="360" w:hanging="360"/>
      </w:pPr>
      <w:rPr>
        <w:rFonts w:hint="default"/>
      </w:rPr>
    </w:lvl>
    <w:lvl w:ilvl="1">
      <w:start w:val="1"/>
      <w:numFmt w:val="decimal"/>
      <w:lvlText w:val="%2."/>
      <w:lvlJc w:val="left"/>
      <w:pPr>
        <w:ind w:left="1440" w:hanging="986"/>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1" w15:restartNumberingAfterBreak="0">
    <w:nsid w:val="6D7330B4"/>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2" w15:restartNumberingAfterBreak="0">
    <w:nsid w:val="6E1568D1"/>
    <w:multiLevelType w:val="hybridMultilevel"/>
    <w:tmpl w:val="47E8E04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3" w15:restartNumberingAfterBreak="0">
    <w:nsid w:val="6E5C7BBF"/>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4" w15:restartNumberingAfterBreak="0">
    <w:nsid w:val="6F0432FC"/>
    <w:multiLevelType w:val="hybridMultilevel"/>
    <w:tmpl w:val="3172321E"/>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15:restartNumberingAfterBreak="0">
    <w:nsid w:val="6F6E1449"/>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6" w15:restartNumberingAfterBreak="0">
    <w:nsid w:val="701105AF"/>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7" w15:restartNumberingAfterBreak="0">
    <w:nsid w:val="716621E1"/>
    <w:multiLevelType w:val="hybridMultilevel"/>
    <w:tmpl w:val="BDC4AA34"/>
    <w:lvl w:ilvl="0" w:tplc="1458F9A6">
      <w:numFmt w:val="bullet"/>
      <w:lvlText w:val="—"/>
      <w:lvlJc w:val="left"/>
      <w:pPr>
        <w:ind w:left="360" w:hanging="360"/>
      </w:pPr>
      <w:rPr>
        <w:rFonts w:ascii="Open Sans" w:eastAsia="Calibri" w:hAnsi="Open Sans" w:cs="Open San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8" w15:restartNumberingAfterBreak="0">
    <w:nsid w:val="739A3D84"/>
    <w:multiLevelType w:val="hybridMultilevel"/>
    <w:tmpl w:val="81BA34C0"/>
    <w:lvl w:ilvl="0" w:tplc="E69A1EB2">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9" w15:restartNumberingAfterBreak="0">
    <w:nsid w:val="73F124B8"/>
    <w:multiLevelType w:val="hybridMultilevel"/>
    <w:tmpl w:val="9F18D25C"/>
    <w:lvl w:ilvl="0" w:tplc="812E5B10">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0" w15:restartNumberingAfterBreak="0">
    <w:nsid w:val="73FB38F7"/>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1" w15:restartNumberingAfterBreak="0">
    <w:nsid w:val="75614B47"/>
    <w:multiLevelType w:val="hybridMultilevel"/>
    <w:tmpl w:val="69846820"/>
    <w:lvl w:ilvl="0" w:tplc="51C44730">
      <w:start w:val="4"/>
      <w:numFmt w:val="bullet"/>
      <w:lvlText w:val="-"/>
      <w:lvlJc w:val="left"/>
      <w:pPr>
        <w:ind w:left="720" w:hanging="360"/>
      </w:pPr>
      <w:rPr>
        <w:rFonts w:ascii="Open Sans" w:eastAsia="Calibri" w:hAnsi="Open Sans" w:cs="Open San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2" w15:restartNumberingAfterBreak="0">
    <w:nsid w:val="75F75046"/>
    <w:multiLevelType w:val="hybridMultilevel"/>
    <w:tmpl w:val="A42EFA12"/>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3" w15:restartNumberingAfterBreak="0">
    <w:nsid w:val="75FB7FB0"/>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4" w15:restartNumberingAfterBreak="0">
    <w:nsid w:val="779D1E9C"/>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5" w15:restartNumberingAfterBreak="0">
    <w:nsid w:val="78716776"/>
    <w:multiLevelType w:val="hybridMultilevel"/>
    <w:tmpl w:val="E242B138"/>
    <w:lvl w:ilvl="0" w:tplc="812E5B10">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6" w15:restartNumberingAfterBreak="0">
    <w:nsid w:val="78B922C7"/>
    <w:multiLevelType w:val="hybridMultilevel"/>
    <w:tmpl w:val="4AC82FC8"/>
    <w:lvl w:ilvl="0" w:tplc="812E5B10">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89DAF7E2">
      <w:start w:val="1"/>
      <w:numFmt w:val="decimal"/>
      <w:lvlText w:val="(%5)"/>
      <w:lvlJc w:val="left"/>
      <w:pPr>
        <w:ind w:left="3240" w:hanging="360"/>
      </w:pPr>
      <w:rPr>
        <w:rFonts w:hint="default"/>
      </w:r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7" w15:restartNumberingAfterBreak="0">
    <w:nsid w:val="7A544320"/>
    <w:multiLevelType w:val="hybridMultilevel"/>
    <w:tmpl w:val="143C7E66"/>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8F32DA98">
      <w:start w:val="1"/>
      <w:numFmt w:val="lowerLetter"/>
      <w:lvlText w:val="(%4)"/>
      <w:lvlJc w:val="left"/>
      <w:pPr>
        <w:ind w:left="3240" w:hanging="360"/>
      </w:pPr>
      <w:rPr>
        <w:rFonts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8" w15:restartNumberingAfterBreak="0">
    <w:nsid w:val="7A765447"/>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9" w15:restartNumberingAfterBreak="0">
    <w:nsid w:val="7AC76BA8"/>
    <w:multiLevelType w:val="hybridMultilevel"/>
    <w:tmpl w:val="06AEB11C"/>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15:restartNumberingAfterBreak="0">
    <w:nsid w:val="7AEC02D0"/>
    <w:multiLevelType w:val="multilevel"/>
    <w:tmpl w:val="41A4967A"/>
    <w:lvl w:ilvl="0">
      <w:start w:val="1"/>
      <w:numFmt w:val="decimal"/>
      <w:lvlText w:val="%1."/>
      <w:lvlJc w:val="left"/>
      <w:pPr>
        <w:ind w:left="567" w:hanging="567"/>
      </w:pPr>
      <w:rPr>
        <w:rFonts w:hint="default"/>
      </w:rPr>
    </w:lvl>
    <w:lvl w:ilvl="1">
      <w:start w:val="1"/>
      <w:numFmt w:val="decimal"/>
      <w:lvlText w:val="%1.%2."/>
      <w:lvlJc w:val="left"/>
      <w:pPr>
        <w:ind w:left="1134" w:hanging="567"/>
      </w:pPr>
      <w:rPr>
        <w:rFonts w:hint="default"/>
      </w:rPr>
    </w:lvl>
    <w:lvl w:ilvl="2">
      <w:start w:val="1"/>
      <w:numFmt w:val="decimal"/>
      <w:lvlText w:val="%1.%2.%3."/>
      <w:lvlJc w:val="left"/>
      <w:pPr>
        <w:ind w:left="1985" w:hanging="851"/>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1" w15:restartNumberingAfterBreak="0">
    <w:nsid w:val="7D213250"/>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2" w15:restartNumberingAfterBreak="0">
    <w:nsid w:val="7DBA1D8F"/>
    <w:multiLevelType w:val="hybridMultilevel"/>
    <w:tmpl w:val="4904B536"/>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943874683">
    <w:abstractNumId w:val="45"/>
  </w:num>
  <w:num w:numId="2" w16cid:durableId="1794320764">
    <w:abstractNumId w:val="160"/>
  </w:num>
  <w:num w:numId="3" w16cid:durableId="820317123">
    <w:abstractNumId w:val="135"/>
  </w:num>
  <w:num w:numId="4" w16cid:durableId="1789544240">
    <w:abstractNumId w:val="69"/>
  </w:num>
  <w:num w:numId="5" w16cid:durableId="2127386052">
    <w:abstractNumId w:val="106"/>
  </w:num>
  <w:num w:numId="6" w16cid:durableId="1079130604">
    <w:abstractNumId w:val="65"/>
  </w:num>
  <w:num w:numId="7" w16cid:durableId="959263508">
    <w:abstractNumId w:val="112"/>
  </w:num>
  <w:num w:numId="8" w16cid:durableId="996226197">
    <w:abstractNumId w:val="180"/>
  </w:num>
  <w:num w:numId="9" w16cid:durableId="1211578581">
    <w:abstractNumId w:val="140"/>
  </w:num>
  <w:num w:numId="10" w16cid:durableId="1323849211">
    <w:abstractNumId w:val="98"/>
  </w:num>
  <w:num w:numId="11" w16cid:durableId="137503545">
    <w:abstractNumId w:val="56"/>
  </w:num>
  <w:num w:numId="12" w16cid:durableId="1591887158">
    <w:abstractNumId w:val="1"/>
  </w:num>
  <w:num w:numId="13" w16cid:durableId="736326138">
    <w:abstractNumId w:val="82"/>
  </w:num>
  <w:num w:numId="14" w16cid:durableId="2017001617">
    <w:abstractNumId w:val="132"/>
  </w:num>
  <w:num w:numId="15" w16cid:durableId="1118379793">
    <w:abstractNumId w:val="8"/>
  </w:num>
  <w:num w:numId="16" w16cid:durableId="534581463">
    <w:abstractNumId w:val="40"/>
  </w:num>
  <w:num w:numId="17" w16cid:durableId="1134251018">
    <w:abstractNumId w:val="141"/>
  </w:num>
  <w:num w:numId="18" w16cid:durableId="1793746721">
    <w:abstractNumId w:val="46"/>
  </w:num>
  <w:num w:numId="19" w16cid:durableId="658118947">
    <w:abstractNumId w:val="15"/>
  </w:num>
  <w:num w:numId="20" w16cid:durableId="258372785">
    <w:abstractNumId w:val="6"/>
  </w:num>
  <w:num w:numId="21" w16cid:durableId="1992101497">
    <w:abstractNumId w:val="176"/>
  </w:num>
  <w:num w:numId="22" w16cid:durableId="696851597">
    <w:abstractNumId w:val="50"/>
  </w:num>
  <w:num w:numId="23" w16cid:durableId="638069035">
    <w:abstractNumId w:val="124"/>
  </w:num>
  <w:num w:numId="24" w16cid:durableId="467473856">
    <w:abstractNumId w:val="146"/>
  </w:num>
  <w:num w:numId="25" w16cid:durableId="1695426381">
    <w:abstractNumId w:val="33"/>
  </w:num>
  <w:num w:numId="26" w16cid:durableId="27990813">
    <w:abstractNumId w:val="18"/>
  </w:num>
  <w:num w:numId="27" w16cid:durableId="652828575">
    <w:abstractNumId w:val="75"/>
  </w:num>
  <w:num w:numId="28" w16cid:durableId="1184514664">
    <w:abstractNumId w:val="158"/>
  </w:num>
  <w:num w:numId="29" w16cid:durableId="1961765014">
    <w:abstractNumId w:val="169"/>
  </w:num>
  <w:num w:numId="30" w16cid:durableId="1922982895">
    <w:abstractNumId w:val="127"/>
  </w:num>
  <w:num w:numId="31" w16cid:durableId="1986201652">
    <w:abstractNumId w:val="25"/>
  </w:num>
  <w:num w:numId="32" w16cid:durableId="1515916188">
    <w:abstractNumId w:val="175"/>
  </w:num>
  <w:num w:numId="33" w16cid:durableId="907151029">
    <w:abstractNumId w:val="19"/>
  </w:num>
  <w:num w:numId="34" w16cid:durableId="1225025262">
    <w:abstractNumId w:val="120"/>
  </w:num>
  <w:num w:numId="35" w16cid:durableId="257448841">
    <w:abstractNumId w:val="64"/>
  </w:num>
  <w:num w:numId="36" w16cid:durableId="1787194053">
    <w:abstractNumId w:val="20"/>
  </w:num>
  <w:num w:numId="37" w16cid:durableId="882523489">
    <w:abstractNumId w:val="95"/>
  </w:num>
  <w:num w:numId="38" w16cid:durableId="1971743664">
    <w:abstractNumId w:val="150"/>
  </w:num>
  <w:num w:numId="39" w16cid:durableId="1291858060">
    <w:abstractNumId w:val="162"/>
  </w:num>
  <w:num w:numId="40" w16cid:durableId="337856757">
    <w:abstractNumId w:val="151"/>
  </w:num>
  <w:num w:numId="41" w16cid:durableId="1259950243">
    <w:abstractNumId w:val="149"/>
  </w:num>
  <w:num w:numId="42" w16cid:durableId="1348604732">
    <w:abstractNumId w:val="130"/>
  </w:num>
  <w:num w:numId="43" w16cid:durableId="943465643">
    <w:abstractNumId w:val="80"/>
  </w:num>
  <w:num w:numId="44" w16cid:durableId="1675573865">
    <w:abstractNumId w:val="143"/>
  </w:num>
  <w:num w:numId="45" w16cid:durableId="1119296452">
    <w:abstractNumId w:val="126"/>
  </w:num>
  <w:num w:numId="46" w16cid:durableId="1152940937">
    <w:abstractNumId w:val="52"/>
  </w:num>
  <w:num w:numId="47" w16cid:durableId="1888911122">
    <w:abstractNumId w:val="155"/>
  </w:num>
  <w:num w:numId="48" w16cid:durableId="1015887558">
    <w:abstractNumId w:val="152"/>
  </w:num>
  <w:num w:numId="49" w16cid:durableId="434518482">
    <w:abstractNumId w:val="94"/>
  </w:num>
  <w:num w:numId="50" w16cid:durableId="228662364">
    <w:abstractNumId w:val="168"/>
  </w:num>
  <w:num w:numId="51" w16cid:durableId="1082533412">
    <w:abstractNumId w:val="147"/>
  </w:num>
  <w:num w:numId="52" w16cid:durableId="1001854001">
    <w:abstractNumId w:val="89"/>
  </w:num>
  <w:num w:numId="53" w16cid:durableId="518736194">
    <w:abstractNumId w:val="53"/>
  </w:num>
  <w:num w:numId="54" w16cid:durableId="1532918431">
    <w:abstractNumId w:val="142"/>
  </w:num>
  <w:num w:numId="55" w16cid:durableId="962223713">
    <w:abstractNumId w:val="54"/>
  </w:num>
  <w:num w:numId="56" w16cid:durableId="2006470621">
    <w:abstractNumId w:val="57"/>
  </w:num>
  <w:num w:numId="57" w16cid:durableId="1311864431">
    <w:abstractNumId w:val="84"/>
  </w:num>
  <w:num w:numId="58" w16cid:durableId="1329941575">
    <w:abstractNumId w:val="51"/>
  </w:num>
  <w:num w:numId="59" w16cid:durableId="935094617">
    <w:abstractNumId w:val="177"/>
  </w:num>
  <w:num w:numId="60" w16cid:durableId="1884712810">
    <w:abstractNumId w:val="138"/>
  </w:num>
  <w:num w:numId="61" w16cid:durableId="503936113">
    <w:abstractNumId w:val="67"/>
  </w:num>
  <w:num w:numId="62" w16cid:durableId="2117214173">
    <w:abstractNumId w:val="96"/>
  </w:num>
  <w:num w:numId="63" w16cid:durableId="1326474183">
    <w:abstractNumId w:val="38"/>
  </w:num>
  <w:num w:numId="64" w16cid:durableId="382094315">
    <w:abstractNumId w:val="12"/>
  </w:num>
  <w:num w:numId="65" w16cid:durableId="1627808970">
    <w:abstractNumId w:val="28"/>
  </w:num>
  <w:num w:numId="66" w16cid:durableId="1266304822">
    <w:abstractNumId w:val="139"/>
  </w:num>
  <w:num w:numId="67" w16cid:durableId="1194077545">
    <w:abstractNumId w:val="125"/>
  </w:num>
  <w:num w:numId="68" w16cid:durableId="47150814">
    <w:abstractNumId w:val="87"/>
  </w:num>
  <w:num w:numId="69" w16cid:durableId="1659649802">
    <w:abstractNumId w:val="73"/>
  </w:num>
  <w:num w:numId="70" w16cid:durableId="1563449221">
    <w:abstractNumId w:val="145"/>
  </w:num>
  <w:num w:numId="71" w16cid:durableId="610554491">
    <w:abstractNumId w:val="2"/>
  </w:num>
  <w:num w:numId="72" w16cid:durableId="1881548590">
    <w:abstractNumId w:val="110"/>
  </w:num>
  <w:num w:numId="73" w16cid:durableId="2005544934">
    <w:abstractNumId w:val="102"/>
  </w:num>
  <w:num w:numId="74" w16cid:durableId="348600797">
    <w:abstractNumId w:val="60"/>
  </w:num>
  <w:num w:numId="75" w16cid:durableId="1662193421">
    <w:abstractNumId w:val="166"/>
  </w:num>
  <w:num w:numId="76" w16cid:durableId="1415517256">
    <w:abstractNumId w:val="113"/>
  </w:num>
  <w:num w:numId="77" w16cid:durableId="567302358">
    <w:abstractNumId w:val="58"/>
  </w:num>
  <w:num w:numId="78" w16cid:durableId="852256996">
    <w:abstractNumId w:val="154"/>
  </w:num>
  <w:num w:numId="79" w16cid:durableId="1615941797">
    <w:abstractNumId w:val="99"/>
  </w:num>
  <w:num w:numId="80" w16cid:durableId="1486553368">
    <w:abstractNumId w:val="23"/>
  </w:num>
  <w:num w:numId="81" w16cid:durableId="673605855">
    <w:abstractNumId w:val="66"/>
  </w:num>
  <w:num w:numId="82" w16cid:durableId="78600130">
    <w:abstractNumId w:val="26"/>
  </w:num>
  <w:num w:numId="83" w16cid:durableId="894509437">
    <w:abstractNumId w:val="129"/>
  </w:num>
  <w:num w:numId="84" w16cid:durableId="161623772">
    <w:abstractNumId w:val="161"/>
  </w:num>
  <w:num w:numId="85" w16cid:durableId="819729015">
    <w:abstractNumId w:val="115"/>
  </w:num>
  <w:num w:numId="86" w16cid:durableId="1242721247">
    <w:abstractNumId w:val="170"/>
  </w:num>
  <w:num w:numId="87" w16cid:durableId="229388849">
    <w:abstractNumId w:val="29"/>
  </w:num>
  <w:num w:numId="88" w16cid:durableId="654072190">
    <w:abstractNumId w:val="47"/>
  </w:num>
  <w:num w:numId="89" w16cid:durableId="1051659097">
    <w:abstractNumId w:val="131"/>
  </w:num>
  <w:num w:numId="90" w16cid:durableId="828011806">
    <w:abstractNumId w:val="90"/>
  </w:num>
  <w:num w:numId="91" w16cid:durableId="1210217896">
    <w:abstractNumId w:val="111"/>
  </w:num>
  <w:num w:numId="92" w16cid:durableId="76369456">
    <w:abstractNumId w:val="182"/>
  </w:num>
  <w:num w:numId="93" w16cid:durableId="247276187">
    <w:abstractNumId w:val="22"/>
  </w:num>
  <w:num w:numId="94" w16cid:durableId="212275340">
    <w:abstractNumId w:val="83"/>
  </w:num>
  <w:num w:numId="95" w16cid:durableId="1051614734">
    <w:abstractNumId w:val="31"/>
  </w:num>
  <w:num w:numId="96" w16cid:durableId="25564996">
    <w:abstractNumId w:val="17"/>
  </w:num>
  <w:num w:numId="97" w16cid:durableId="1029188132">
    <w:abstractNumId w:val="21"/>
  </w:num>
  <w:num w:numId="98" w16cid:durableId="148058792">
    <w:abstractNumId w:val="4"/>
  </w:num>
  <w:num w:numId="99" w16cid:durableId="1929269052">
    <w:abstractNumId w:val="107"/>
  </w:num>
  <w:num w:numId="100" w16cid:durableId="1195654885">
    <w:abstractNumId w:val="121"/>
  </w:num>
  <w:num w:numId="101" w16cid:durableId="258832462">
    <w:abstractNumId w:val="79"/>
  </w:num>
  <w:num w:numId="102" w16cid:durableId="101606869">
    <w:abstractNumId w:val="173"/>
  </w:num>
  <w:num w:numId="103" w16cid:durableId="2013725967">
    <w:abstractNumId w:val="78"/>
  </w:num>
  <w:num w:numId="104" w16cid:durableId="2076587306">
    <w:abstractNumId w:val="11"/>
  </w:num>
  <w:num w:numId="105" w16cid:durableId="1876312861">
    <w:abstractNumId w:val="81"/>
  </w:num>
  <w:num w:numId="106" w16cid:durableId="1765566619">
    <w:abstractNumId w:val="49"/>
  </w:num>
  <w:num w:numId="107" w16cid:durableId="604927933">
    <w:abstractNumId w:val="5"/>
  </w:num>
  <w:num w:numId="108" w16cid:durableId="1956597773">
    <w:abstractNumId w:val="174"/>
  </w:num>
  <w:num w:numId="109" w16cid:durableId="488252782">
    <w:abstractNumId w:val="13"/>
  </w:num>
  <w:num w:numId="110" w16cid:durableId="2080907595">
    <w:abstractNumId w:val="35"/>
  </w:num>
  <w:num w:numId="111" w16cid:durableId="110831653">
    <w:abstractNumId w:val="101"/>
  </w:num>
  <w:num w:numId="112" w16cid:durableId="1028027210">
    <w:abstractNumId w:val="108"/>
  </w:num>
  <w:num w:numId="113" w16cid:durableId="2074884566">
    <w:abstractNumId w:val="114"/>
  </w:num>
  <w:num w:numId="114" w16cid:durableId="421992417">
    <w:abstractNumId w:val="105"/>
  </w:num>
  <w:num w:numId="115" w16cid:durableId="269316692">
    <w:abstractNumId w:val="34"/>
  </w:num>
  <w:num w:numId="116" w16cid:durableId="863514856">
    <w:abstractNumId w:val="0"/>
  </w:num>
  <w:num w:numId="117" w16cid:durableId="927036393">
    <w:abstractNumId w:val="109"/>
  </w:num>
  <w:num w:numId="118" w16cid:durableId="979269691">
    <w:abstractNumId w:val="93"/>
  </w:num>
  <w:num w:numId="119" w16cid:durableId="1354499590">
    <w:abstractNumId w:val="181"/>
  </w:num>
  <w:num w:numId="120" w16cid:durableId="609623965">
    <w:abstractNumId w:val="9"/>
  </w:num>
  <w:num w:numId="121" w16cid:durableId="1648054057">
    <w:abstractNumId w:val="41"/>
  </w:num>
  <w:num w:numId="122" w16cid:durableId="755858999">
    <w:abstractNumId w:val="70"/>
  </w:num>
  <w:num w:numId="123" w16cid:durableId="2125492085">
    <w:abstractNumId w:val="165"/>
  </w:num>
  <w:num w:numId="124" w16cid:durableId="1758868491">
    <w:abstractNumId w:val="118"/>
  </w:num>
  <w:num w:numId="125" w16cid:durableId="327442928">
    <w:abstractNumId w:val="134"/>
  </w:num>
  <w:num w:numId="126" w16cid:durableId="1045446821">
    <w:abstractNumId w:val="157"/>
  </w:num>
  <w:num w:numId="127" w16cid:durableId="107815860">
    <w:abstractNumId w:val="117"/>
  </w:num>
  <w:num w:numId="128" w16cid:durableId="1060979571">
    <w:abstractNumId w:val="133"/>
  </w:num>
  <w:num w:numId="129" w16cid:durableId="1098983146">
    <w:abstractNumId w:val="119"/>
  </w:num>
  <w:num w:numId="130" w16cid:durableId="555747093">
    <w:abstractNumId w:val="100"/>
  </w:num>
  <w:num w:numId="131" w16cid:durableId="1926762167">
    <w:abstractNumId w:val="24"/>
  </w:num>
  <w:num w:numId="132" w16cid:durableId="1748376148">
    <w:abstractNumId w:val="103"/>
  </w:num>
  <w:num w:numId="133" w16cid:durableId="1145466631">
    <w:abstractNumId w:val="137"/>
  </w:num>
  <w:num w:numId="134" w16cid:durableId="2093622529">
    <w:abstractNumId w:val="163"/>
  </w:num>
  <w:num w:numId="135" w16cid:durableId="2018771811">
    <w:abstractNumId w:val="153"/>
  </w:num>
  <w:num w:numId="136" w16cid:durableId="1352949386">
    <w:abstractNumId w:val="97"/>
  </w:num>
  <w:num w:numId="137" w16cid:durableId="1672103929">
    <w:abstractNumId w:val="62"/>
  </w:num>
  <w:num w:numId="138" w16cid:durableId="1521240705">
    <w:abstractNumId w:val="48"/>
  </w:num>
  <w:num w:numId="139" w16cid:durableId="1317876331">
    <w:abstractNumId w:val="136"/>
  </w:num>
  <w:num w:numId="140" w16cid:durableId="833111065">
    <w:abstractNumId w:val="85"/>
  </w:num>
  <w:num w:numId="141" w16cid:durableId="36247631">
    <w:abstractNumId w:val="159"/>
  </w:num>
  <w:num w:numId="142" w16cid:durableId="1737506542">
    <w:abstractNumId w:val="32"/>
  </w:num>
  <w:num w:numId="143" w16cid:durableId="1959604127">
    <w:abstractNumId w:val="178"/>
  </w:num>
  <w:num w:numId="144" w16cid:durableId="173570704">
    <w:abstractNumId w:val="37"/>
  </w:num>
  <w:num w:numId="145" w16cid:durableId="1091006466">
    <w:abstractNumId w:val="122"/>
  </w:num>
  <w:num w:numId="146" w16cid:durableId="1673609234">
    <w:abstractNumId w:val="16"/>
  </w:num>
  <w:num w:numId="147" w16cid:durableId="563956006">
    <w:abstractNumId w:val="42"/>
  </w:num>
  <w:num w:numId="148" w16cid:durableId="1747454275">
    <w:abstractNumId w:val="36"/>
  </w:num>
  <w:num w:numId="149" w16cid:durableId="96024275">
    <w:abstractNumId w:val="59"/>
  </w:num>
  <w:num w:numId="150" w16cid:durableId="1324311006">
    <w:abstractNumId w:val="7"/>
  </w:num>
  <w:num w:numId="151" w16cid:durableId="152456217">
    <w:abstractNumId w:val="104"/>
  </w:num>
  <w:num w:numId="152" w16cid:durableId="1093862608">
    <w:abstractNumId w:val="123"/>
  </w:num>
  <w:num w:numId="153" w16cid:durableId="1674644304">
    <w:abstractNumId w:val="63"/>
  </w:num>
  <w:num w:numId="154" w16cid:durableId="187067885">
    <w:abstractNumId w:val="86"/>
  </w:num>
  <w:num w:numId="155" w16cid:durableId="1984389674">
    <w:abstractNumId w:val="30"/>
  </w:num>
  <w:num w:numId="156" w16cid:durableId="1553617608">
    <w:abstractNumId w:val="179"/>
  </w:num>
  <w:num w:numId="157" w16cid:durableId="2087678870">
    <w:abstractNumId w:val="144"/>
  </w:num>
  <w:num w:numId="158" w16cid:durableId="1206138423">
    <w:abstractNumId w:val="61"/>
  </w:num>
  <w:num w:numId="159" w16cid:durableId="159934705">
    <w:abstractNumId w:val="92"/>
  </w:num>
  <w:num w:numId="160" w16cid:durableId="565534069">
    <w:abstractNumId w:val="39"/>
  </w:num>
  <w:num w:numId="161" w16cid:durableId="1324359421">
    <w:abstractNumId w:val="74"/>
  </w:num>
  <w:num w:numId="162" w16cid:durableId="1056470030">
    <w:abstractNumId w:val="116"/>
  </w:num>
  <w:num w:numId="163" w16cid:durableId="1699156838">
    <w:abstractNumId w:val="91"/>
  </w:num>
  <w:num w:numId="164" w16cid:durableId="1601257809">
    <w:abstractNumId w:val="72"/>
  </w:num>
  <w:num w:numId="165" w16cid:durableId="912928145">
    <w:abstractNumId w:val="148"/>
  </w:num>
  <w:num w:numId="166" w16cid:durableId="1123111135">
    <w:abstractNumId w:val="68"/>
  </w:num>
  <w:num w:numId="167" w16cid:durableId="813182873">
    <w:abstractNumId w:val="43"/>
  </w:num>
  <w:num w:numId="168" w16cid:durableId="200559504">
    <w:abstractNumId w:val="77"/>
  </w:num>
  <w:num w:numId="169" w16cid:durableId="945116074">
    <w:abstractNumId w:val="88"/>
  </w:num>
  <w:num w:numId="170" w16cid:durableId="761948916">
    <w:abstractNumId w:val="128"/>
  </w:num>
  <w:num w:numId="171" w16cid:durableId="1533574807">
    <w:abstractNumId w:val="14"/>
  </w:num>
  <w:num w:numId="172" w16cid:durableId="684403967">
    <w:abstractNumId w:val="55"/>
  </w:num>
  <w:num w:numId="173" w16cid:durableId="608006277">
    <w:abstractNumId w:val="10"/>
  </w:num>
  <w:num w:numId="174" w16cid:durableId="1157306494">
    <w:abstractNumId w:val="164"/>
  </w:num>
  <w:num w:numId="175" w16cid:durableId="2145999646">
    <w:abstractNumId w:val="156"/>
  </w:num>
  <w:num w:numId="176" w16cid:durableId="1481071586">
    <w:abstractNumId w:val="3"/>
  </w:num>
  <w:num w:numId="177" w16cid:durableId="120389640">
    <w:abstractNumId w:val="172"/>
  </w:num>
  <w:num w:numId="178" w16cid:durableId="1334065013">
    <w:abstractNumId w:val="71"/>
  </w:num>
  <w:num w:numId="179" w16cid:durableId="2127121017">
    <w:abstractNumId w:val="27"/>
  </w:num>
  <w:num w:numId="180" w16cid:durableId="1317296128">
    <w:abstractNumId w:val="76"/>
  </w:num>
  <w:num w:numId="181" w16cid:durableId="1245647227">
    <w:abstractNumId w:val="44"/>
  </w:num>
  <w:num w:numId="182" w16cid:durableId="305478759">
    <w:abstractNumId w:val="167"/>
  </w:num>
  <w:num w:numId="183" w16cid:durableId="1859855059">
    <w:abstractNumId w:val="171"/>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saveSubsetFonts/>
  <w:hideGrammaticalErrors/>
  <w:proofState w:spelling="clean" w:grammar="clean"/>
  <w:attachedTemplate r:id="rId1"/>
  <w:stylePaneFormatFilter w:val="1428" w:allStyles="0" w:customStyles="0" w:latentStyles="0" w:stylesInUse="1" w:headingStyles="1" w:numberingStyles="0" w:tableStyles="0" w:directFormattingOnRuns="0" w:directFormattingOnParagraphs="0" w:directFormattingOnNumbering="1" w:directFormattingOnTables="0" w:clearFormatting="1" w:top3HeadingStyles="0" w:visibleStyles="0" w:alternateStyleNames="0"/>
  <w:trackRevisions/>
  <w:documentProtection w:edit="readOnly" w:enforcement="0"/>
  <w:defaultTabStop w:val="720"/>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71AA"/>
    <w:rsid w:val="0000022A"/>
    <w:rsid w:val="000005A6"/>
    <w:rsid w:val="00000FFA"/>
    <w:rsid w:val="000016DB"/>
    <w:rsid w:val="00001FD9"/>
    <w:rsid w:val="00002497"/>
    <w:rsid w:val="00002684"/>
    <w:rsid w:val="0000297C"/>
    <w:rsid w:val="0000335E"/>
    <w:rsid w:val="000034AA"/>
    <w:rsid w:val="000036D1"/>
    <w:rsid w:val="0000381E"/>
    <w:rsid w:val="000040EC"/>
    <w:rsid w:val="000043A3"/>
    <w:rsid w:val="000051A7"/>
    <w:rsid w:val="000051D3"/>
    <w:rsid w:val="00005888"/>
    <w:rsid w:val="00006087"/>
    <w:rsid w:val="000071FB"/>
    <w:rsid w:val="00010A02"/>
    <w:rsid w:val="000111D4"/>
    <w:rsid w:val="00011791"/>
    <w:rsid w:val="00012623"/>
    <w:rsid w:val="00012EF3"/>
    <w:rsid w:val="00013140"/>
    <w:rsid w:val="00013447"/>
    <w:rsid w:val="000138AD"/>
    <w:rsid w:val="000140A5"/>
    <w:rsid w:val="00014356"/>
    <w:rsid w:val="00014381"/>
    <w:rsid w:val="0001447D"/>
    <w:rsid w:val="000145E1"/>
    <w:rsid w:val="00014AB8"/>
    <w:rsid w:val="00015A2A"/>
    <w:rsid w:val="00015B43"/>
    <w:rsid w:val="000166FE"/>
    <w:rsid w:val="00016D41"/>
    <w:rsid w:val="00017A33"/>
    <w:rsid w:val="00017C88"/>
    <w:rsid w:val="000203AF"/>
    <w:rsid w:val="0002118D"/>
    <w:rsid w:val="00022367"/>
    <w:rsid w:val="00022543"/>
    <w:rsid w:val="000234EE"/>
    <w:rsid w:val="0002402F"/>
    <w:rsid w:val="00024B5B"/>
    <w:rsid w:val="000255E1"/>
    <w:rsid w:val="00026148"/>
    <w:rsid w:val="00026675"/>
    <w:rsid w:val="000271DA"/>
    <w:rsid w:val="00030184"/>
    <w:rsid w:val="0003192A"/>
    <w:rsid w:val="00031BA3"/>
    <w:rsid w:val="00034EB2"/>
    <w:rsid w:val="00035307"/>
    <w:rsid w:val="00035A07"/>
    <w:rsid w:val="00035B9B"/>
    <w:rsid w:val="000362DC"/>
    <w:rsid w:val="0003648B"/>
    <w:rsid w:val="0003660A"/>
    <w:rsid w:val="00036C0D"/>
    <w:rsid w:val="000370A0"/>
    <w:rsid w:val="0004038B"/>
    <w:rsid w:val="00040709"/>
    <w:rsid w:val="00040A01"/>
    <w:rsid w:val="000419A1"/>
    <w:rsid w:val="0004299F"/>
    <w:rsid w:val="00042F00"/>
    <w:rsid w:val="00043114"/>
    <w:rsid w:val="00043458"/>
    <w:rsid w:val="00044384"/>
    <w:rsid w:val="00044718"/>
    <w:rsid w:val="00044D78"/>
    <w:rsid w:val="00044D91"/>
    <w:rsid w:val="000457DF"/>
    <w:rsid w:val="00045D5C"/>
    <w:rsid w:val="00046906"/>
    <w:rsid w:val="00046ADF"/>
    <w:rsid w:val="0004794C"/>
    <w:rsid w:val="00050120"/>
    <w:rsid w:val="000507D4"/>
    <w:rsid w:val="00050B38"/>
    <w:rsid w:val="00051178"/>
    <w:rsid w:val="00051326"/>
    <w:rsid w:val="00052034"/>
    <w:rsid w:val="000526FF"/>
    <w:rsid w:val="0005301A"/>
    <w:rsid w:val="0005325D"/>
    <w:rsid w:val="00053B51"/>
    <w:rsid w:val="00053F5B"/>
    <w:rsid w:val="000541AA"/>
    <w:rsid w:val="000551FF"/>
    <w:rsid w:val="00056262"/>
    <w:rsid w:val="00056536"/>
    <w:rsid w:val="0005661E"/>
    <w:rsid w:val="000568DF"/>
    <w:rsid w:val="00056B9B"/>
    <w:rsid w:val="0005703B"/>
    <w:rsid w:val="000603F4"/>
    <w:rsid w:val="00060522"/>
    <w:rsid w:val="000615E1"/>
    <w:rsid w:val="00061A64"/>
    <w:rsid w:val="00061D61"/>
    <w:rsid w:val="00062624"/>
    <w:rsid w:val="00063A1E"/>
    <w:rsid w:val="000644A9"/>
    <w:rsid w:val="00064FC5"/>
    <w:rsid w:val="000652A3"/>
    <w:rsid w:val="000653EC"/>
    <w:rsid w:val="00065C2F"/>
    <w:rsid w:val="00065D39"/>
    <w:rsid w:val="00067C38"/>
    <w:rsid w:val="00067F5E"/>
    <w:rsid w:val="00070100"/>
    <w:rsid w:val="00071E43"/>
    <w:rsid w:val="00072188"/>
    <w:rsid w:val="00073430"/>
    <w:rsid w:val="000742BE"/>
    <w:rsid w:val="00074703"/>
    <w:rsid w:val="00076014"/>
    <w:rsid w:val="00076319"/>
    <w:rsid w:val="00076722"/>
    <w:rsid w:val="00076C49"/>
    <w:rsid w:val="00076CD0"/>
    <w:rsid w:val="00076FC6"/>
    <w:rsid w:val="0007710E"/>
    <w:rsid w:val="000778B9"/>
    <w:rsid w:val="00082041"/>
    <w:rsid w:val="00082A74"/>
    <w:rsid w:val="00082CE8"/>
    <w:rsid w:val="00083448"/>
    <w:rsid w:val="00083D74"/>
    <w:rsid w:val="00085E6A"/>
    <w:rsid w:val="00085FCF"/>
    <w:rsid w:val="00086228"/>
    <w:rsid w:val="0008695A"/>
    <w:rsid w:val="00086D57"/>
    <w:rsid w:val="00087347"/>
    <w:rsid w:val="00087593"/>
    <w:rsid w:val="00091264"/>
    <w:rsid w:val="00091DA2"/>
    <w:rsid w:val="00091EF6"/>
    <w:rsid w:val="00092906"/>
    <w:rsid w:val="00093619"/>
    <w:rsid w:val="00093B92"/>
    <w:rsid w:val="000943E1"/>
    <w:rsid w:val="00095FBC"/>
    <w:rsid w:val="00096070"/>
    <w:rsid w:val="00096AEE"/>
    <w:rsid w:val="000974D5"/>
    <w:rsid w:val="00097663"/>
    <w:rsid w:val="00097987"/>
    <w:rsid w:val="000A0779"/>
    <w:rsid w:val="000A0B03"/>
    <w:rsid w:val="000A0FF5"/>
    <w:rsid w:val="000A2A30"/>
    <w:rsid w:val="000A2DE0"/>
    <w:rsid w:val="000A30A4"/>
    <w:rsid w:val="000A45F4"/>
    <w:rsid w:val="000A5392"/>
    <w:rsid w:val="000A5C37"/>
    <w:rsid w:val="000A6C1D"/>
    <w:rsid w:val="000A6EC5"/>
    <w:rsid w:val="000A71B8"/>
    <w:rsid w:val="000A7BCB"/>
    <w:rsid w:val="000B1BEF"/>
    <w:rsid w:val="000B1E26"/>
    <w:rsid w:val="000B24B9"/>
    <w:rsid w:val="000B257B"/>
    <w:rsid w:val="000B2757"/>
    <w:rsid w:val="000B3BB0"/>
    <w:rsid w:val="000B4632"/>
    <w:rsid w:val="000B4BFC"/>
    <w:rsid w:val="000B4D6E"/>
    <w:rsid w:val="000B4DB7"/>
    <w:rsid w:val="000B53D1"/>
    <w:rsid w:val="000B57E1"/>
    <w:rsid w:val="000B66F8"/>
    <w:rsid w:val="000B7A38"/>
    <w:rsid w:val="000B7A6D"/>
    <w:rsid w:val="000B7BF0"/>
    <w:rsid w:val="000C016D"/>
    <w:rsid w:val="000C2088"/>
    <w:rsid w:val="000C2258"/>
    <w:rsid w:val="000C31C5"/>
    <w:rsid w:val="000C47C0"/>
    <w:rsid w:val="000C4C55"/>
    <w:rsid w:val="000C523E"/>
    <w:rsid w:val="000C5F0C"/>
    <w:rsid w:val="000C66FE"/>
    <w:rsid w:val="000C7ED6"/>
    <w:rsid w:val="000D23E7"/>
    <w:rsid w:val="000D3F79"/>
    <w:rsid w:val="000D4F83"/>
    <w:rsid w:val="000D5A7B"/>
    <w:rsid w:val="000D5B63"/>
    <w:rsid w:val="000D61DD"/>
    <w:rsid w:val="000D62E3"/>
    <w:rsid w:val="000D6347"/>
    <w:rsid w:val="000D65A8"/>
    <w:rsid w:val="000D65DA"/>
    <w:rsid w:val="000D6862"/>
    <w:rsid w:val="000E0338"/>
    <w:rsid w:val="000E10F1"/>
    <w:rsid w:val="000E131A"/>
    <w:rsid w:val="000E1A57"/>
    <w:rsid w:val="000E2590"/>
    <w:rsid w:val="000E2AB0"/>
    <w:rsid w:val="000E3150"/>
    <w:rsid w:val="000E317F"/>
    <w:rsid w:val="000E32CB"/>
    <w:rsid w:val="000E3AC0"/>
    <w:rsid w:val="000E3B37"/>
    <w:rsid w:val="000E44B8"/>
    <w:rsid w:val="000E45D8"/>
    <w:rsid w:val="000E579B"/>
    <w:rsid w:val="000E58B8"/>
    <w:rsid w:val="000E6787"/>
    <w:rsid w:val="000E6953"/>
    <w:rsid w:val="000E71F7"/>
    <w:rsid w:val="000E7F5A"/>
    <w:rsid w:val="000F03B9"/>
    <w:rsid w:val="000F0CAD"/>
    <w:rsid w:val="000F281B"/>
    <w:rsid w:val="000F32C6"/>
    <w:rsid w:val="000F419F"/>
    <w:rsid w:val="000F475E"/>
    <w:rsid w:val="000F4BCE"/>
    <w:rsid w:val="000F523A"/>
    <w:rsid w:val="000F6AF3"/>
    <w:rsid w:val="000F6FB8"/>
    <w:rsid w:val="000F7B13"/>
    <w:rsid w:val="000F7D0A"/>
    <w:rsid w:val="0010132D"/>
    <w:rsid w:val="001016FD"/>
    <w:rsid w:val="00102E55"/>
    <w:rsid w:val="00103497"/>
    <w:rsid w:val="00105020"/>
    <w:rsid w:val="0010508E"/>
    <w:rsid w:val="00105505"/>
    <w:rsid w:val="001059CC"/>
    <w:rsid w:val="0010657F"/>
    <w:rsid w:val="00106A49"/>
    <w:rsid w:val="00106D39"/>
    <w:rsid w:val="00107733"/>
    <w:rsid w:val="0011047D"/>
    <w:rsid w:val="00110F17"/>
    <w:rsid w:val="0011105B"/>
    <w:rsid w:val="001126A6"/>
    <w:rsid w:val="00112A75"/>
    <w:rsid w:val="00113135"/>
    <w:rsid w:val="001131B4"/>
    <w:rsid w:val="0011361F"/>
    <w:rsid w:val="00113755"/>
    <w:rsid w:val="00113ECF"/>
    <w:rsid w:val="00114149"/>
    <w:rsid w:val="001142C5"/>
    <w:rsid w:val="0011476A"/>
    <w:rsid w:val="00114848"/>
    <w:rsid w:val="00116345"/>
    <w:rsid w:val="001164A9"/>
    <w:rsid w:val="0011683B"/>
    <w:rsid w:val="0011719E"/>
    <w:rsid w:val="00117341"/>
    <w:rsid w:val="00117790"/>
    <w:rsid w:val="00117C9D"/>
    <w:rsid w:val="0012044D"/>
    <w:rsid w:val="00120AB1"/>
    <w:rsid w:val="0012181D"/>
    <w:rsid w:val="00121B51"/>
    <w:rsid w:val="00122C9E"/>
    <w:rsid w:val="00122EAB"/>
    <w:rsid w:val="00123250"/>
    <w:rsid w:val="00124391"/>
    <w:rsid w:val="00126993"/>
    <w:rsid w:val="00126AA6"/>
    <w:rsid w:val="0013008D"/>
    <w:rsid w:val="00132469"/>
    <w:rsid w:val="0013262A"/>
    <w:rsid w:val="001347CD"/>
    <w:rsid w:val="00134FDC"/>
    <w:rsid w:val="0013611F"/>
    <w:rsid w:val="001366ED"/>
    <w:rsid w:val="00137BE8"/>
    <w:rsid w:val="0014029F"/>
    <w:rsid w:val="00142B02"/>
    <w:rsid w:val="00142BC9"/>
    <w:rsid w:val="00143A41"/>
    <w:rsid w:val="00143CB0"/>
    <w:rsid w:val="00143D8A"/>
    <w:rsid w:val="00143EDA"/>
    <w:rsid w:val="00144B04"/>
    <w:rsid w:val="00144B0B"/>
    <w:rsid w:val="00144F8B"/>
    <w:rsid w:val="001452E0"/>
    <w:rsid w:val="001454F0"/>
    <w:rsid w:val="0014592F"/>
    <w:rsid w:val="00145E57"/>
    <w:rsid w:val="00146C85"/>
    <w:rsid w:val="001507A1"/>
    <w:rsid w:val="00151191"/>
    <w:rsid w:val="0015133C"/>
    <w:rsid w:val="00151AEB"/>
    <w:rsid w:val="00151EE8"/>
    <w:rsid w:val="00152348"/>
    <w:rsid w:val="001523A4"/>
    <w:rsid w:val="00152758"/>
    <w:rsid w:val="001539EE"/>
    <w:rsid w:val="00154433"/>
    <w:rsid w:val="001544A8"/>
    <w:rsid w:val="0015494E"/>
    <w:rsid w:val="001559BC"/>
    <w:rsid w:val="00156159"/>
    <w:rsid w:val="00156982"/>
    <w:rsid w:val="001570CC"/>
    <w:rsid w:val="00157368"/>
    <w:rsid w:val="00157850"/>
    <w:rsid w:val="00157FCE"/>
    <w:rsid w:val="00160506"/>
    <w:rsid w:val="001607CF"/>
    <w:rsid w:val="00161267"/>
    <w:rsid w:val="001614BC"/>
    <w:rsid w:val="00161EC9"/>
    <w:rsid w:val="001620B6"/>
    <w:rsid w:val="001624EC"/>
    <w:rsid w:val="00162A11"/>
    <w:rsid w:val="00163580"/>
    <w:rsid w:val="00163E51"/>
    <w:rsid w:val="0016549A"/>
    <w:rsid w:val="00166813"/>
    <w:rsid w:val="00166BF0"/>
    <w:rsid w:val="001675BB"/>
    <w:rsid w:val="00170CFD"/>
    <w:rsid w:val="00170ECC"/>
    <w:rsid w:val="0017180B"/>
    <w:rsid w:val="00172F9E"/>
    <w:rsid w:val="00173199"/>
    <w:rsid w:val="001731DA"/>
    <w:rsid w:val="001731EF"/>
    <w:rsid w:val="0017408B"/>
    <w:rsid w:val="0017490D"/>
    <w:rsid w:val="001750F7"/>
    <w:rsid w:val="00177259"/>
    <w:rsid w:val="00177417"/>
    <w:rsid w:val="00180B39"/>
    <w:rsid w:val="001812DC"/>
    <w:rsid w:val="00181419"/>
    <w:rsid w:val="00182245"/>
    <w:rsid w:val="00182FC4"/>
    <w:rsid w:val="00183071"/>
    <w:rsid w:val="001837C3"/>
    <w:rsid w:val="001855A5"/>
    <w:rsid w:val="00185749"/>
    <w:rsid w:val="00185C20"/>
    <w:rsid w:val="00185ED7"/>
    <w:rsid w:val="00186867"/>
    <w:rsid w:val="00186E3B"/>
    <w:rsid w:val="00190D0B"/>
    <w:rsid w:val="00190DC4"/>
    <w:rsid w:val="00190F6E"/>
    <w:rsid w:val="001918D5"/>
    <w:rsid w:val="00192086"/>
    <w:rsid w:val="001923D6"/>
    <w:rsid w:val="00193489"/>
    <w:rsid w:val="00193B74"/>
    <w:rsid w:val="00193D63"/>
    <w:rsid w:val="001947B0"/>
    <w:rsid w:val="0019495F"/>
    <w:rsid w:val="001952E6"/>
    <w:rsid w:val="001A0534"/>
    <w:rsid w:val="001A10FA"/>
    <w:rsid w:val="001A117D"/>
    <w:rsid w:val="001A208C"/>
    <w:rsid w:val="001A322F"/>
    <w:rsid w:val="001A3CD7"/>
    <w:rsid w:val="001A3F41"/>
    <w:rsid w:val="001A47B9"/>
    <w:rsid w:val="001A5107"/>
    <w:rsid w:val="001A5E1C"/>
    <w:rsid w:val="001A614E"/>
    <w:rsid w:val="001A737E"/>
    <w:rsid w:val="001A7A3C"/>
    <w:rsid w:val="001B0F28"/>
    <w:rsid w:val="001B1879"/>
    <w:rsid w:val="001B2128"/>
    <w:rsid w:val="001B25E0"/>
    <w:rsid w:val="001B260E"/>
    <w:rsid w:val="001B27F0"/>
    <w:rsid w:val="001B29C0"/>
    <w:rsid w:val="001B2BFD"/>
    <w:rsid w:val="001B2DD5"/>
    <w:rsid w:val="001B365C"/>
    <w:rsid w:val="001B3745"/>
    <w:rsid w:val="001B3C76"/>
    <w:rsid w:val="001B3D33"/>
    <w:rsid w:val="001B59B6"/>
    <w:rsid w:val="001B667D"/>
    <w:rsid w:val="001B758E"/>
    <w:rsid w:val="001B7DEE"/>
    <w:rsid w:val="001C0D8C"/>
    <w:rsid w:val="001C190E"/>
    <w:rsid w:val="001C1ADB"/>
    <w:rsid w:val="001C36B0"/>
    <w:rsid w:val="001C38B4"/>
    <w:rsid w:val="001C4276"/>
    <w:rsid w:val="001C4424"/>
    <w:rsid w:val="001C4760"/>
    <w:rsid w:val="001C4FF0"/>
    <w:rsid w:val="001C5D07"/>
    <w:rsid w:val="001C68FC"/>
    <w:rsid w:val="001C6FB0"/>
    <w:rsid w:val="001C706D"/>
    <w:rsid w:val="001C742E"/>
    <w:rsid w:val="001C756A"/>
    <w:rsid w:val="001D0539"/>
    <w:rsid w:val="001D0AE8"/>
    <w:rsid w:val="001D0BBB"/>
    <w:rsid w:val="001D2196"/>
    <w:rsid w:val="001D23DB"/>
    <w:rsid w:val="001D2A98"/>
    <w:rsid w:val="001D3566"/>
    <w:rsid w:val="001D3818"/>
    <w:rsid w:val="001D45FF"/>
    <w:rsid w:val="001D48CD"/>
    <w:rsid w:val="001D55FA"/>
    <w:rsid w:val="001D685D"/>
    <w:rsid w:val="001D6B49"/>
    <w:rsid w:val="001D73B3"/>
    <w:rsid w:val="001D7E20"/>
    <w:rsid w:val="001E0680"/>
    <w:rsid w:val="001E0B0D"/>
    <w:rsid w:val="001E3F3B"/>
    <w:rsid w:val="001E45C2"/>
    <w:rsid w:val="001E5575"/>
    <w:rsid w:val="001E5912"/>
    <w:rsid w:val="001E7A20"/>
    <w:rsid w:val="001E7BE5"/>
    <w:rsid w:val="001E7E9A"/>
    <w:rsid w:val="001F0545"/>
    <w:rsid w:val="001F069F"/>
    <w:rsid w:val="001F1DBD"/>
    <w:rsid w:val="001F1E1A"/>
    <w:rsid w:val="001F29B9"/>
    <w:rsid w:val="001F3454"/>
    <w:rsid w:val="001F34D6"/>
    <w:rsid w:val="001F385D"/>
    <w:rsid w:val="001F38B1"/>
    <w:rsid w:val="001F3B73"/>
    <w:rsid w:val="001F4830"/>
    <w:rsid w:val="001F5244"/>
    <w:rsid w:val="001F585E"/>
    <w:rsid w:val="001F596B"/>
    <w:rsid w:val="001F5F4E"/>
    <w:rsid w:val="001F63FD"/>
    <w:rsid w:val="001F64A7"/>
    <w:rsid w:val="001F7127"/>
    <w:rsid w:val="001F799A"/>
    <w:rsid w:val="001F7D4B"/>
    <w:rsid w:val="002007C3"/>
    <w:rsid w:val="00200951"/>
    <w:rsid w:val="00200AB7"/>
    <w:rsid w:val="002016F9"/>
    <w:rsid w:val="0020180E"/>
    <w:rsid w:val="00201BC1"/>
    <w:rsid w:val="00201D22"/>
    <w:rsid w:val="0020228B"/>
    <w:rsid w:val="002027A1"/>
    <w:rsid w:val="0020284E"/>
    <w:rsid w:val="00203545"/>
    <w:rsid w:val="00203B48"/>
    <w:rsid w:val="00204A84"/>
    <w:rsid w:val="002050B4"/>
    <w:rsid w:val="00205389"/>
    <w:rsid w:val="002070B8"/>
    <w:rsid w:val="00210402"/>
    <w:rsid w:val="002107AA"/>
    <w:rsid w:val="00211AAA"/>
    <w:rsid w:val="0021277A"/>
    <w:rsid w:val="00212EBC"/>
    <w:rsid w:val="00213007"/>
    <w:rsid w:val="0021569F"/>
    <w:rsid w:val="00215F36"/>
    <w:rsid w:val="002160A0"/>
    <w:rsid w:val="00216353"/>
    <w:rsid w:val="00216BA5"/>
    <w:rsid w:val="0022095A"/>
    <w:rsid w:val="00220E84"/>
    <w:rsid w:val="0022111B"/>
    <w:rsid w:val="00222033"/>
    <w:rsid w:val="00223C8C"/>
    <w:rsid w:val="002265B3"/>
    <w:rsid w:val="00226B7B"/>
    <w:rsid w:val="00226FA4"/>
    <w:rsid w:val="00227313"/>
    <w:rsid w:val="00227A0E"/>
    <w:rsid w:val="00230484"/>
    <w:rsid w:val="002313E5"/>
    <w:rsid w:val="002318EE"/>
    <w:rsid w:val="00233A01"/>
    <w:rsid w:val="00233CE2"/>
    <w:rsid w:val="002347D0"/>
    <w:rsid w:val="00234C45"/>
    <w:rsid w:val="002359E6"/>
    <w:rsid w:val="00236670"/>
    <w:rsid w:val="00236A1A"/>
    <w:rsid w:val="00236D4F"/>
    <w:rsid w:val="00237446"/>
    <w:rsid w:val="00237596"/>
    <w:rsid w:val="00237853"/>
    <w:rsid w:val="00240DA8"/>
    <w:rsid w:val="002419F8"/>
    <w:rsid w:val="00242092"/>
    <w:rsid w:val="00242A21"/>
    <w:rsid w:val="00242C97"/>
    <w:rsid w:val="00243BE4"/>
    <w:rsid w:val="00243D16"/>
    <w:rsid w:val="00243D2E"/>
    <w:rsid w:val="00244484"/>
    <w:rsid w:val="00245E2E"/>
    <w:rsid w:val="00246876"/>
    <w:rsid w:val="00246B8A"/>
    <w:rsid w:val="00250047"/>
    <w:rsid w:val="00250BC8"/>
    <w:rsid w:val="00251164"/>
    <w:rsid w:val="002512C9"/>
    <w:rsid w:val="00251D5C"/>
    <w:rsid w:val="00251F15"/>
    <w:rsid w:val="00252035"/>
    <w:rsid w:val="00252A8B"/>
    <w:rsid w:val="00253293"/>
    <w:rsid w:val="00253799"/>
    <w:rsid w:val="00253A11"/>
    <w:rsid w:val="002542BE"/>
    <w:rsid w:val="00256973"/>
    <w:rsid w:val="00256A5B"/>
    <w:rsid w:val="00256C27"/>
    <w:rsid w:val="00256FA0"/>
    <w:rsid w:val="00257179"/>
    <w:rsid w:val="002576BC"/>
    <w:rsid w:val="00257A3F"/>
    <w:rsid w:val="00263252"/>
    <w:rsid w:val="00263825"/>
    <w:rsid w:val="002642CB"/>
    <w:rsid w:val="00264910"/>
    <w:rsid w:val="00264A7E"/>
    <w:rsid w:val="00264EEA"/>
    <w:rsid w:val="0026542A"/>
    <w:rsid w:val="002659CB"/>
    <w:rsid w:val="00265C3A"/>
    <w:rsid w:val="00267C30"/>
    <w:rsid w:val="0027083A"/>
    <w:rsid w:val="0027310B"/>
    <w:rsid w:val="002732EE"/>
    <w:rsid w:val="002734F6"/>
    <w:rsid w:val="0027417D"/>
    <w:rsid w:val="002745B2"/>
    <w:rsid w:val="00274F14"/>
    <w:rsid w:val="00276733"/>
    <w:rsid w:val="00276AE2"/>
    <w:rsid w:val="00276E18"/>
    <w:rsid w:val="00280678"/>
    <w:rsid w:val="002811C5"/>
    <w:rsid w:val="00281CBC"/>
    <w:rsid w:val="00282C7B"/>
    <w:rsid w:val="00282D17"/>
    <w:rsid w:val="00282E24"/>
    <w:rsid w:val="00285F52"/>
    <w:rsid w:val="002869DC"/>
    <w:rsid w:val="0028727A"/>
    <w:rsid w:val="00287CD8"/>
    <w:rsid w:val="002900C7"/>
    <w:rsid w:val="0029106E"/>
    <w:rsid w:val="00291EE8"/>
    <w:rsid w:val="00292F1B"/>
    <w:rsid w:val="00292F37"/>
    <w:rsid w:val="00293757"/>
    <w:rsid w:val="00293A4C"/>
    <w:rsid w:val="00293EAC"/>
    <w:rsid w:val="00294843"/>
    <w:rsid w:val="00294F20"/>
    <w:rsid w:val="002959E0"/>
    <w:rsid w:val="00295BEE"/>
    <w:rsid w:val="00296684"/>
    <w:rsid w:val="002966E1"/>
    <w:rsid w:val="002A0A21"/>
    <w:rsid w:val="002A17C0"/>
    <w:rsid w:val="002A2161"/>
    <w:rsid w:val="002A28AD"/>
    <w:rsid w:val="002A36C7"/>
    <w:rsid w:val="002A36D8"/>
    <w:rsid w:val="002A39F5"/>
    <w:rsid w:val="002A3D98"/>
    <w:rsid w:val="002A47E8"/>
    <w:rsid w:val="002A5C91"/>
    <w:rsid w:val="002A621A"/>
    <w:rsid w:val="002A67F8"/>
    <w:rsid w:val="002A6AE7"/>
    <w:rsid w:val="002A6D17"/>
    <w:rsid w:val="002A6F25"/>
    <w:rsid w:val="002A7862"/>
    <w:rsid w:val="002B029F"/>
    <w:rsid w:val="002B038A"/>
    <w:rsid w:val="002B0A58"/>
    <w:rsid w:val="002B0F0F"/>
    <w:rsid w:val="002B139C"/>
    <w:rsid w:val="002B1D30"/>
    <w:rsid w:val="002B2984"/>
    <w:rsid w:val="002B48E4"/>
    <w:rsid w:val="002B72C2"/>
    <w:rsid w:val="002B73F2"/>
    <w:rsid w:val="002C00D5"/>
    <w:rsid w:val="002C0AD0"/>
    <w:rsid w:val="002C3041"/>
    <w:rsid w:val="002C3CF8"/>
    <w:rsid w:val="002C423A"/>
    <w:rsid w:val="002C45B4"/>
    <w:rsid w:val="002C78BC"/>
    <w:rsid w:val="002C7E33"/>
    <w:rsid w:val="002D0DED"/>
    <w:rsid w:val="002D0FC0"/>
    <w:rsid w:val="002D1084"/>
    <w:rsid w:val="002D1C2A"/>
    <w:rsid w:val="002D1DC1"/>
    <w:rsid w:val="002D1ED8"/>
    <w:rsid w:val="002D21BC"/>
    <w:rsid w:val="002D35A2"/>
    <w:rsid w:val="002D36C2"/>
    <w:rsid w:val="002D3783"/>
    <w:rsid w:val="002D46D9"/>
    <w:rsid w:val="002D4B69"/>
    <w:rsid w:val="002D5592"/>
    <w:rsid w:val="002D6BD2"/>
    <w:rsid w:val="002D6C5B"/>
    <w:rsid w:val="002D6D62"/>
    <w:rsid w:val="002D78DA"/>
    <w:rsid w:val="002D7967"/>
    <w:rsid w:val="002D7AFC"/>
    <w:rsid w:val="002E0D5D"/>
    <w:rsid w:val="002E1787"/>
    <w:rsid w:val="002E1AD9"/>
    <w:rsid w:val="002E20FF"/>
    <w:rsid w:val="002E224D"/>
    <w:rsid w:val="002E31E3"/>
    <w:rsid w:val="002E4D56"/>
    <w:rsid w:val="002E4EF3"/>
    <w:rsid w:val="002E56AD"/>
    <w:rsid w:val="002E5A8B"/>
    <w:rsid w:val="002E6417"/>
    <w:rsid w:val="002E7E88"/>
    <w:rsid w:val="002E7F60"/>
    <w:rsid w:val="002F0419"/>
    <w:rsid w:val="002F15A9"/>
    <w:rsid w:val="002F1A15"/>
    <w:rsid w:val="002F24FF"/>
    <w:rsid w:val="002F294E"/>
    <w:rsid w:val="002F3713"/>
    <w:rsid w:val="002F399F"/>
    <w:rsid w:val="002F3A71"/>
    <w:rsid w:val="002F3F55"/>
    <w:rsid w:val="002F4793"/>
    <w:rsid w:val="002F52EC"/>
    <w:rsid w:val="002F5B9E"/>
    <w:rsid w:val="002F5D59"/>
    <w:rsid w:val="002F6C14"/>
    <w:rsid w:val="002F7285"/>
    <w:rsid w:val="002F77D3"/>
    <w:rsid w:val="002F7801"/>
    <w:rsid w:val="00300EFA"/>
    <w:rsid w:val="00301B36"/>
    <w:rsid w:val="00304362"/>
    <w:rsid w:val="00304804"/>
    <w:rsid w:val="00304DA4"/>
    <w:rsid w:val="00306161"/>
    <w:rsid w:val="00306D4D"/>
    <w:rsid w:val="0030724F"/>
    <w:rsid w:val="00307BF8"/>
    <w:rsid w:val="0031041F"/>
    <w:rsid w:val="00310C9B"/>
    <w:rsid w:val="003116B2"/>
    <w:rsid w:val="00311FE9"/>
    <w:rsid w:val="0031260C"/>
    <w:rsid w:val="00312866"/>
    <w:rsid w:val="00312C81"/>
    <w:rsid w:val="00312F27"/>
    <w:rsid w:val="00313511"/>
    <w:rsid w:val="00313829"/>
    <w:rsid w:val="00313A8A"/>
    <w:rsid w:val="00315076"/>
    <w:rsid w:val="0031595D"/>
    <w:rsid w:val="00315F2A"/>
    <w:rsid w:val="003165AD"/>
    <w:rsid w:val="0031742D"/>
    <w:rsid w:val="0031749E"/>
    <w:rsid w:val="00317AB7"/>
    <w:rsid w:val="00320A37"/>
    <w:rsid w:val="0032171F"/>
    <w:rsid w:val="00321C07"/>
    <w:rsid w:val="00321D0D"/>
    <w:rsid w:val="003234B2"/>
    <w:rsid w:val="00323612"/>
    <w:rsid w:val="0032367E"/>
    <w:rsid w:val="0032404F"/>
    <w:rsid w:val="0032432A"/>
    <w:rsid w:val="003245B8"/>
    <w:rsid w:val="00324A23"/>
    <w:rsid w:val="00324BF5"/>
    <w:rsid w:val="00324C92"/>
    <w:rsid w:val="00324DDC"/>
    <w:rsid w:val="0032537E"/>
    <w:rsid w:val="00326292"/>
    <w:rsid w:val="003271AA"/>
    <w:rsid w:val="00327A51"/>
    <w:rsid w:val="00327FFB"/>
    <w:rsid w:val="00330106"/>
    <w:rsid w:val="00330A6A"/>
    <w:rsid w:val="00330E18"/>
    <w:rsid w:val="00331098"/>
    <w:rsid w:val="0033157A"/>
    <w:rsid w:val="003315D4"/>
    <w:rsid w:val="00331E40"/>
    <w:rsid w:val="0033273F"/>
    <w:rsid w:val="0033364D"/>
    <w:rsid w:val="003339AB"/>
    <w:rsid w:val="00333A76"/>
    <w:rsid w:val="00333B84"/>
    <w:rsid w:val="00333DA5"/>
    <w:rsid w:val="00334111"/>
    <w:rsid w:val="00334305"/>
    <w:rsid w:val="00334718"/>
    <w:rsid w:val="00334E0E"/>
    <w:rsid w:val="00334E9D"/>
    <w:rsid w:val="0033554F"/>
    <w:rsid w:val="00336755"/>
    <w:rsid w:val="00337970"/>
    <w:rsid w:val="00337A00"/>
    <w:rsid w:val="00337B52"/>
    <w:rsid w:val="003404D4"/>
    <w:rsid w:val="0034056E"/>
    <w:rsid w:val="003405B5"/>
    <w:rsid w:val="00341020"/>
    <w:rsid w:val="0034112A"/>
    <w:rsid w:val="00341263"/>
    <w:rsid w:val="00341B15"/>
    <w:rsid w:val="00341DA8"/>
    <w:rsid w:val="0034242C"/>
    <w:rsid w:val="0034311C"/>
    <w:rsid w:val="0034317C"/>
    <w:rsid w:val="00343358"/>
    <w:rsid w:val="00343BC3"/>
    <w:rsid w:val="00343C02"/>
    <w:rsid w:val="00343F39"/>
    <w:rsid w:val="00344209"/>
    <w:rsid w:val="003457E2"/>
    <w:rsid w:val="00345E07"/>
    <w:rsid w:val="003469F1"/>
    <w:rsid w:val="00346BD8"/>
    <w:rsid w:val="00346D57"/>
    <w:rsid w:val="00350952"/>
    <w:rsid w:val="00350A8D"/>
    <w:rsid w:val="00350E7C"/>
    <w:rsid w:val="0035114E"/>
    <w:rsid w:val="0035117E"/>
    <w:rsid w:val="0035217D"/>
    <w:rsid w:val="00352FA4"/>
    <w:rsid w:val="00353192"/>
    <w:rsid w:val="00353BD5"/>
    <w:rsid w:val="00353C2D"/>
    <w:rsid w:val="003540E5"/>
    <w:rsid w:val="003543AB"/>
    <w:rsid w:val="00355835"/>
    <w:rsid w:val="00355977"/>
    <w:rsid w:val="00355A21"/>
    <w:rsid w:val="00355D5C"/>
    <w:rsid w:val="00355FA4"/>
    <w:rsid w:val="00357703"/>
    <w:rsid w:val="003578A8"/>
    <w:rsid w:val="00360717"/>
    <w:rsid w:val="0036144E"/>
    <w:rsid w:val="0036238D"/>
    <w:rsid w:val="00362689"/>
    <w:rsid w:val="00362EA7"/>
    <w:rsid w:val="00363E3E"/>
    <w:rsid w:val="00363EA8"/>
    <w:rsid w:val="00364477"/>
    <w:rsid w:val="00364C55"/>
    <w:rsid w:val="00364C67"/>
    <w:rsid w:val="0036507C"/>
    <w:rsid w:val="0036547A"/>
    <w:rsid w:val="00365651"/>
    <w:rsid w:val="0036572B"/>
    <w:rsid w:val="00365B0F"/>
    <w:rsid w:val="0036680D"/>
    <w:rsid w:val="00366908"/>
    <w:rsid w:val="00367573"/>
    <w:rsid w:val="003710A0"/>
    <w:rsid w:val="00371142"/>
    <w:rsid w:val="003715CD"/>
    <w:rsid w:val="0037187B"/>
    <w:rsid w:val="00372851"/>
    <w:rsid w:val="003728E1"/>
    <w:rsid w:val="003730AE"/>
    <w:rsid w:val="003745E0"/>
    <w:rsid w:val="003747D6"/>
    <w:rsid w:val="00374CFF"/>
    <w:rsid w:val="00374DB7"/>
    <w:rsid w:val="00374ED4"/>
    <w:rsid w:val="0037553C"/>
    <w:rsid w:val="003757A2"/>
    <w:rsid w:val="00375A7E"/>
    <w:rsid w:val="00375FE1"/>
    <w:rsid w:val="003765C4"/>
    <w:rsid w:val="0037670D"/>
    <w:rsid w:val="00376940"/>
    <w:rsid w:val="00376A85"/>
    <w:rsid w:val="00377488"/>
    <w:rsid w:val="003774EC"/>
    <w:rsid w:val="00377785"/>
    <w:rsid w:val="0037792A"/>
    <w:rsid w:val="00377AEF"/>
    <w:rsid w:val="00380A56"/>
    <w:rsid w:val="00380D57"/>
    <w:rsid w:val="003822BB"/>
    <w:rsid w:val="0038377E"/>
    <w:rsid w:val="00383D4D"/>
    <w:rsid w:val="0038425A"/>
    <w:rsid w:val="00384689"/>
    <w:rsid w:val="0038483C"/>
    <w:rsid w:val="0038498D"/>
    <w:rsid w:val="0038504E"/>
    <w:rsid w:val="00385C0E"/>
    <w:rsid w:val="00385E9A"/>
    <w:rsid w:val="0038602A"/>
    <w:rsid w:val="003865EB"/>
    <w:rsid w:val="00386714"/>
    <w:rsid w:val="0038691F"/>
    <w:rsid w:val="00387882"/>
    <w:rsid w:val="003878E1"/>
    <w:rsid w:val="00390FFC"/>
    <w:rsid w:val="0039121E"/>
    <w:rsid w:val="00391E3F"/>
    <w:rsid w:val="00392D32"/>
    <w:rsid w:val="00392ED1"/>
    <w:rsid w:val="0039405B"/>
    <w:rsid w:val="003940F9"/>
    <w:rsid w:val="0039502C"/>
    <w:rsid w:val="00395261"/>
    <w:rsid w:val="00396481"/>
    <w:rsid w:val="00396815"/>
    <w:rsid w:val="00396B22"/>
    <w:rsid w:val="003A0168"/>
    <w:rsid w:val="003A1F69"/>
    <w:rsid w:val="003A2741"/>
    <w:rsid w:val="003A3EDE"/>
    <w:rsid w:val="003A499F"/>
    <w:rsid w:val="003A567B"/>
    <w:rsid w:val="003A578D"/>
    <w:rsid w:val="003A637B"/>
    <w:rsid w:val="003A6AB5"/>
    <w:rsid w:val="003A7798"/>
    <w:rsid w:val="003A77E6"/>
    <w:rsid w:val="003B01F5"/>
    <w:rsid w:val="003B07F9"/>
    <w:rsid w:val="003B0E22"/>
    <w:rsid w:val="003B1160"/>
    <w:rsid w:val="003B1A88"/>
    <w:rsid w:val="003B20B3"/>
    <w:rsid w:val="003B489D"/>
    <w:rsid w:val="003B563D"/>
    <w:rsid w:val="003B5E34"/>
    <w:rsid w:val="003B601F"/>
    <w:rsid w:val="003B61D0"/>
    <w:rsid w:val="003B667D"/>
    <w:rsid w:val="003B6AB2"/>
    <w:rsid w:val="003C0154"/>
    <w:rsid w:val="003C055C"/>
    <w:rsid w:val="003C2137"/>
    <w:rsid w:val="003C34A5"/>
    <w:rsid w:val="003C3CCC"/>
    <w:rsid w:val="003C43DA"/>
    <w:rsid w:val="003C611B"/>
    <w:rsid w:val="003C70E9"/>
    <w:rsid w:val="003C745F"/>
    <w:rsid w:val="003C7E91"/>
    <w:rsid w:val="003D0140"/>
    <w:rsid w:val="003D0B93"/>
    <w:rsid w:val="003D0BC8"/>
    <w:rsid w:val="003D1148"/>
    <w:rsid w:val="003D2114"/>
    <w:rsid w:val="003D2CBC"/>
    <w:rsid w:val="003D3521"/>
    <w:rsid w:val="003D4EB5"/>
    <w:rsid w:val="003D50A4"/>
    <w:rsid w:val="003D5987"/>
    <w:rsid w:val="003D6933"/>
    <w:rsid w:val="003D6A4B"/>
    <w:rsid w:val="003D6B3B"/>
    <w:rsid w:val="003D76A0"/>
    <w:rsid w:val="003D76F1"/>
    <w:rsid w:val="003E0575"/>
    <w:rsid w:val="003E0D40"/>
    <w:rsid w:val="003E0D65"/>
    <w:rsid w:val="003E1A03"/>
    <w:rsid w:val="003E1ADF"/>
    <w:rsid w:val="003E3032"/>
    <w:rsid w:val="003E426A"/>
    <w:rsid w:val="003E5C4B"/>
    <w:rsid w:val="003E63CE"/>
    <w:rsid w:val="003E6E56"/>
    <w:rsid w:val="003F00F6"/>
    <w:rsid w:val="003F15F6"/>
    <w:rsid w:val="003F186D"/>
    <w:rsid w:val="003F260F"/>
    <w:rsid w:val="003F32AD"/>
    <w:rsid w:val="003F3494"/>
    <w:rsid w:val="003F3CD0"/>
    <w:rsid w:val="003F41D1"/>
    <w:rsid w:val="003F483D"/>
    <w:rsid w:val="003F4CCB"/>
    <w:rsid w:val="003F53EF"/>
    <w:rsid w:val="003F54A4"/>
    <w:rsid w:val="003F55DB"/>
    <w:rsid w:val="003F56F8"/>
    <w:rsid w:val="003F5C09"/>
    <w:rsid w:val="003F5FCA"/>
    <w:rsid w:val="003F6716"/>
    <w:rsid w:val="003F671E"/>
    <w:rsid w:val="003F68E7"/>
    <w:rsid w:val="003F6AB4"/>
    <w:rsid w:val="003F6F20"/>
    <w:rsid w:val="003F776D"/>
    <w:rsid w:val="003F7B3C"/>
    <w:rsid w:val="003F7CA9"/>
    <w:rsid w:val="0040014B"/>
    <w:rsid w:val="004001AE"/>
    <w:rsid w:val="004004B2"/>
    <w:rsid w:val="004005A9"/>
    <w:rsid w:val="00400FBA"/>
    <w:rsid w:val="004023EE"/>
    <w:rsid w:val="00403350"/>
    <w:rsid w:val="0040354F"/>
    <w:rsid w:val="00403821"/>
    <w:rsid w:val="00405447"/>
    <w:rsid w:val="004057DC"/>
    <w:rsid w:val="00405B41"/>
    <w:rsid w:val="00405CFA"/>
    <w:rsid w:val="00407578"/>
    <w:rsid w:val="00407EA6"/>
    <w:rsid w:val="00410340"/>
    <w:rsid w:val="0041056D"/>
    <w:rsid w:val="00411621"/>
    <w:rsid w:val="004119E4"/>
    <w:rsid w:val="00412E07"/>
    <w:rsid w:val="00414EEA"/>
    <w:rsid w:val="00415118"/>
    <w:rsid w:val="00415D88"/>
    <w:rsid w:val="004169CC"/>
    <w:rsid w:val="00416A26"/>
    <w:rsid w:val="0041787A"/>
    <w:rsid w:val="0042073C"/>
    <w:rsid w:val="0042162C"/>
    <w:rsid w:val="004222E3"/>
    <w:rsid w:val="00422610"/>
    <w:rsid w:val="0042337B"/>
    <w:rsid w:val="00423461"/>
    <w:rsid w:val="0042537F"/>
    <w:rsid w:val="00425407"/>
    <w:rsid w:val="00426005"/>
    <w:rsid w:val="004307EF"/>
    <w:rsid w:val="0043093A"/>
    <w:rsid w:val="004312F5"/>
    <w:rsid w:val="00431672"/>
    <w:rsid w:val="00432299"/>
    <w:rsid w:val="00432373"/>
    <w:rsid w:val="004327F1"/>
    <w:rsid w:val="004340FE"/>
    <w:rsid w:val="004357EC"/>
    <w:rsid w:val="004364A8"/>
    <w:rsid w:val="00436966"/>
    <w:rsid w:val="004369D9"/>
    <w:rsid w:val="00437888"/>
    <w:rsid w:val="00437C9E"/>
    <w:rsid w:val="00440175"/>
    <w:rsid w:val="00440F7E"/>
    <w:rsid w:val="0044148F"/>
    <w:rsid w:val="00442445"/>
    <w:rsid w:val="00443399"/>
    <w:rsid w:val="00443A75"/>
    <w:rsid w:val="00443DEE"/>
    <w:rsid w:val="00444E26"/>
    <w:rsid w:val="004476EB"/>
    <w:rsid w:val="00450990"/>
    <w:rsid w:val="00453B4D"/>
    <w:rsid w:val="00453F2E"/>
    <w:rsid w:val="0045404F"/>
    <w:rsid w:val="004545F0"/>
    <w:rsid w:val="004552C3"/>
    <w:rsid w:val="004565BB"/>
    <w:rsid w:val="004566AE"/>
    <w:rsid w:val="004571AA"/>
    <w:rsid w:val="00457366"/>
    <w:rsid w:val="00457532"/>
    <w:rsid w:val="004603B9"/>
    <w:rsid w:val="004607EC"/>
    <w:rsid w:val="00460C55"/>
    <w:rsid w:val="00460D8A"/>
    <w:rsid w:val="004627E5"/>
    <w:rsid w:val="0046282B"/>
    <w:rsid w:val="00463927"/>
    <w:rsid w:val="004643A7"/>
    <w:rsid w:val="00464B26"/>
    <w:rsid w:val="0046570D"/>
    <w:rsid w:val="00466F58"/>
    <w:rsid w:val="004673A4"/>
    <w:rsid w:val="00467751"/>
    <w:rsid w:val="004679D8"/>
    <w:rsid w:val="00467E7C"/>
    <w:rsid w:val="004704E3"/>
    <w:rsid w:val="00471511"/>
    <w:rsid w:val="00472438"/>
    <w:rsid w:val="00472F7F"/>
    <w:rsid w:val="00473168"/>
    <w:rsid w:val="00473541"/>
    <w:rsid w:val="00473BB0"/>
    <w:rsid w:val="00474045"/>
    <w:rsid w:val="004747F1"/>
    <w:rsid w:val="00474A61"/>
    <w:rsid w:val="0047551E"/>
    <w:rsid w:val="004755FC"/>
    <w:rsid w:val="004758DA"/>
    <w:rsid w:val="00475B3B"/>
    <w:rsid w:val="00475C81"/>
    <w:rsid w:val="00476CCE"/>
    <w:rsid w:val="004777A9"/>
    <w:rsid w:val="00477D3C"/>
    <w:rsid w:val="00477E2F"/>
    <w:rsid w:val="0048152A"/>
    <w:rsid w:val="004815CE"/>
    <w:rsid w:val="00481A92"/>
    <w:rsid w:val="00481D85"/>
    <w:rsid w:val="0048288A"/>
    <w:rsid w:val="004832A8"/>
    <w:rsid w:val="00484192"/>
    <w:rsid w:val="0048437B"/>
    <w:rsid w:val="00484704"/>
    <w:rsid w:val="00484CF8"/>
    <w:rsid w:val="00485031"/>
    <w:rsid w:val="004855B9"/>
    <w:rsid w:val="00485944"/>
    <w:rsid w:val="00486ACC"/>
    <w:rsid w:val="00486C03"/>
    <w:rsid w:val="00486C24"/>
    <w:rsid w:val="00487B94"/>
    <w:rsid w:val="00487F44"/>
    <w:rsid w:val="0049035B"/>
    <w:rsid w:val="00490A62"/>
    <w:rsid w:val="00490C84"/>
    <w:rsid w:val="00490C91"/>
    <w:rsid w:val="004917D0"/>
    <w:rsid w:val="00491A77"/>
    <w:rsid w:val="00492B4A"/>
    <w:rsid w:val="0049320C"/>
    <w:rsid w:val="004936F1"/>
    <w:rsid w:val="00493C82"/>
    <w:rsid w:val="00494A67"/>
    <w:rsid w:val="0049577E"/>
    <w:rsid w:val="00495E3C"/>
    <w:rsid w:val="00495FDE"/>
    <w:rsid w:val="004965EE"/>
    <w:rsid w:val="00496909"/>
    <w:rsid w:val="00497F7C"/>
    <w:rsid w:val="004A02B1"/>
    <w:rsid w:val="004A04C1"/>
    <w:rsid w:val="004A1DBC"/>
    <w:rsid w:val="004A204B"/>
    <w:rsid w:val="004A26C2"/>
    <w:rsid w:val="004A3048"/>
    <w:rsid w:val="004A322F"/>
    <w:rsid w:val="004A38B0"/>
    <w:rsid w:val="004A3AF1"/>
    <w:rsid w:val="004A46D8"/>
    <w:rsid w:val="004A4E5A"/>
    <w:rsid w:val="004A4F99"/>
    <w:rsid w:val="004A504A"/>
    <w:rsid w:val="004A5152"/>
    <w:rsid w:val="004A5CE8"/>
    <w:rsid w:val="004A5E0E"/>
    <w:rsid w:val="004A741B"/>
    <w:rsid w:val="004A76F6"/>
    <w:rsid w:val="004A79F1"/>
    <w:rsid w:val="004B01C0"/>
    <w:rsid w:val="004B25BE"/>
    <w:rsid w:val="004B2996"/>
    <w:rsid w:val="004B39A8"/>
    <w:rsid w:val="004B4FA3"/>
    <w:rsid w:val="004B517E"/>
    <w:rsid w:val="004B6AD1"/>
    <w:rsid w:val="004B6ECA"/>
    <w:rsid w:val="004B6F9D"/>
    <w:rsid w:val="004B78BE"/>
    <w:rsid w:val="004B79CB"/>
    <w:rsid w:val="004B7AEB"/>
    <w:rsid w:val="004B7CF3"/>
    <w:rsid w:val="004C009F"/>
    <w:rsid w:val="004C03E5"/>
    <w:rsid w:val="004C0676"/>
    <w:rsid w:val="004C090B"/>
    <w:rsid w:val="004C098E"/>
    <w:rsid w:val="004C0A71"/>
    <w:rsid w:val="004C0AE8"/>
    <w:rsid w:val="004C1731"/>
    <w:rsid w:val="004C1A53"/>
    <w:rsid w:val="004C1A89"/>
    <w:rsid w:val="004C297B"/>
    <w:rsid w:val="004C2BB4"/>
    <w:rsid w:val="004C36DF"/>
    <w:rsid w:val="004C3C1E"/>
    <w:rsid w:val="004C44DA"/>
    <w:rsid w:val="004C4614"/>
    <w:rsid w:val="004C476A"/>
    <w:rsid w:val="004C4A25"/>
    <w:rsid w:val="004C580F"/>
    <w:rsid w:val="004C5D55"/>
    <w:rsid w:val="004C63E3"/>
    <w:rsid w:val="004C6B57"/>
    <w:rsid w:val="004C73CB"/>
    <w:rsid w:val="004C7589"/>
    <w:rsid w:val="004C7628"/>
    <w:rsid w:val="004C7B20"/>
    <w:rsid w:val="004D0AEB"/>
    <w:rsid w:val="004D1280"/>
    <w:rsid w:val="004D28B4"/>
    <w:rsid w:val="004D2BA1"/>
    <w:rsid w:val="004D4004"/>
    <w:rsid w:val="004D44A9"/>
    <w:rsid w:val="004D4951"/>
    <w:rsid w:val="004D4963"/>
    <w:rsid w:val="004D519D"/>
    <w:rsid w:val="004D5915"/>
    <w:rsid w:val="004D594A"/>
    <w:rsid w:val="004D5A7C"/>
    <w:rsid w:val="004D6C1F"/>
    <w:rsid w:val="004D6D28"/>
    <w:rsid w:val="004D7403"/>
    <w:rsid w:val="004E028A"/>
    <w:rsid w:val="004E216E"/>
    <w:rsid w:val="004E262F"/>
    <w:rsid w:val="004E3C96"/>
    <w:rsid w:val="004E41A4"/>
    <w:rsid w:val="004E4CE9"/>
    <w:rsid w:val="004E64DE"/>
    <w:rsid w:val="004E6D3F"/>
    <w:rsid w:val="004E6E7A"/>
    <w:rsid w:val="004E71C1"/>
    <w:rsid w:val="004E75EC"/>
    <w:rsid w:val="004E7978"/>
    <w:rsid w:val="004E79A2"/>
    <w:rsid w:val="004E7FEC"/>
    <w:rsid w:val="004F00CC"/>
    <w:rsid w:val="004F1445"/>
    <w:rsid w:val="004F1456"/>
    <w:rsid w:val="004F1502"/>
    <w:rsid w:val="004F1A90"/>
    <w:rsid w:val="004F2D3D"/>
    <w:rsid w:val="004F40D0"/>
    <w:rsid w:val="004F6309"/>
    <w:rsid w:val="004F6B1B"/>
    <w:rsid w:val="004F75DB"/>
    <w:rsid w:val="00500383"/>
    <w:rsid w:val="0050124C"/>
    <w:rsid w:val="00501B4F"/>
    <w:rsid w:val="0050361A"/>
    <w:rsid w:val="00503E55"/>
    <w:rsid w:val="00504C61"/>
    <w:rsid w:val="00504DF3"/>
    <w:rsid w:val="00504ECF"/>
    <w:rsid w:val="00504F1E"/>
    <w:rsid w:val="00505011"/>
    <w:rsid w:val="00505911"/>
    <w:rsid w:val="00506E40"/>
    <w:rsid w:val="00507326"/>
    <w:rsid w:val="005073A9"/>
    <w:rsid w:val="00507DEF"/>
    <w:rsid w:val="00510289"/>
    <w:rsid w:val="005109EC"/>
    <w:rsid w:val="00510A42"/>
    <w:rsid w:val="00510C13"/>
    <w:rsid w:val="00512159"/>
    <w:rsid w:val="00512EEF"/>
    <w:rsid w:val="00513435"/>
    <w:rsid w:val="005140B6"/>
    <w:rsid w:val="005141DB"/>
    <w:rsid w:val="00514438"/>
    <w:rsid w:val="005148B2"/>
    <w:rsid w:val="00514CAD"/>
    <w:rsid w:val="00514EE0"/>
    <w:rsid w:val="00515277"/>
    <w:rsid w:val="005152E6"/>
    <w:rsid w:val="0051530E"/>
    <w:rsid w:val="005159BF"/>
    <w:rsid w:val="00516593"/>
    <w:rsid w:val="005165CD"/>
    <w:rsid w:val="00516612"/>
    <w:rsid w:val="0051662F"/>
    <w:rsid w:val="0051685A"/>
    <w:rsid w:val="00516A34"/>
    <w:rsid w:val="00516AC7"/>
    <w:rsid w:val="005177CD"/>
    <w:rsid w:val="00517CC2"/>
    <w:rsid w:val="005201A1"/>
    <w:rsid w:val="00520563"/>
    <w:rsid w:val="005206A8"/>
    <w:rsid w:val="005211B7"/>
    <w:rsid w:val="00521A92"/>
    <w:rsid w:val="00521E84"/>
    <w:rsid w:val="005223C4"/>
    <w:rsid w:val="0052313F"/>
    <w:rsid w:val="005232DA"/>
    <w:rsid w:val="00523ABA"/>
    <w:rsid w:val="00523C24"/>
    <w:rsid w:val="0052443E"/>
    <w:rsid w:val="0052464B"/>
    <w:rsid w:val="005248DA"/>
    <w:rsid w:val="00524991"/>
    <w:rsid w:val="00524D71"/>
    <w:rsid w:val="00525177"/>
    <w:rsid w:val="00525515"/>
    <w:rsid w:val="00525BF6"/>
    <w:rsid w:val="00526F89"/>
    <w:rsid w:val="00527D85"/>
    <w:rsid w:val="0053048E"/>
    <w:rsid w:val="00530EF4"/>
    <w:rsid w:val="00531AE5"/>
    <w:rsid w:val="00532310"/>
    <w:rsid w:val="00532CE4"/>
    <w:rsid w:val="00532EEE"/>
    <w:rsid w:val="00533235"/>
    <w:rsid w:val="005332C3"/>
    <w:rsid w:val="00533ADF"/>
    <w:rsid w:val="0053418E"/>
    <w:rsid w:val="005346C7"/>
    <w:rsid w:val="005365A3"/>
    <w:rsid w:val="00536DF6"/>
    <w:rsid w:val="005372B7"/>
    <w:rsid w:val="00537C8E"/>
    <w:rsid w:val="00540E2A"/>
    <w:rsid w:val="00542B97"/>
    <w:rsid w:val="00542E80"/>
    <w:rsid w:val="005430EF"/>
    <w:rsid w:val="00543869"/>
    <w:rsid w:val="00543EDF"/>
    <w:rsid w:val="005447B6"/>
    <w:rsid w:val="00544854"/>
    <w:rsid w:val="005457B7"/>
    <w:rsid w:val="005459E3"/>
    <w:rsid w:val="00546112"/>
    <w:rsid w:val="00546B25"/>
    <w:rsid w:val="00546BE8"/>
    <w:rsid w:val="0054755C"/>
    <w:rsid w:val="00547720"/>
    <w:rsid w:val="00547BD8"/>
    <w:rsid w:val="00547EE8"/>
    <w:rsid w:val="00550A77"/>
    <w:rsid w:val="00550DB3"/>
    <w:rsid w:val="005513E3"/>
    <w:rsid w:val="00551894"/>
    <w:rsid w:val="005527D6"/>
    <w:rsid w:val="00552EB5"/>
    <w:rsid w:val="0055358D"/>
    <w:rsid w:val="00553887"/>
    <w:rsid w:val="00554535"/>
    <w:rsid w:val="005553D7"/>
    <w:rsid w:val="00556558"/>
    <w:rsid w:val="0055659C"/>
    <w:rsid w:val="00556751"/>
    <w:rsid w:val="005567B3"/>
    <w:rsid w:val="00557439"/>
    <w:rsid w:val="0055795C"/>
    <w:rsid w:val="00557FB2"/>
    <w:rsid w:val="0056088D"/>
    <w:rsid w:val="00560ADB"/>
    <w:rsid w:val="00560FD2"/>
    <w:rsid w:val="005610F0"/>
    <w:rsid w:val="00561573"/>
    <w:rsid w:val="00561976"/>
    <w:rsid w:val="00562120"/>
    <w:rsid w:val="005631F6"/>
    <w:rsid w:val="00564008"/>
    <w:rsid w:val="0056461C"/>
    <w:rsid w:val="00564A1D"/>
    <w:rsid w:val="00564E07"/>
    <w:rsid w:val="005654B1"/>
    <w:rsid w:val="005663BA"/>
    <w:rsid w:val="0057077F"/>
    <w:rsid w:val="00570E02"/>
    <w:rsid w:val="00571215"/>
    <w:rsid w:val="0057124D"/>
    <w:rsid w:val="0057153D"/>
    <w:rsid w:val="00571991"/>
    <w:rsid w:val="00574551"/>
    <w:rsid w:val="00574598"/>
    <w:rsid w:val="00574967"/>
    <w:rsid w:val="00574BF6"/>
    <w:rsid w:val="005750BD"/>
    <w:rsid w:val="00575708"/>
    <w:rsid w:val="00576013"/>
    <w:rsid w:val="0057654F"/>
    <w:rsid w:val="00577EE9"/>
    <w:rsid w:val="0058096F"/>
    <w:rsid w:val="00581711"/>
    <w:rsid w:val="005824B7"/>
    <w:rsid w:val="00582677"/>
    <w:rsid w:val="005826EE"/>
    <w:rsid w:val="00582B7B"/>
    <w:rsid w:val="005838AD"/>
    <w:rsid w:val="0058395C"/>
    <w:rsid w:val="00583997"/>
    <w:rsid w:val="00583998"/>
    <w:rsid w:val="00583FD6"/>
    <w:rsid w:val="00584282"/>
    <w:rsid w:val="005842E3"/>
    <w:rsid w:val="005847EE"/>
    <w:rsid w:val="00586295"/>
    <w:rsid w:val="00586569"/>
    <w:rsid w:val="005869BE"/>
    <w:rsid w:val="00587471"/>
    <w:rsid w:val="00587A30"/>
    <w:rsid w:val="00587F44"/>
    <w:rsid w:val="00590525"/>
    <w:rsid w:val="00592963"/>
    <w:rsid w:val="00594895"/>
    <w:rsid w:val="005949A1"/>
    <w:rsid w:val="0059648F"/>
    <w:rsid w:val="00596611"/>
    <w:rsid w:val="005966F8"/>
    <w:rsid w:val="00596781"/>
    <w:rsid w:val="00597CE2"/>
    <w:rsid w:val="005A1B27"/>
    <w:rsid w:val="005A1C69"/>
    <w:rsid w:val="005A233D"/>
    <w:rsid w:val="005A244B"/>
    <w:rsid w:val="005A24D6"/>
    <w:rsid w:val="005A2C4D"/>
    <w:rsid w:val="005A2D2A"/>
    <w:rsid w:val="005A2F60"/>
    <w:rsid w:val="005A396B"/>
    <w:rsid w:val="005A5793"/>
    <w:rsid w:val="005A6545"/>
    <w:rsid w:val="005A6A6A"/>
    <w:rsid w:val="005A72B6"/>
    <w:rsid w:val="005B00E2"/>
    <w:rsid w:val="005B0354"/>
    <w:rsid w:val="005B0C8B"/>
    <w:rsid w:val="005B1826"/>
    <w:rsid w:val="005B1A29"/>
    <w:rsid w:val="005B286C"/>
    <w:rsid w:val="005B3697"/>
    <w:rsid w:val="005B375A"/>
    <w:rsid w:val="005B3DCF"/>
    <w:rsid w:val="005B3F3F"/>
    <w:rsid w:val="005B42A4"/>
    <w:rsid w:val="005B460C"/>
    <w:rsid w:val="005B699E"/>
    <w:rsid w:val="005B73BB"/>
    <w:rsid w:val="005B7F12"/>
    <w:rsid w:val="005C0D69"/>
    <w:rsid w:val="005C1AF1"/>
    <w:rsid w:val="005C1C4F"/>
    <w:rsid w:val="005C1E5F"/>
    <w:rsid w:val="005C1EE0"/>
    <w:rsid w:val="005C231B"/>
    <w:rsid w:val="005C2A86"/>
    <w:rsid w:val="005C2B94"/>
    <w:rsid w:val="005C2CDE"/>
    <w:rsid w:val="005C2FCC"/>
    <w:rsid w:val="005C4BF6"/>
    <w:rsid w:val="005C4C81"/>
    <w:rsid w:val="005C5479"/>
    <w:rsid w:val="005C56C7"/>
    <w:rsid w:val="005C598B"/>
    <w:rsid w:val="005C6035"/>
    <w:rsid w:val="005C7114"/>
    <w:rsid w:val="005C79F2"/>
    <w:rsid w:val="005D086D"/>
    <w:rsid w:val="005D0D4F"/>
    <w:rsid w:val="005D0E33"/>
    <w:rsid w:val="005D0FE8"/>
    <w:rsid w:val="005D1DFA"/>
    <w:rsid w:val="005D2541"/>
    <w:rsid w:val="005D301E"/>
    <w:rsid w:val="005D3A24"/>
    <w:rsid w:val="005D3A90"/>
    <w:rsid w:val="005D40F0"/>
    <w:rsid w:val="005D5C81"/>
    <w:rsid w:val="005D5DFB"/>
    <w:rsid w:val="005D6273"/>
    <w:rsid w:val="005D726D"/>
    <w:rsid w:val="005D7A52"/>
    <w:rsid w:val="005E01B4"/>
    <w:rsid w:val="005E0200"/>
    <w:rsid w:val="005E0308"/>
    <w:rsid w:val="005E0938"/>
    <w:rsid w:val="005E12BE"/>
    <w:rsid w:val="005E270F"/>
    <w:rsid w:val="005E29B7"/>
    <w:rsid w:val="005E3082"/>
    <w:rsid w:val="005E3263"/>
    <w:rsid w:val="005E3702"/>
    <w:rsid w:val="005E3AC3"/>
    <w:rsid w:val="005E4F7A"/>
    <w:rsid w:val="005E54E1"/>
    <w:rsid w:val="005E5DA3"/>
    <w:rsid w:val="005E61E4"/>
    <w:rsid w:val="005E7CF3"/>
    <w:rsid w:val="005E7EFF"/>
    <w:rsid w:val="005F0016"/>
    <w:rsid w:val="005F16BA"/>
    <w:rsid w:val="005F1879"/>
    <w:rsid w:val="005F1CE9"/>
    <w:rsid w:val="005F30A4"/>
    <w:rsid w:val="005F3BA4"/>
    <w:rsid w:val="005F3EEF"/>
    <w:rsid w:val="005F4EA5"/>
    <w:rsid w:val="005F518C"/>
    <w:rsid w:val="005F7000"/>
    <w:rsid w:val="005F737B"/>
    <w:rsid w:val="005F7496"/>
    <w:rsid w:val="005F7809"/>
    <w:rsid w:val="006004DD"/>
    <w:rsid w:val="00600C98"/>
    <w:rsid w:val="00601340"/>
    <w:rsid w:val="00601D92"/>
    <w:rsid w:val="00601F09"/>
    <w:rsid w:val="006023A3"/>
    <w:rsid w:val="00602A3A"/>
    <w:rsid w:val="00602C2A"/>
    <w:rsid w:val="00603213"/>
    <w:rsid w:val="0060353E"/>
    <w:rsid w:val="00603A83"/>
    <w:rsid w:val="00603C8C"/>
    <w:rsid w:val="00603EF8"/>
    <w:rsid w:val="00603F59"/>
    <w:rsid w:val="00603FED"/>
    <w:rsid w:val="0060480F"/>
    <w:rsid w:val="00604C9A"/>
    <w:rsid w:val="00604DC3"/>
    <w:rsid w:val="0060563C"/>
    <w:rsid w:val="0060627A"/>
    <w:rsid w:val="006065DB"/>
    <w:rsid w:val="00606662"/>
    <w:rsid w:val="00606F3F"/>
    <w:rsid w:val="00607C98"/>
    <w:rsid w:val="00611440"/>
    <w:rsid w:val="0061167E"/>
    <w:rsid w:val="006116A9"/>
    <w:rsid w:val="00611853"/>
    <w:rsid w:val="00612531"/>
    <w:rsid w:val="00612C5F"/>
    <w:rsid w:val="00612FD3"/>
    <w:rsid w:val="00612FE3"/>
    <w:rsid w:val="006145CC"/>
    <w:rsid w:val="006153A9"/>
    <w:rsid w:val="006179B4"/>
    <w:rsid w:val="00620CA9"/>
    <w:rsid w:val="006215BC"/>
    <w:rsid w:val="0062194D"/>
    <w:rsid w:val="00621A01"/>
    <w:rsid w:val="00621CC3"/>
    <w:rsid w:val="00621FE9"/>
    <w:rsid w:val="006224C0"/>
    <w:rsid w:val="00622C28"/>
    <w:rsid w:val="00622C31"/>
    <w:rsid w:val="00623301"/>
    <w:rsid w:val="00623437"/>
    <w:rsid w:val="006245A6"/>
    <w:rsid w:val="0062570C"/>
    <w:rsid w:val="00625D59"/>
    <w:rsid w:val="00626DA0"/>
    <w:rsid w:val="0062731D"/>
    <w:rsid w:val="00630042"/>
    <w:rsid w:val="00630D69"/>
    <w:rsid w:val="0063192D"/>
    <w:rsid w:val="00631AD2"/>
    <w:rsid w:val="00632023"/>
    <w:rsid w:val="00632191"/>
    <w:rsid w:val="006322E6"/>
    <w:rsid w:val="0063242F"/>
    <w:rsid w:val="00632B46"/>
    <w:rsid w:val="00632BF1"/>
    <w:rsid w:val="00633190"/>
    <w:rsid w:val="0063325E"/>
    <w:rsid w:val="00633CA7"/>
    <w:rsid w:val="00634D27"/>
    <w:rsid w:val="006354A3"/>
    <w:rsid w:val="00635D39"/>
    <w:rsid w:val="006371CB"/>
    <w:rsid w:val="00637348"/>
    <w:rsid w:val="00637758"/>
    <w:rsid w:val="00640224"/>
    <w:rsid w:val="006402D0"/>
    <w:rsid w:val="00640881"/>
    <w:rsid w:val="00640C1B"/>
    <w:rsid w:val="00642DF7"/>
    <w:rsid w:val="006432F3"/>
    <w:rsid w:val="0064347F"/>
    <w:rsid w:val="00643B84"/>
    <w:rsid w:val="00643FC1"/>
    <w:rsid w:val="00644072"/>
    <w:rsid w:val="0064429E"/>
    <w:rsid w:val="00645247"/>
    <w:rsid w:val="006454C3"/>
    <w:rsid w:val="00645956"/>
    <w:rsid w:val="006478C3"/>
    <w:rsid w:val="006507B5"/>
    <w:rsid w:val="00650B53"/>
    <w:rsid w:val="00651198"/>
    <w:rsid w:val="006518CB"/>
    <w:rsid w:val="00651DD9"/>
    <w:rsid w:val="006522DC"/>
    <w:rsid w:val="006525BA"/>
    <w:rsid w:val="0065269F"/>
    <w:rsid w:val="00652BA7"/>
    <w:rsid w:val="00652D3A"/>
    <w:rsid w:val="00652E36"/>
    <w:rsid w:val="00653809"/>
    <w:rsid w:val="00654D0D"/>
    <w:rsid w:val="00655264"/>
    <w:rsid w:val="00655AF1"/>
    <w:rsid w:val="006565EC"/>
    <w:rsid w:val="0065670C"/>
    <w:rsid w:val="0065789D"/>
    <w:rsid w:val="00657B9E"/>
    <w:rsid w:val="00657C6B"/>
    <w:rsid w:val="006602B6"/>
    <w:rsid w:val="00660E14"/>
    <w:rsid w:val="00662491"/>
    <w:rsid w:val="00662791"/>
    <w:rsid w:val="006628AB"/>
    <w:rsid w:val="00662A78"/>
    <w:rsid w:val="00663F5B"/>
    <w:rsid w:val="00664622"/>
    <w:rsid w:val="006650BD"/>
    <w:rsid w:val="006657A3"/>
    <w:rsid w:val="00665A9F"/>
    <w:rsid w:val="00665B93"/>
    <w:rsid w:val="00665C6F"/>
    <w:rsid w:val="006662A5"/>
    <w:rsid w:val="00667009"/>
    <w:rsid w:val="006673E9"/>
    <w:rsid w:val="006706CA"/>
    <w:rsid w:val="00671166"/>
    <w:rsid w:val="00671C3A"/>
    <w:rsid w:val="00671D55"/>
    <w:rsid w:val="006721EE"/>
    <w:rsid w:val="00672310"/>
    <w:rsid w:val="0067323C"/>
    <w:rsid w:val="00673FA6"/>
    <w:rsid w:val="006747EB"/>
    <w:rsid w:val="00674A2E"/>
    <w:rsid w:val="00675A1A"/>
    <w:rsid w:val="00677956"/>
    <w:rsid w:val="00680097"/>
    <w:rsid w:val="0068068D"/>
    <w:rsid w:val="00680931"/>
    <w:rsid w:val="0068104D"/>
    <w:rsid w:val="00681381"/>
    <w:rsid w:val="006813B4"/>
    <w:rsid w:val="00682446"/>
    <w:rsid w:val="00682539"/>
    <w:rsid w:val="00684096"/>
    <w:rsid w:val="00684514"/>
    <w:rsid w:val="00684D49"/>
    <w:rsid w:val="006852B1"/>
    <w:rsid w:val="00685363"/>
    <w:rsid w:val="00685B87"/>
    <w:rsid w:val="006869FD"/>
    <w:rsid w:val="00690943"/>
    <w:rsid w:val="006909AC"/>
    <w:rsid w:val="0069204A"/>
    <w:rsid w:val="00692532"/>
    <w:rsid w:val="0069277F"/>
    <w:rsid w:val="006932A1"/>
    <w:rsid w:val="00693539"/>
    <w:rsid w:val="00693954"/>
    <w:rsid w:val="006942C7"/>
    <w:rsid w:val="00694B67"/>
    <w:rsid w:val="00695610"/>
    <w:rsid w:val="00695AB5"/>
    <w:rsid w:val="006A1134"/>
    <w:rsid w:val="006A12A3"/>
    <w:rsid w:val="006A12F2"/>
    <w:rsid w:val="006A1761"/>
    <w:rsid w:val="006A24AE"/>
    <w:rsid w:val="006A3184"/>
    <w:rsid w:val="006A3F0E"/>
    <w:rsid w:val="006A3F5F"/>
    <w:rsid w:val="006A449B"/>
    <w:rsid w:val="006A4B10"/>
    <w:rsid w:val="006A4BDF"/>
    <w:rsid w:val="006A4ED8"/>
    <w:rsid w:val="006A6B80"/>
    <w:rsid w:val="006B1723"/>
    <w:rsid w:val="006B2AA3"/>
    <w:rsid w:val="006B2D78"/>
    <w:rsid w:val="006B2DBC"/>
    <w:rsid w:val="006B3053"/>
    <w:rsid w:val="006B3618"/>
    <w:rsid w:val="006B4200"/>
    <w:rsid w:val="006B4227"/>
    <w:rsid w:val="006B458D"/>
    <w:rsid w:val="006B4CF0"/>
    <w:rsid w:val="006B5281"/>
    <w:rsid w:val="006B69E0"/>
    <w:rsid w:val="006C0851"/>
    <w:rsid w:val="006C0934"/>
    <w:rsid w:val="006C0BD4"/>
    <w:rsid w:val="006C1081"/>
    <w:rsid w:val="006C136C"/>
    <w:rsid w:val="006C16EE"/>
    <w:rsid w:val="006C2CB6"/>
    <w:rsid w:val="006C4D6C"/>
    <w:rsid w:val="006C5F69"/>
    <w:rsid w:val="006C6A2A"/>
    <w:rsid w:val="006C795B"/>
    <w:rsid w:val="006C7DE6"/>
    <w:rsid w:val="006D0241"/>
    <w:rsid w:val="006D0ED5"/>
    <w:rsid w:val="006D1463"/>
    <w:rsid w:val="006D19F4"/>
    <w:rsid w:val="006D2072"/>
    <w:rsid w:val="006D23E1"/>
    <w:rsid w:val="006D3BAF"/>
    <w:rsid w:val="006D5202"/>
    <w:rsid w:val="006D55EE"/>
    <w:rsid w:val="006D7987"/>
    <w:rsid w:val="006E0F4B"/>
    <w:rsid w:val="006E161C"/>
    <w:rsid w:val="006E17A3"/>
    <w:rsid w:val="006E1D8C"/>
    <w:rsid w:val="006E290B"/>
    <w:rsid w:val="006E29C3"/>
    <w:rsid w:val="006E416E"/>
    <w:rsid w:val="006E454B"/>
    <w:rsid w:val="006E4919"/>
    <w:rsid w:val="006E5440"/>
    <w:rsid w:val="006E58B0"/>
    <w:rsid w:val="006E6558"/>
    <w:rsid w:val="006E6856"/>
    <w:rsid w:val="006E6CC2"/>
    <w:rsid w:val="006E6E75"/>
    <w:rsid w:val="006E734B"/>
    <w:rsid w:val="006E776F"/>
    <w:rsid w:val="006E7C99"/>
    <w:rsid w:val="006F039D"/>
    <w:rsid w:val="006F041B"/>
    <w:rsid w:val="006F08A7"/>
    <w:rsid w:val="006F0D0F"/>
    <w:rsid w:val="006F1316"/>
    <w:rsid w:val="006F1854"/>
    <w:rsid w:val="006F25DC"/>
    <w:rsid w:val="006F2BDB"/>
    <w:rsid w:val="006F4FA5"/>
    <w:rsid w:val="0070027B"/>
    <w:rsid w:val="007016DA"/>
    <w:rsid w:val="00701B2E"/>
    <w:rsid w:val="0070288A"/>
    <w:rsid w:val="00702C2E"/>
    <w:rsid w:val="00702ED3"/>
    <w:rsid w:val="00702F44"/>
    <w:rsid w:val="007036F3"/>
    <w:rsid w:val="00704227"/>
    <w:rsid w:val="0070503F"/>
    <w:rsid w:val="007052E7"/>
    <w:rsid w:val="007055BF"/>
    <w:rsid w:val="00705EF8"/>
    <w:rsid w:val="00706003"/>
    <w:rsid w:val="00706A3D"/>
    <w:rsid w:val="007072E6"/>
    <w:rsid w:val="007074FC"/>
    <w:rsid w:val="007077DC"/>
    <w:rsid w:val="00707F92"/>
    <w:rsid w:val="00710B35"/>
    <w:rsid w:val="00710F10"/>
    <w:rsid w:val="00711488"/>
    <w:rsid w:val="00712374"/>
    <w:rsid w:val="00713486"/>
    <w:rsid w:val="007134C4"/>
    <w:rsid w:val="00713E8D"/>
    <w:rsid w:val="00714FE0"/>
    <w:rsid w:val="007154AB"/>
    <w:rsid w:val="00716196"/>
    <w:rsid w:val="007162D5"/>
    <w:rsid w:val="007172A2"/>
    <w:rsid w:val="0071757D"/>
    <w:rsid w:val="00717A19"/>
    <w:rsid w:val="00717B39"/>
    <w:rsid w:val="00720052"/>
    <w:rsid w:val="007216D0"/>
    <w:rsid w:val="0072172F"/>
    <w:rsid w:val="007231CC"/>
    <w:rsid w:val="007234C6"/>
    <w:rsid w:val="00723FCA"/>
    <w:rsid w:val="0072411C"/>
    <w:rsid w:val="007247F1"/>
    <w:rsid w:val="00724882"/>
    <w:rsid w:val="00724A9A"/>
    <w:rsid w:val="00724C1E"/>
    <w:rsid w:val="00725EE1"/>
    <w:rsid w:val="007260DA"/>
    <w:rsid w:val="00726ED3"/>
    <w:rsid w:val="00727FE0"/>
    <w:rsid w:val="0073003B"/>
    <w:rsid w:val="00730B34"/>
    <w:rsid w:val="00730B47"/>
    <w:rsid w:val="00731117"/>
    <w:rsid w:val="007311FE"/>
    <w:rsid w:val="0073134F"/>
    <w:rsid w:val="007313B6"/>
    <w:rsid w:val="007331B3"/>
    <w:rsid w:val="007332D2"/>
    <w:rsid w:val="00733579"/>
    <w:rsid w:val="00733585"/>
    <w:rsid w:val="007368A0"/>
    <w:rsid w:val="00736CEB"/>
    <w:rsid w:val="00736D62"/>
    <w:rsid w:val="00736E6C"/>
    <w:rsid w:val="00737559"/>
    <w:rsid w:val="00737B84"/>
    <w:rsid w:val="007400FE"/>
    <w:rsid w:val="007403C5"/>
    <w:rsid w:val="00740540"/>
    <w:rsid w:val="00740593"/>
    <w:rsid w:val="00740C7E"/>
    <w:rsid w:val="00740CC2"/>
    <w:rsid w:val="007415DD"/>
    <w:rsid w:val="007417C2"/>
    <w:rsid w:val="007427EC"/>
    <w:rsid w:val="00742AFE"/>
    <w:rsid w:val="00742E47"/>
    <w:rsid w:val="00742FA7"/>
    <w:rsid w:val="0074437A"/>
    <w:rsid w:val="00745164"/>
    <w:rsid w:val="00745BAF"/>
    <w:rsid w:val="0074651E"/>
    <w:rsid w:val="007465C5"/>
    <w:rsid w:val="00746986"/>
    <w:rsid w:val="00746C49"/>
    <w:rsid w:val="00746F36"/>
    <w:rsid w:val="00747298"/>
    <w:rsid w:val="00747358"/>
    <w:rsid w:val="0075038C"/>
    <w:rsid w:val="0075041A"/>
    <w:rsid w:val="007509ED"/>
    <w:rsid w:val="00750C8F"/>
    <w:rsid w:val="00752B78"/>
    <w:rsid w:val="0075330B"/>
    <w:rsid w:val="007538A6"/>
    <w:rsid w:val="00753C12"/>
    <w:rsid w:val="00753E24"/>
    <w:rsid w:val="00754222"/>
    <w:rsid w:val="00754D1D"/>
    <w:rsid w:val="00755EE2"/>
    <w:rsid w:val="00755F55"/>
    <w:rsid w:val="00757066"/>
    <w:rsid w:val="00760892"/>
    <w:rsid w:val="00760BAB"/>
    <w:rsid w:val="00760FF8"/>
    <w:rsid w:val="00761492"/>
    <w:rsid w:val="00762038"/>
    <w:rsid w:val="00762F1A"/>
    <w:rsid w:val="00763075"/>
    <w:rsid w:val="00763713"/>
    <w:rsid w:val="00764DC5"/>
    <w:rsid w:val="007650F0"/>
    <w:rsid w:val="0076556C"/>
    <w:rsid w:val="0076562D"/>
    <w:rsid w:val="00766BDA"/>
    <w:rsid w:val="00767232"/>
    <w:rsid w:val="007676D2"/>
    <w:rsid w:val="00770392"/>
    <w:rsid w:val="00770E2C"/>
    <w:rsid w:val="0077119B"/>
    <w:rsid w:val="0077180D"/>
    <w:rsid w:val="00771BD2"/>
    <w:rsid w:val="00772C71"/>
    <w:rsid w:val="0077308D"/>
    <w:rsid w:val="0077329F"/>
    <w:rsid w:val="007739AC"/>
    <w:rsid w:val="00773F1B"/>
    <w:rsid w:val="007740B2"/>
    <w:rsid w:val="00774E38"/>
    <w:rsid w:val="00775276"/>
    <w:rsid w:val="007760E3"/>
    <w:rsid w:val="00776C4B"/>
    <w:rsid w:val="00777749"/>
    <w:rsid w:val="00777C04"/>
    <w:rsid w:val="00777D58"/>
    <w:rsid w:val="00777EAA"/>
    <w:rsid w:val="0078110F"/>
    <w:rsid w:val="00782BF2"/>
    <w:rsid w:val="00783A47"/>
    <w:rsid w:val="00783A4C"/>
    <w:rsid w:val="007842D8"/>
    <w:rsid w:val="0078444C"/>
    <w:rsid w:val="00784766"/>
    <w:rsid w:val="007853F9"/>
    <w:rsid w:val="00785670"/>
    <w:rsid w:val="007864E5"/>
    <w:rsid w:val="00786FC9"/>
    <w:rsid w:val="007904AB"/>
    <w:rsid w:val="0079055E"/>
    <w:rsid w:val="00790994"/>
    <w:rsid w:val="00791296"/>
    <w:rsid w:val="00791D3B"/>
    <w:rsid w:val="00791F49"/>
    <w:rsid w:val="00792D5D"/>
    <w:rsid w:val="0079315C"/>
    <w:rsid w:val="00793325"/>
    <w:rsid w:val="00794BB7"/>
    <w:rsid w:val="007950ED"/>
    <w:rsid w:val="0079535E"/>
    <w:rsid w:val="007954AC"/>
    <w:rsid w:val="00795C14"/>
    <w:rsid w:val="00795C40"/>
    <w:rsid w:val="007971ED"/>
    <w:rsid w:val="00797645"/>
    <w:rsid w:val="007A0BAF"/>
    <w:rsid w:val="007A1349"/>
    <w:rsid w:val="007A14FB"/>
    <w:rsid w:val="007A1680"/>
    <w:rsid w:val="007A18B6"/>
    <w:rsid w:val="007A1CAB"/>
    <w:rsid w:val="007A1F2A"/>
    <w:rsid w:val="007A2144"/>
    <w:rsid w:val="007A2A1C"/>
    <w:rsid w:val="007A2B42"/>
    <w:rsid w:val="007A344C"/>
    <w:rsid w:val="007A4334"/>
    <w:rsid w:val="007A4850"/>
    <w:rsid w:val="007A49AE"/>
    <w:rsid w:val="007A4F26"/>
    <w:rsid w:val="007A5387"/>
    <w:rsid w:val="007A5A58"/>
    <w:rsid w:val="007A6489"/>
    <w:rsid w:val="007A688F"/>
    <w:rsid w:val="007B0257"/>
    <w:rsid w:val="007B0895"/>
    <w:rsid w:val="007B0FBB"/>
    <w:rsid w:val="007B103B"/>
    <w:rsid w:val="007B10D3"/>
    <w:rsid w:val="007B1440"/>
    <w:rsid w:val="007B153C"/>
    <w:rsid w:val="007B311E"/>
    <w:rsid w:val="007B33A7"/>
    <w:rsid w:val="007B38E2"/>
    <w:rsid w:val="007B3CF6"/>
    <w:rsid w:val="007B42F2"/>
    <w:rsid w:val="007B4336"/>
    <w:rsid w:val="007B5AF1"/>
    <w:rsid w:val="007B64C3"/>
    <w:rsid w:val="007B6B91"/>
    <w:rsid w:val="007B6C1A"/>
    <w:rsid w:val="007B7A91"/>
    <w:rsid w:val="007C0834"/>
    <w:rsid w:val="007C0B3D"/>
    <w:rsid w:val="007C0D92"/>
    <w:rsid w:val="007C26B3"/>
    <w:rsid w:val="007C3065"/>
    <w:rsid w:val="007C33B6"/>
    <w:rsid w:val="007C3B16"/>
    <w:rsid w:val="007C65E3"/>
    <w:rsid w:val="007C68DF"/>
    <w:rsid w:val="007C75EF"/>
    <w:rsid w:val="007C7A83"/>
    <w:rsid w:val="007D04B1"/>
    <w:rsid w:val="007D195F"/>
    <w:rsid w:val="007D208F"/>
    <w:rsid w:val="007D243E"/>
    <w:rsid w:val="007D2CAB"/>
    <w:rsid w:val="007D33CF"/>
    <w:rsid w:val="007D34CE"/>
    <w:rsid w:val="007D3ADC"/>
    <w:rsid w:val="007D4901"/>
    <w:rsid w:val="007D4A22"/>
    <w:rsid w:val="007D4A33"/>
    <w:rsid w:val="007D4BB9"/>
    <w:rsid w:val="007D5831"/>
    <w:rsid w:val="007D625C"/>
    <w:rsid w:val="007D6583"/>
    <w:rsid w:val="007D6A43"/>
    <w:rsid w:val="007D79BA"/>
    <w:rsid w:val="007E16FD"/>
    <w:rsid w:val="007E18E0"/>
    <w:rsid w:val="007E2BFA"/>
    <w:rsid w:val="007E319A"/>
    <w:rsid w:val="007E3F28"/>
    <w:rsid w:val="007E4249"/>
    <w:rsid w:val="007E4F4A"/>
    <w:rsid w:val="007E5163"/>
    <w:rsid w:val="007E5939"/>
    <w:rsid w:val="007E5B53"/>
    <w:rsid w:val="007E6466"/>
    <w:rsid w:val="007E72EF"/>
    <w:rsid w:val="007E740C"/>
    <w:rsid w:val="007F07E0"/>
    <w:rsid w:val="007F1B84"/>
    <w:rsid w:val="007F1FD3"/>
    <w:rsid w:val="007F206A"/>
    <w:rsid w:val="007F2C9E"/>
    <w:rsid w:val="007F353D"/>
    <w:rsid w:val="007F44A6"/>
    <w:rsid w:val="007F4A90"/>
    <w:rsid w:val="007F4ABB"/>
    <w:rsid w:val="007F4FA4"/>
    <w:rsid w:val="007F51DB"/>
    <w:rsid w:val="007F54A2"/>
    <w:rsid w:val="007F5555"/>
    <w:rsid w:val="007F579B"/>
    <w:rsid w:val="007F692C"/>
    <w:rsid w:val="007F6A3E"/>
    <w:rsid w:val="007F707B"/>
    <w:rsid w:val="007F7FDB"/>
    <w:rsid w:val="00800AD8"/>
    <w:rsid w:val="00800CC7"/>
    <w:rsid w:val="00801BD1"/>
    <w:rsid w:val="00802426"/>
    <w:rsid w:val="0080252B"/>
    <w:rsid w:val="008038E2"/>
    <w:rsid w:val="00804D1A"/>
    <w:rsid w:val="00805A98"/>
    <w:rsid w:val="008067F8"/>
    <w:rsid w:val="00806ED9"/>
    <w:rsid w:val="00807C0E"/>
    <w:rsid w:val="00810BC7"/>
    <w:rsid w:val="00810BE9"/>
    <w:rsid w:val="00810DFB"/>
    <w:rsid w:val="00811402"/>
    <w:rsid w:val="008120A1"/>
    <w:rsid w:val="008120A9"/>
    <w:rsid w:val="008120FC"/>
    <w:rsid w:val="00813B04"/>
    <w:rsid w:val="00813EAC"/>
    <w:rsid w:val="00814809"/>
    <w:rsid w:val="00815CAA"/>
    <w:rsid w:val="00816AEA"/>
    <w:rsid w:val="0081761C"/>
    <w:rsid w:val="00817821"/>
    <w:rsid w:val="00820D90"/>
    <w:rsid w:val="008211D0"/>
    <w:rsid w:val="0082194E"/>
    <w:rsid w:val="00821D78"/>
    <w:rsid w:val="00822930"/>
    <w:rsid w:val="00822D58"/>
    <w:rsid w:val="00822DEE"/>
    <w:rsid w:val="008231BF"/>
    <w:rsid w:val="00823587"/>
    <w:rsid w:val="0082390D"/>
    <w:rsid w:val="00823EA4"/>
    <w:rsid w:val="008245DE"/>
    <w:rsid w:val="0082487F"/>
    <w:rsid w:val="00825044"/>
    <w:rsid w:val="0082515E"/>
    <w:rsid w:val="00825417"/>
    <w:rsid w:val="008265A4"/>
    <w:rsid w:val="00831031"/>
    <w:rsid w:val="008310B7"/>
    <w:rsid w:val="008317C3"/>
    <w:rsid w:val="00832FAC"/>
    <w:rsid w:val="00833BEA"/>
    <w:rsid w:val="0083438B"/>
    <w:rsid w:val="00834464"/>
    <w:rsid w:val="00834B87"/>
    <w:rsid w:val="008356BE"/>
    <w:rsid w:val="00835809"/>
    <w:rsid w:val="008365B0"/>
    <w:rsid w:val="0083688C"/>
    <w:rsid w:val="0083798C"/>
    <w:rsid w:val="00837D6A"/>
    <w:rsid w:val="00837F8B"/>
    <w:rsid w:val="008403D8"/>
    <w:rsid w:val="0084056D"/>
    <w:rsid w:val="00841592"/>
    <w:rsid w:val="00841A07"/>
    <w:rsid w:val="00842DE6"/>
    <w:rsid w:val="00842EF7"/>
    <w:rsid w:val="00842F0D"/>
    <w:rsid w:val="00843135"/>
    <w:rsid w:val="008502BB"/>
    <w:rsid w:val="0085077E"/>
    <w:rsid w:val="00850F31"/>
    <w:rsid w:val="0085199A"/>
    <w:rsid w:val="00851E67"/>
    <w:rsid w:val="00852368"/>
    <w:rsid w:val="00853F14"/>
    <w:rsid w:val="00854202"/>
    <w:rsid w:val="00854975"/>
    <w:rsid w:val="00854FD8"/>
    <w:rsid w:val="008568A3"/>
    <w:rsid w:val="00856D89"/>
    <w:rsid w:val="008600D0"/>
    <w:rsid w:val="008606C8"/>
    <w:rsid w:val="008606E5"/>
    <w:rsid w:val="00861702"/>
    <w:rsid w:val="0086188D"/>
    <w:rsid w:val="00861D68"/>
    <w:rsid w:val="00862528"/>
    <w:rsid w:val="00862EB0"/>
    <w:rsid w:val="00862F1B"/>
    <w:rsid w:val="00864115"/>
    <w:rsid w:val="00865137"/>
    <w:rsid w:val="00865335"/>
    <w:rsid w:val="00865519"/>
    <w:rsid w:val="008677DA"/>
    <w:rsid w:val="00867C6C"/>
    <w:rsid w:val="00870B75"/>
    <w:rsid w:val="00873927"/>
    <w:rsid w:val="00873AA6"/>
    <w:rsid w:val="0087455A"/>
    <w:rsid w:val="00875CCA"/>
    <w:rsid w:val="00875FEE"/>
    <w:rsid w:val="008768F0"/>
    <w:rsid w:val="00876BC2"/>
    <w:rsid w:val="00876C22"/>
    <w:rsid w:val="00876F89"/>
    <w:rsid w:val="0087788E"/>
    <w:rsid w:val="0088044D"/>
    <w:rsid w:val="00881316"/>
    <w:rsid w:val="00882223"/>
    <w:rsid w:val="00882D39"/>
    <w:rsid w:val="0088374F"/>
    <w:rsid w:val="00884920"/>
    <w:rsid w:val="00885027"/>
    <w:rsid w:val="0088516A"/>
    <w:rsid w:val="008910EE"/>
    <w:rsid w:val="00891AF3"/>
    <w:rsid w:val="00892438"/>
    <w:rsid w:val="00892AF2"/>
    <w:rsid w:val="00892BD2"/>
    <w:rsid w:val="00893DB3"/>
    <w:rsid w:val="00893E3C"/>
    <w:rsid w:val="00893F7A"/>
    <w:rsid w:val="00893FDB"/>
    <w:rsid w:val="0089480E"/>
    <w:rsid w:val="00894D5F"/>
    <w:rsid w:val="00895BDD"/>
    <w:rsid w:val="00895E97"/>
    <w:rsid w:val="0089764F"/>
    <w:rsid w:val="008978A0"/>
    <w:rsid w:val="00897FEB"/>
    <w:rsid w:val="008A05CA"/>
    <w:rsid w:val="008A0B97"/>
    <w:rsid w:val="008A1412"/>
    <w:rsid w:val="008A14D8"/>
    <w:rsid w:val="008A1566"/>
    <w:rsid w:val="008A22B2"/>
    <w:rsid w:val="008A283C"/>
    <w:rsid w:val="008A2D11"/>
    <w:rsid w:val="008A35C1"/>
    <w:rsid w:val="008A3959"/>
    <w:rsid w:val="008A43A6"/>
    <w:rsid w:val="008B0053"/>
    <w:rsid w:val="008B0598"/>
    <w:rsid w:val="008B182D"/>
    <w:rsid w:val="008B1D18"/>
    <w:rsid w:val="008B1E38"/>
    <w:rsid w:val="008B3002"/>
    <w:rsid w:val="008B4517"/>
    <w:rsid w:val="008B4CFC"/>
    <w:rsid w:val="008B5419"/>
    <w:rsid w:val="008B541D"/>
    <w:rsid w:val="008B543F"/>
    <w:rsid w:val="008B58C2"/>
    <w:rsid w:val="008B5AC6"/>
    <w:rsid w:val="008B6A98"/>
    <w:rsid w:val="008B76EC"/>
    <w:rsid w:val="008C081D"/>
    <w:rsid w:val="008C0852"/>
    <w:rsid w:val="008C0D05"/>
    <w:rsid w:val="008C0D97"/>
    <w:rsid w:val="008C11F5"/>
    <w:rsid w:val="008C20E5"/>
    <w:rsid w:val="008C30BC"/>
    <w:rsid w:val="008C3E58"/>
    <w:rsid w:val="008C4622"/>
    <w:rsid w:val="008C5813"/>
    <w:rsid w:val="008C583E"/>
    <w:rsid w:val="008C585D"/>
    <w:rsid w:val="008C5996"/>
    <w:rsid w:val="008C71D0"/>
    <w:rsid w:val="008C7ED8"/>
    <w:rsid w:val="008D00BA"/>
    <w:rsid w:val="008D0167"/>
    <w:rsid w:val="008D0B05"/>
    <w:rsid w:val="008D0D66"/>
    <w:rsid w:val="008D206C"/>
    <w:rsid w:val="008D3501"/>
    <w:rsid w:val="008D3B65"/>
    <w:rsid w:val="008D44C7"/>
    <w:rsid w:val="008D4734"/>
    <w:rsid w:val="008D4AB5"/>
    <w:rsid w:val="008D55F3"/>
    <w:rsid w:val="008D5713"/>
    <w:rsid w:val="008D6978"/>
    <w:rsid w:val="008D77EC"/>
    <w:rsid w:val="008E01F0"/>
    <w:rsid w:val="008E02AB"/>
    <w:rsid w:val="008E1737"/>
    <w:rsid w:val="008E1786"/>
    <w:rsid w:val="008E1A09"/>
    <w:rsid w:val="008E1D1A"/>
    <w:rsid w:val="008E1D6D"/>
    <w:rsid w:val="008E277F"/>
    <w:rsid w:val="008E2FB1"/>
    <w:rsid w:val="008E37D7"/>
    <w:rsid w:val="008E433B"/>
    <w:rsid w:val="008E4BBD"/>
    <w:rsid w:val="008E52E3"/>
    <w:rsid w:val="008E5564"/>
    <w:rsid w:val="008E5D22"/>
    <w:rsid w:val="008E64A9"/>
    <w:rsid w:val="008E67C2"/>
    <w:rsid w:val="008E6A5A"/>
    <w:rsid w:val="008E7CA9"/>
    <w:rsid w:val="008E7DCA"/>
    <w:rsid w:val="008E7DFA"/>
    <w:rsid w:val="008F00DC"/>
    <w:rsid w:val="008F014A"/>
    <w:rsid w:val="008F0C48"/>
    <w:rsid w:val="008F13EE"/>
    <w:rsid w:val="008F1A8A"/>
    <w:rsid w:val="008F2778"/>
    <w:rsid w:val="008F27A6"/>
    <w:rsid w:val="008F3E1F"/>
    <w:rsid w:val="008F4334"/>
    <w:rsid w:val="008F439E"/>
    <w:rsid w:val="008F46B7"/>
    <w:rsid w:val="008F4885"/>
    <w:rsid w:val="008F4BCC"/>
    <w:rsid w:val="008F4D31"/>
    <w:rsid w:val="008F4F39"/>
    <w:rsid w:val="008F61AB"/>
    <w:rsid w:val="008F6571"/>
    <w:rsid w:val="009008DF"/>
    <w:rsid w:val="0090130D"/>
    <w:rsid w:val="00901328"/>
    <w:rsid w:val="00901C48"/>
    <w:rsid w:val="00901C62"/>
    <w:rsid w:val="00902419"/>
    <w:rsid w:val="00902899"/>
    <w:rsid w:val="00903545"/>
    <w:rsid w:val="009037FF"/>
    <w:rsid w:val="00903ABA"/>
    <w:rsid w:val="00903C04"/>
    <w:rsid w:val="00903F60"/>
    <w:rsid w:val="00904445"/>
    <w:rsid w:val="0090498C"/>
    <w:rsid w:val="00904D0C"/>
    <w:rsid w:val="00904DF5"/>
    <w:rsid w:val="0090501F"/>
    <w:rsid w:val="009050D7"/>
    <w:rsid w:val="00905A1F"/>
    <w:rsid w:val="009064AB"/>
    <w:rsid w:val="009065B6"/>
    <w:rsid w:val="009073B7"/>
    <w:rsid w:val="00907EA4"/>
    <w:rsid w:val="009101AE"/>
    <w:rsid w:val="00910975"/>
    <w:rsid w:val="009109ED"/>
    <w:rsid w:val="00910F55"/>
    <w:rsid w:val="009116F9"/>
    <w:rsid w:val="009124E7"/>
    <w:rsid w:val="00912D38"/>
    <w:rsid w:val="009131A0"/>
    <w:rsid w:val="00914CA9"/>
    <w:rsid w:val="00914D00"/>
    <w:rsid w:val="00914F78"/>
    <w:rsid w:val="009151C1"/>
    <w:rsid w:val="009169E9"/>
    <w:rsid w:val="00916FA8"/>
    <w:rsid w:val="0091717A"/>
    <w:rsid w:val="009179BE"/>
    <w:rsid w:val="00917C7B"/>
    <w:rsid w:val="009204A9"/>
    <w:rsid w:val="00920873"/>
    <w:rsid w:val="0092176B"/>
    <w:rsid w:val="00922060"/>
    <w:rsid w:val="0092215B"/>
    <w:rsid w:val="00922193"/>
    <w:rsid w:val="00922418"/>
    <w:rsid w:val="0092257B"/>
    <w:rsid w:val="009226E6"/>
    <w:rsid w:val="009241ED"/>
    <w:rsid w:val="009257E2"/>
    <w:rsid w:val="00925809"/>
    <w:rsid w:val="00925D14"/>
    <w:rsid w:val="0092610B"/>
    <w:rsid w:val="009273F2"/>
    <w:rsid w:val="009274CC"/>
    <w:rsid w:val="00927C00"/>
    <w:rsid w:val="00930272"/>
    <w:rsid w:val="009304D1"/>
    <w:rsid w:val="009312F9"/>
    <w:rsid w:val="0093151D"/>
    <w:rsid w:val="009318C3"/>
    <w:rsid w:val="00931A3E"/>
    <w:rsid w:val="00931B81"/>
    <w:rsid w:val="00932C92"/>
    <w:rsid w:val="00933C14"/>
    <w:rsid w:val="009356E0"/>
    <w:rsid w:val="009358BE"/>
    <w:rsid w:val="00935C82"/>
    <w:rsid w:val="009374EA"/>
    <w:rsid w:val="00937825"/>
    <w:rsid w:val="009379E0"/>
    <w:rsid w:val="00937B23"/>
    <w:rsid w:val="009403F5"/>
    <w:rsid w:val="0094076D"/>
    <w:rsid w:val="00940B45"/>
    <w:rsid w:val="00940E98"/>
    <w:rsid w:val="009419A3"/>
    <w:rsid w:val="009419F7"/>
    <w:rsid w:val="00942940"/>
    <w:rsid w:val="00942BBD"/>
    <w:rsid w:val="00943676"/>
    <w:rsid w:val="009438CC"/>
    <w:rsid w:val="009438E8"/>
    <w:rsid w:val="00943DA6"/>
    <w:rsid w:val="0094410E"/>
    <w:rsid w:val="00944BC0"/>
    <w:rsid w:val="00944D08"/>
    <w:rsid w:val="00945A6B"/>
    <w:rsid w:val="00945BBE"/>
    <w:rsid w:val="00945E64"/>
    <w:rsid w:val="00946F71"/>
    <w:rsid w:val="0094720B"/>
    <w:rsid w:val="00947540"/>
    <w:rsid w:val="00947C13"/>
    <w:rsid w:val="00947CC9"/>
    <w:rsid w:val="0095039E"/>
    <w:rsid w:val="009506DB"/>
    <w:rsid w:val="009507E7"/>
    <w:rsid w:val="00950B97"/>
    <w:rsid w:val="00950E2A"/>
    <w:rsid w:val="00951FE5"/>
    <w:rsid w:val="0095243A"/>
    <w:rsid w:val="009529E5"/>
    <w:rsid w:val="00954031"/>
    <w:rsid w:val="0095448A"/>
    <w:rsid w:val="00954523"/>
    <w:rsid w:val="00955636"/>
    <w:rsid w:val="0095599B"/>
    <w:rsid w:val="009566CE"/>
    <w:rsid w:val="00960215"/>
    <w:rsid w:val="00965680"/>
    <w:rsid w:val="00965CD0"/>
    <w:rsid w:val="0096672F"/>
    <w:rsid w:val="00966D2F"/>
    <w:rsid w:val="00967A77"/>
    <w:rsid w:val="009703BE"/>
    <w:rsid w:val="00970ACC"/>
    <w:rsid w:val="00971048"/>
    <w:rsid w:val="00971D92"/>
    <w:rsid w:val="00971E8F"/>
    <w:rsid w:val="009725F2"/>
    <w:rsid w:val="00973F00"/>
    <w:rsid w:val="00973FC8"/>
    <w:rsid w:val="00974008"/>
    <w:rsid w:val="0097478C"/>
    <w:rsid w:val="009751CA"/>
    <w:rsid w:val="00975D8B"/>
    <w:rsid w:val="00975F0F"/>
    <w:rsid w:val="00976700"/>
    <w:rsid w:val="009770FB"/>
    <w:rsid w:val="00977433"/>
    <w:rsid w:val="00977AA3"/>
    <w:rsid w:val="009814B1"/>
    <w:rsid w:val="00982F14"/>
    <w:rsid w:val="009833AB"/>
    <w:rsid w:val="00983A15"/>
    <w:rsid w:val="00984788"/>
    <w:rsid w:val="009855C3"/>
    <w:rsid w:val="0098572B"/>
    <w:rsid w:val="00985AC7"/>
    <w:rsid w:val="0098624B"/>
    <w:rsid w:val="00986712"/>
    <w:rsid w:val="009871BC"/>
    <w:rsid w:val="00990494"/>
    <w:rsid w:val="0099169D"/>
    <w:rsid w:val="009918D2"/>
    <w:rsid w:val="009919C8"/>
    <w:rsid w:val="00991BDB"/>
    <w:rsid w:val="00991CD0"/>
    <w:rsid w:val="0099245D"/>
    <w:rsid w:val="009924C6"/>
    <w:rsid w:val="0099310A"/>
    <w:rsid w:val="00994591"/>
    <w:rsid w:val="00994E6E"/>
    <w:rsid w:val="00996002"/>
    <w:rsid w:val="00996C93"/>
    <w:rsid w:val="00997742"/>
    <w:rsid w:val="009A0073"/>
    <w:rsid w:val="009A081B"/>
    <w:rsid w:val="009A09FD"/>
    <w:rsid w:val="009A0ECF"/>
    <w:rsid w:val="009A137A"/>
    <w:rsid w:val="009A17F5"/>
    <w:rsid w:val="009A3122"/>
    <w:rsid w:val="009A3327"/>
    <w:rsid w:val="009A384F"/>
    <w:rsid w:val="009A4067"/>
    <w:rsid w:val="009A4498"/>
    <w:rsid w:val="009A47F3"/>
    <w:rsid w:val="009A4F09"/>
    <w:rsid w:val="009A54AF"/>
    <w:rsid w:val="009A5E1A"/>
    <w:rsid w:val="009A5E70"/>
    <w:rsid w:val="009A6207"/>
    <w:rsid w:val="009A6265"/>
    <w:rsid w:val="009A65AD"/>
    <w:rsid w:val="009A69D7"/>
    <w:rsid w:val="009A6C27"/>
    <w:rsid w:val="009A6DB7"/>
    <w:rsid w:val="009A6FD4"/>
    <w:rsid w:val="009B051D"/>
    <w:rsid w:val="009B215E"/>
    <w:rsid w:val="009B21DE"/>
    <w:rsid w:val="009B2BFA"/>
    <w:rsid w:val="009B2CDA"/>
    <w:rsid w:val="009B309F"/>
    <w:rsid w:val="009B3108"/>
    <w:rsid w:val="009B3AFD"/>
    <w:rsid w:val="009B3C7B"/>
    <w:rsid w:val="009B4DDC"/>
    <w:rsid w:val="009B51EC"/>
    <w:rsid w:val="009B6E7B"/>
    <w:rsid w:val="009B7288"/>
    <w:rsid w:val="009B79F7"/>
    <w:rsid w:val="009C0862"/>
    <w:rsid w:val="009C1694"/>
    <w:rsid w:val="009C17CB"/>
    <w:rsid w:val="009C1D44"/>
    <w:rsid w:val="009C2113"/>
    <w:rsid w:val="009C2CDD"/>
    <w:rsid w:val="009C30B5"/>
    <w:rsid w:val="009C311A"/>
    <w:rsid w:val="009C346A"/>
    <w:rsid w:val="009C36C7"/>
    <w:rsid w:val="009C3715"/>
    <w:rsid w:val="009C3828"/>
    <w:rsid w:val="009C3D85"/>
    <w:rsid w:val="009C3EB3"/>
    <w:rsid w:val="009C4574"/>
    <w:rsid w:val="009C4E9A"/>
    <w:rsid w:val="009C5574"/>
    <w:rsid w:val="009C5760"/>
    <w:rsid w:val="009C5972"/>
    <w:rsid w:val="009C5B02"/>
    <w:rsid w:val="009C5CA6"/>
    <w:rsid w:val="009C67EC"/>
    <w:rsid w:val="009C6A1F"/>
    <w:rsid w:val="009C6B6A"/>
    <w:rsid w:val="009C6C3A"/>
    <w:rsid w:val="009C6E59"/>
    <w:rsid w:val="009C7718"/>
    <w:rsid w:val="009D00D4"/>
    <w:rsid w:val="009D03D4"/>
    <w:rsid w:val="009D091F"/>
    <w:rsid w:val="009D095C"/>
    <w:rsid w:val="009D1458"/>
    <w:rsid w:val="009D1565"/>
    <w:rsid w:val="009D2CE7"/>
    <w:rsid w:val="009D472D"/>
    <w:rsid w:val="009D47C8"/>
    <w:rsid w:val="009D4A0E"/>
    <w:rsid w:val="009D4DA6"/>
    <w:rsid w:val="009D4F23"/>
    <w:rsid w:val="009D561F"/>
    <w:rsid w:val="009D7359"/>
    <w:rsid w:val="009D743F"/>
    <w:rsid w:val="009D7581"/>
    <w:rsid w:val="009D7CC2"/>
    <w:rsid w:val="009E0092"/>
    <w:rsid w:val="009E07BD"/>
    <w:rsid w:val="009E0A96"/>
    <w:rsid w:val="009E1AFC"/>
    <w:rsid w:val="009E2214"/>
    <w:rsid w:val="009E35CF"/>
    <w:rsid w:val="009E3669"/>
    <w:rsid w:val="009E4100"/>
    <w:rsid w:val="009E50C0"/>
    <w:rsid w:val="009E528E"/>
    <w:rsid w:val="009E58A0"/>
    <w:rsid w:val="009F03E5"/>
    <w:rsid w:val="009F0D70"/>
    <w:rsid w:val="009F1162"/>
    <w:rsid w:val="009F137F"/>
    <w:rsid w:val="009F16AE"/>
    <w:rsid w:val="009F1C8E"/>
    <w:rsid w:val="009F1D04"/>
    <w:rsid w:val="009F2F61"/>
    <w:rsid w:val="009F2FEC"/>
    <w:rsid w:val="009F3FAB"/>
    <w:rsid w:val="009F4E9E"/>
    <w:rsid w:val="009F5780"/>
    <w:rsid w:val="009F7254"/>
    <w:rsid w:val="009F7940"/>
    <w:rsid w:val="009F7B9E"/>
    <w:rsid w:val="00A002B7"/>
    <w:rsid w:val="00A006ED"/>
    <w:rsid w:val="00A00819"/>
    <w:rsid w:val="00A01531"/>
    <w:rsid w:val="00A0211A"/>
    <w:rsid w:val="00A02688"/>
    <w:rsid w:val="00A0287A"/>
    <w:rsid w:val="00A02D4B"/>
    <w:rsid w:val="00A037BD"/>
    <w:rsid w:val="00A04584"/>
    <w:rsid w:val="00A045C1"/>
    <w:rsid w:val="00A05A31"/>
    <w:rsid w:val="00A05A32"/>
    <w:rsid w:val="00A05A49"/>
    <w:rsid w:val="00A0659A"/>
    <w:rsid w:val="00A102B4"/>
    <w:rsid w:val="00A10D16"/>
    <w:rsid w:val="00A1111B"/>
    <w:rsid w:val="00A11D84"/>
    <w:rsid w:val="00A12A69"/>
    <w:rsid w:val="00A1385B"/>
    <w:rsid w:val="00A148C7"/>
    <w:rsid w:val="00A15658"/>
    <w:rsid w:val="00A15718"/>
    <w:rsid w:val="00A16E79"/>
    <w:rsid w:val="00A16E8E"/>
    <w:rsid w:val="00A16EEE"/>
    <w:rsid w:val="00A17594"/>
    <w:rsid w:val="00A2028E"/>
    <w:rsid w:val="00A2057D"/>
    <w:rsid w:val="00A20A61"/>
    <w:rsid w:val="00A20CC9"/>
    <w:rsid w:val="00A213DE"/>
    <w:rsid w:val="00A21FF6"/>
    <w:rsid w:val="00A2213A"/>
    <w:rsid w:val="00A22937"/>
    <w:rsid w:val="00A22A04"/>
    <w:rsid w:val="00A237AD"/>
    <w:rsid w:val="00A249D3"/>
    <w:rsid w:val="00A24E8D"/>
    <w:rsid w:val="00A250FE"/>
    <w:rsid w:val="00A251F0"/>
    <w:rsid w:val="00A25471"/>
    <w:rsid w:val="00A25888"/>
    <w:rsid w:val="00A25CD0"/>
    <w:rsid w:val="00A25F7D"/>
    <w:rsid w:val="00A2634B"/>
    <w:rsid w:val="00A26BA3"/>
    <w:rsid w:val="00A26DEE"/>
    <w:rsid w:val="00A26FC3"/>
    <w:rsid w:val="00A27888"/>
    <w:rsid w:val="00A300D8"/>
    <w:rsid w:val="00A30956"/>
    <w:rsid w:val="00A31702"/>
    <w:rsid w:val="00A329D2"/>
    <w:rsid w:val="00A33085"/>
    <w:rsid w:val="00A33B22"/>
    <w:rsid w:val="00A33BC4"/>
    <w:rsid w:val="00A33D8C"/>
    <w:rsid w:val="00A33F4E"/>
    <w:rsid w:val="00A357F3"/>
    <w:rsid w:val="00A35819"/>
    <w:rsid w:val="00A35A40"/>
    <w:rsid w:val="00A35B17"/>
    <w:rsid w:val="00A35DFB"/>
    <w:rsid w:val="00A36B43"/>
    <w:rsid w:val="00A36C0C"/>
    <w:rsid w:val="00A377DD"/>
    <w:rsid w:val="00A379D7"/>
    <w:rsid w:val="00A40F5C"/>
    <w:rsid w:val="00A4112B"/>
    <w:rsid w:val="00A4112C"/>
    <w:rsid w:val="00A41B7C"/>
    <w:rsid w:val="00A42A8E"/>
    <w:rsid w:val="00A42D0C"/>
    <w:rsid w:val="00A42E10"/>
    <w:rsid w:val="00A43385"/>
    <w:rsid w:val="00A448AF"/>
    <w:rsid w:val="00A451F8"/>
    <w:rsid w:val="00A45ABD"/>
    <w:rsid w:val="00A45BEB"/>
    <w:rsid w:val="00A47200"/>
    <w:rsid w:val="00A47C65"/>
    <w:rsid w:val="00A500CB"/>
    <w:rsid w:val="00A50343"/>
    <w:rsid w:val="00A50E65"/>
    <w:rsid w:val="00A5178B"/>
    <w:rsid w:val="00A51851"/>
    <w:rsid w:val="00A5249A"/>
    <w:rsid w:val="00A5276A"/>
    <w:rsid w:val="00A53770"/>
    <w:rsid w:val="00A538D7"/>
    <w:rsid w:val="00A53F92"/>
    <w:rsid w:val="00A54036"/>
    <w:rsid w:val="00A54302"/>
    <w:rsid w:val="00A547FD"/>
    <w:rsid w:val="00A554CD"/>
    <w:rsid w:val="00A55BD9"/>
    <w:rsid w:val="00A5616E"/>
    <w:rsid w:val="00A56967"/>
    <w:rsid w:val="00A56A67"/>
    <w:rsid w:val="00A575BA"/>
    <w:rsid w:val="00A57E8C"/>
    <w:rsid w:val="00A60EB2"/>
    <w:rsid w:val="00A614A8"/>
    <w:rsid w:val="00A61693"/>
    <w:rsid w:val="00A62DEB"/>
    <w:rsid w:val="00A63479"/>
    <w:rsid w:val="00A659B1"/>
    <w:rsid w:val="00A665F2"/>
    <w:rsid w:val="00A67FA9"/>
    <w:rsid w:val="00A70827"/>
    <w:rsid w:val="00A70D1F"/>
    <w:rsid w:val="00A711A1"/>
    <w:rsid w:val="00A71932"/>
    <w:rsid w:val="00A73B97"/>
    <w:rsid w:val="00A740DD"/>
    <w:rsid w:val="00A74C97"/>
    <w:rsid w:val="00A74DF1"/>
    <w:rsid w:val="00A75828"/>
    <w:rsid w:val="00A76CC8"/>
    <w:rsid w:val="00A77134"/>
    <w:rsid w:val="00A77ED6"/>
    <w:rsid w:val="00A80083"/>
    <w:rsid w:val="00A80098"/>
    <w:rsid w:val="00A809D8"/>
    <w:rsid w:val="00A80E4E"/>
    <w:rsid w:val="00A82D8F"/>
    <w:rsid w:val="00A8344C"/>
    <w:rsid w:val="00A8352C"/>
    <w:rsid w:val="00A84322"/>
    <w:rsid w:val="00A8467D"/>
    <w:rsid w:val="00A847B1"/>
    <w:rsid w:val="00A85147"/>
    <w:rsid w:val="00A8596A"/>
    <w:rsid w:val="00A85A51"/>
    <w:rsid w:val="00A866B4"/>
    <w:rsid w:val="00A86C7D"/>
    <w:rsid w:val="00A86EFF"/>
    <w:rsid w:val="00A86FD5"/>
    <w:rsid w:val="00A87A46"/>
    <w:rsid w:val="00A87BF5"/>
    <w:rsid w:val="00A90133"/>
    <w:rsid w:val="00A904B1"/>
    <w:rsid w:val="00A908E4"/>
    <w:rsid w:val="00A9127F"/>
    <w:rsid w:val="00A91B8A"/>
    <w:rsid w:val="00A92341"/>
    <w:rsid w:val="00A93453"/>
    <w:rsid w:val="00A934F4"/>
    <w:rsid w:val="00A93CA5"/>
    <w:rsid w:val="00A93FA8"/>
    <w:rsid w:val="00A94311"/>
    <w:rsid w:val="00A94FE8"/>
    <w:rsid w:val="00A9628C"/>
    <w:rsid w:val="00A96625"/>
    <w:rsid w:val="00A9676D"/>
    <w:rsid w:val="00A96B47"/>
    <w:rsid w:val="00A96DFA"/>
    <w:rsid w:val="00A96F63"/>
    <w:rsid w:val="00A9724E"/>
    <w:rsid w:val="00A9759E"/>
    <w:rsid w:val="00A97A26"/>
    <w:rsid w:val="00AA0F51"/>
    <w:rsid w:val="00AA1E79"/>
    <w:rsid w:val="00AA2128"/>
    <w:rsid w:val="00AA21A3"/>
    <w:rsid w:val="00AA2313"/>
    <w:rsid w:val="00AA2438"/>
    <w:rsid w:val="00AA2774"/>
    <w:rsid w:val="00AA36C0"/>
    <w:rsid w:val="00AA3A60"/>
    <w:rsid w:val="00AA3D39"/>
    <w:rsid w:val="00AA3E22"/>
    <w:rsid w:val="00AA48C3"/>
    <w:rsid w:val="00AA5935"/>
    <w:rsid w:val="00AA6720"/>
    <w:rsid w:val="00AA6B0C"/>
    <w:rsid w:val="00AB0204"/>
    <w:rsid w:val="00AB1A71"/>
    <w:rsid w:val="00AB1B01"/>
    <w:rsid w:val="00AB1B09"/>
    <w:rsid w:val="00AB3247"/>
    <w:rsid w:val="00AB4505"/>
    <w:rsid w:val="00AB45A8"/>
    <w:rsid w:val="00AB4FEC"/>
    <w:rsid w:val="00AB6461"/>
    <w:rsid w:val="00AB6ADF"/>
    <w:rsid w:val="00AB712B"/>
    <w:rsid w:val="00AB7A02"/>
    <w:rsid w:val="00AB7BE3"/>
    <w:rsid w:val="00AC07F5"/>
    <w:rsid w:val="00AC083A"/>
    <w:rsid w:val="00AC1B86"/>
    <w:rsid w:val="00AC53B6"/>
    <w:rsid w:val="00AC591A"/>
    <w:rsid w:val="00AC59B5"/>
    <w:rsid w:val="00AC5F6B"/>
    <w:rsid w:val="00AC660A"/>
    <w:rsid w:val="00AC6BAB"/>
    <w:rsid w:val="00AC7F3C"/>
    <w:rsid w:val="00AD0E7B"/>
    <w:rsid w:val="00AD0F9A"/>
    <w:rsid w:val="00AD10A1"/>
    <w:rsid w:val="00AD2254"/>
    <w:rsid w:val="00AD2D5F"/>
    <w:rsid w:val="00AD3131"/>
    <w:rsid w:val="00AD37CA"/>
    <w:rsid w:val="00AD3E43"/>
    <w:rsid w:val="00AD4B1E"/>
    <w:rsid w:val="00AD6078"/>
    <w:rsid w:val="00AD685D"/>
    <w:rsid w:val="00AD6925"/>
    <w:rsid w:val="00AD731A"/>
    <w:rsid w:val="00AD7498"/>
    <w:rsid w:val="00AD7627"/>
    <w:rsid w:val="00AD7935"/>
    <w:rsid w:val="00AE0644"/>
    <w:rsid w:val="00AE0A3E"/>
    <w:rsid w:val="00AE290B"/>
    <w:rsid w:val="00AE2EE6"/>
    <w:rsid w:val="00AE423C"/>
    <w:rsid w:val="00AE4AE6"/>
    <w:rsid w:val="00AE53DB"/>
    <w:rsid w:val="00AE59F7"/>
    <w:rsid w:val="00AE5E46"/>
    <w:rsid w:val="00AE5E95"/>
    <w:rsid w:val="00AE6096"/>
    <w:rsid w:val="00AE66DB"/>
    <w:rsid w:val="00AE6824"/>
    <w:rsid w:val="00AE6CB8"/>
    <w:rsid w:val="00AE6D20"/>
    <w:rsid w:val="00AF023E"/>
    <w:rsid w:val="00AF0272"/>
    <w:rsid w:val="00AF02F4"/>
    <w:rsid w:val="00AF0C1C"/>
    <w:rsid w:val="00AF1704"/>
    <w:rsid w:val="00AF279B"/>
    <w:rsid w:val="00AF28D6"/>
    <w:rsid w:val="00AF353B"/>
    <w:rsid w:val="00AF3A9B"/>
    <w:rsid w:val="00AF3F1F"/>
    <w:rsid w:val="00AF418F"/>
    <w:rsid w:val="00AF4864"/>
    <w:rsid w:val="00AF4A82"/>
    <w:rsid w:val="00AF4FF7"/>
    <w:rsid w:val="00AF576E"/>
    <w:rsid w:val="00AF5A39"/>
    <w:rsid w:val="00AF5B4B"/>
    <w:rsid w:val="00AF5E60"/>
    <w:rsid w:val="00AF6399"/>
    <w:rsid w:val="00AF659D"/>
    <w:rsid w:val="00AF6A4D"/>
    <w:rsid w:val="00AF7266"/>
    <w:rsid w:val="00AF7442"/>
    <w:rsid w:val="00AF7498"/>
    <w:rsid w:val="00AF7501"/>
    <w:rsid w:val="00B0062E"/>
    <w:rsid w:val="00B02ABA"/>
    <w:rsid w:val="00B02B0E"/>
    <w:rsid w:val="00B037C7"/>
    <w:rsid w:val="00B040F8"/>
    <w:rsid w:val="00B0511E"/>
    <w:rsid w:val="00B05772"/>
    <w:rsid w:val="00B064E3"/>
    <w:rsid w:val="00B0654F"/>
    <w:rsid w:val="00B06A84"/>
    <w:rsid w:val="00B07BEA"/>
    <w:rsid w:val="00B07DEE"/>
    <w:rsid w:val="00B1092F"/>
    <w:rsid w:val="00B1100B"/>
    <w:rsid w:val="00B11072"/>
    <w:rsid w:val="00B110D4"/>
    <w:rsid w:val="00B113B3"/>
    <w:rsid w:val="00B11445"/>
    <w:rsid w:val="00B1234C"/>
    <w:rsid w:val="00B126DE"/>
    <w:rsid w:val="00B14FBB"/>
    <w:rsid w:val="00B16240"/>
    <w:rsid w:val="00B16780"/>
    <w:rsid w:val="00B16F74"/>
    <w:rsid w:val="00B17634"/>
    <w:rsid w:val="00B17860"/>
    <w:rsid w:val="00B17FCE"/>
    <w:rsid w:val="00B200E7"/>
    <w:rsid w:val="00B21358"/>
    <w:rsid w:val="00B220AE"/>
    <w:rsid w:val="00B22180"/>
    <w:rsid w:val="00B22B82"/>
    <w:rsid w:val="00B22F54"/>
    <w:rsid w:val="00B23219"/>
    <w:rsid w:val="00B24839"/>
    <w:rsid w:val="00B24966"/>
    <w:rsid w:val="00B24EE1"/>
    <w:rsid w:val="00B263EB"/>
    <w:rsid w:val="00B267A8"/>
    <w:rsid w:val="00B26E1B"/>
    <w:rsid w:val="00B274E9"/>
    <w:rsid w:val="00B30687"/>
    <w:rsid w:val="00B306B6"/>
    <w:rsid w:val="00B30B89"/>
    <w:rsid w:val="00B32855"/>
    <w:rsid w:val="00B32E38"/>
    <w:rsid w:val="00B32EA0"/>
    <w:rsid w:val="00B331B4"/>
    <w:rsid w:val="00B33B5D"/>
    <w:rsid w:val="00B33B95"/>
    <w:rsid w:val="00B33F01"/>
    <w:rsid w:val="00B34A61"/>
    <w:rsid w:val="00B36AB4"/>
    <w:rsid w:val="00B36D20"/>
    <w:rsid w:val="00B37933"/>
    <w:rsid w:val="00B37C93"/>
    <w:rsid w:val="00B37D72"/>
    <w:rsid w:val="00B411BA"/>
    <w:rsid w:val="00B42AC9"/>
    <w:rsid w:val="00B4312D"/>
    <w:rsid w:val="00B436C4"/>
    <w:rsid w:val="00B436E1"/>
    <w:rsid w:val="00B43A83"/>
    <w:rsid w:val="00B4463C"/>
    <w:rsid w:val="00B447E9"/>
    <w:rsid w:val="00B451A5"/>
    <w:rsid w:val="00B4590F"/>
    <w:rsid w:val="00B45E9E"/>
    <w:rsid w:val="00B462C8"/>
    <w:rsid w:val="00B466C4"/>
    <w:rsid w:val="00B469AF"/>
    <w:rsid w:val="00B46CC4"/>
    <w:rsid w:val="00B47915"/>
    <w:rsid w:val="00B47C25"/>
    <w:rsid w:val="00B503F8"/>
    <w:rsid w:val="00B51720"/>
    <w:rsid w:val="00B52057"/>
    <w:rsid w:val="00B52F11"/>
    <w:rsid w:val="00B530C1"/>
    <w:rsid w:val="00B53F64"/>
    <w:rsid w:val="00B548A3"/>
    <w:rsid w:val="00B54AFE"/>
    <w:rsid w:val="00B54EE1"/>
    <w:rsid w:val="00B5517B"/>
    <w:rsid w:val="00B55F5C"/>
    <w:rsid w:val="00B5622D"/>
    <w:rsid w:val="00B562AD"/>
    <w:rsid w:val="00B60057"/>
    <w:rsid w:val="00B60925"/>
    <w:rsid w:val="00B60E26"/>
    <w:rsid w:val="00B6151F"/>
    <w:rsid w:val="00B616BC"/>
    <w:rsid w:val="00B617A0"/>
    <w:rsid w:val="00B6192E"/>
    <w:rsid w:val="00B61DC8"/>
    <w:rsid w:val="00B62298"/>
    <w:rsid w:val="00B62830"/>
    <w:rsid w:val="00B63F1D"/>
    <w:rsid w:val="00B643C6"/>
    <w:rsid w:val="00B658AC"/>
    <w:rsid w:val="00B65BC1"/>
    <w:rsid w:val="00B66B8A"/>
    <w:rsid w:val="00B674FA"/>
    <w:rsid w:val="00B677C3"/>
    <w:rsid w:val="00B703B8"/>
    <w:rsid w:val="00B70453"/>
    <w:rsid w:val="00B7067D"/>
    <w:rsid w:val="00B7157B"/>
    <w:rsid w:val="00B72255"/>
    <w:rsid w:val="00B72284"/>
    <w:rsid w:val="00B72BFA"/>
    <w:rsid w:val="00B73623"/>
    <w:rsid w:val="00B739CA"/>
    <w:rsid w:val="00B75D0F"/>
    <w:rsid w:val="00B76609"/>
    <w:rsid w:val="00B76B0E"/>
    <w:rsid w:val="00B770EB"/>
    <w:rsid w:val="00B803A7"/>
    <w:rsid w:val="00B809CB"/>
    <w:rsid w:val="00B80DE7"/>
    <w:rsid w:val="00B80E28"/>
    <w:rsid w:val="00B81107"/>
    <w:rsid w:val="00B81852"/>
    <w:rsid w:val="00B81C38"/>
    <w:rsid w:val="00B8224E"/>
    <w:rsid w:val="00B83DFF"/>
    <w:rsid w:val="00B83F99"/>
    <w:rsid w:val="00B8488F"/>
    <w:rsid w:val="00B84A64"/>
    <w:rsid w:val="00B85053"/>
    <w:rsid w:val="00B85ED3"/>
    <w:rsid w:val="00B85F9D"/>
    <w:rsid w:val="00B86090"/>
    <w:rsid w:val="00B86124"/>
    <w:rsid w:val="00B86398"/>
    <w:rsid w:val="00B86BC8"/>
    <w:rsid w:val="00B87407"/>
    <w:rsid w:val="00B8765A"/>
    <w:rsid w:val="00B90A6C"/>
    <w:rsid w:val="00B90CAA"/>
    <w:rsid w:val="00B92016"/>
    <w:rsid w:val="00B92A98"/>
    <w:rsid w:val="00B92E6F"/>
    <w:rsid w:val="00B9396A"/>
    <w:rsid w:val="00B93AF9"/>
    <w:rsid w:val="00B93BEC"/>
    <w:rsid w:val="00B949A8"/>
    <w:rsid w:val="00B94BEA"/>
    <w:rsid w:val="00B95545"/>
    <w:rsid w:val="00B95FF7"/>
    <w:rsid w:val="00B960AD"/>
    <w:rsid w:val="00B9626F"/>
    <w:rsid w:val="00B962BE"/>
    <w:rsid w:val="00B967BB"/>
    <w:rsid w:val="00B96D63"/>
    <w:rsid w:val="00B96EEB"/>
    <w:rsid w:val="00B97105"/>
    <w:rsid w:val="00B9715A"/>
    <w:rsid w:val="00BA26B2"/>
    <w:rsid w:val="00BA296C"/>
    <w:rsid w:val="00BA2D76"/>
    <w:rsid w:val="00BA36FD"/>
    <w:rsid w:val="00BA4E56"/>
    <w:rsid w:val="00BA5971"/>
    <w:rsid w:val="00BA5B84"/>
    <w:rsid w:val="00BA5DDC"/>
    <w:rsid w:val="00BA61AC"/>
    <w:rsid w:val="00BA62FC"/>
    <w:rsid w:val="00BA6A4D"/>
    <w:rsid w:val="00BA6C83"/>
    <w:rsid w:val="00BA79F1"/>
    <w:rsid w:val="00BA79FC"/>
    <w:rsid w:val="00BA7B1D"/>
    <w:rsid w:val="00BB03A3"/>
    <w:rsid w:val="00BB05F4"/>
    <w:rsid w:val="00BB06E0"/>
    <w:rsid w:val="00BB0A14"/>
    <w:rsid w:val="00BB0A28"/>
    <w:rsid w:val="00BB103B"/>
    <w:rsid w:val="00BB1CED"/>
    <w:rsid w:val="00BB1DE7"/>
    <w:rsid w:val="00BB23E7"/>
    <w:rsid w:val="00BB25D2"/>
    <w:rsid w:val="00BB26F3"/>
    <w:rsid w:val="00BB2A96"/>
    <w:rsid w:val="00BB585B"/>
    <w:rsid w:val="00BB65FC"/>
    <w:rsid w:val="00BB678A"/>
    <w:rsid w:val="00BB702A"/>
    <w:rsid w:val="00BB732E"/>
    <w:rsid w:val="00BC028E"/>
    <w:rsid w:val="00BC06FC"/>
    <w:rsid w:val="00BC0FB3"/>
    <w:rsid w:val="00BC1232"/>
    <w:rsid w:val="00BC16A5"/>
    <w:rsid w:val="00BC18DE"/>
    <w:rsid w:val="00BC1F50"/>
    <w:rsid w:val="00BC312B"/>
    <w:rsid w:val="00BC321C"/>
    <w:rsid w:val="00BC3D14"/>
    <w:rsid w:val="00BC4137"/>
    <w:rsid w:val="00BC41D9"/>
    <w:rsid w:val="00BC629F"/>
    <w:rsid w:val="00BC689D"/>
    <w:rsid w:val="00BC6D1C"/>
    <w:rsid w:val="00BC705F"/>
    <w:rsid w:val="00BC7102"/>
    <w:rsid w:val="00BC7504"/>
    <w:rsid w:val="00BC79A0"/>
    <w:rsid w:val="00BD0647"/>
    <w:rsid w:val="00BD06E1"/>
    <w:rsid w:val="00BD07BE"/>
    <w:rsid w:val="00BD1FF1"/>
    <w:rsid w:val="00BD225C"/>
    <w:rsid w:val="00BD28DC"/>
    <w:rsid w:val="00BD2B02"/>
    <w:rsid w:val="00BD3144"/>
    <w:rsid w:val="00BD35DA"/>
    <w:rsid w:val="00BD37D0"/>
    <w:rsid w:val="00BD3C0C"/>
    <w:rsid w:val="00BD4304"/>
    <w:rsid w:val="00BD4ED1"/>
    <w:rsid w:val="00BD5394"/>
    <w:rsid w:val="00BD54FC"/>
    <w:rsid w:val="00BD5E4D"/>
    <w:rsid w:val="00BD5F4C"/>
    <w:rsid w:val="00BD76E9"/>
    <w:rsid w:val="00BE0CF1"/>
    <w:rsid w:val="00BE1412"/>
    <w:rsid w:val="00BE14BA"/>
    <w:rsid w:val="00BE298C"/>
    <w:rsid w:val="00BE2B3C"/>
    <w:rsid w:val="00BE2C3E"/>
    <w:rsid w:val="00BE4DE1"/>
    <w:rsid w:val="00BE59DD"/>
    <w:rsid w:val="00BE6B85"/>
    <w:rsid w:val="00BE6D16"/>
    <w:rsid w:val="00BE6EB5"/>
    <w:rsid w:val="00BE7B23"/>
    <w:rsid w:val="00BF09B2"/>
    <w:rsid w:val="00BF0C57"/>
    <w:rsid w:val="00BF0ECC"/>
    <w:rsid w:val="00BF14EA"/>
    <w:rsid w:val="00BF184F"/>
    <w:rsid w:val="00BF1B8A"/>
    <w:rsid w:val="00BF1EA9"/>
    <w:rsid w:val="00BF32CC"/>
    <w:rsid w:val="00BF33EC"/>
    <w:rsid w:val="00BF39E8"/>
    <w:rsid w:val="00BF5E69"/>
    <w:rsid w:val="00BF65D1"/>
    <w:rsid w:val="00BF7A71"/>
    <w:rsid w:val="00C0255E"/>
    <w:rsid w:val="00C0343F"/>
    <w:rsid w:val="00C03FE2"/>
    <w:rsid w:val="00C06B5D"/>
    <w:rsid w:val="00C06DEB"/>
    <w:rsid w:val="00C105A8"/>
    <w:rsid w:val="00C1161C"/>
    <w:rsid w:val="00C14777"/>
    <w:rsid w:val="00C1494B"/>
    <w:rsid w:val="00C151B2"/>
    <w:rsid w:val="00C155B0"/>
    <w:rsid w:val="00C15CF1"/>
    <w:rsid w:val="00C17529"/>
    <w:rsid w:val="00C176BB"/>
    <w:rsid w:val="00C17CCF"/>
    <w:rsid w:val="00C20001"/>
    <w:rsid w:val="00C201C5"/>
    <w:rsid w:val="00C20565"/>
    <w:rsid w:val="00C20ED0"/>
    <w:rsid w:val="00C21770"/>
    <w:rsid w:val="00C21917"/>
    <w:rsid w:val="00C21DAD"/>
    <w:rsid w:val="00C23022"/>
    <w:rsid w:val="00C244B3"/>
    <w:rsid w:val="00C2479B"/>
    <w:rsid w:val="00C24999"/>
    <w:rsid w:val="00C25621"/>
    <w:rsid w:val="00C25AD2"/>
    <w:rsid w:val="00C25BFA"/>
    <w:rsid w:val="00C25F28"/>
    <w:rsid w:val="00C26309"/>
    <w:rsid w:val="00C2641A"/>
    <w:rsid w:val="00C2671F"/>
    <w:rsid w:val="00C26AA8"/>
    <w:rsid w:val="00C301C8"/>
    <w:rsid w:val="00C30CD7"/>
    <w:rsid w:val="00C31368"/>
    <w:rsid w:val="00C3153D"/>
    <w:rsid w:val="00C31C90"/>
    <w:rsid w:val="00C324DD"/>
    <w:rsid w:val="00C33612"/>
    <w:rsid w:val="00C33A0E"/>
    <w:rsid w:val="00C3436D"/>
    <w:rsid w:val="00C34431"/>
    <w:rsid w:val="00C34545"/>
    <w:rsid w:val="00C3523B"/>
    <w:rsid w:val="00C35F4E"/>
    <w:rsid w:val="00C366D0"/>
    <w:rsid w:val="00C37AFF"/>
    <w:rsid w:val="00C40026"/>
    <w:rsid w:val="00C41A98"/>
    <w:rsid w:val="00C4229A"/>
    <w:rsid w:val="00C42B83"/>
    <w:rsid w:val="00C43031"/>
    <w:rsid w:val="00C43BB0"/>
    <w:rsid w:val="00C44405"/>
    <w:rsid w:val="00C4494F"/>
    <w:rsid w:val="00C450F6"/>
    <w:rsid w:val="00C45643"/>
    <w:rsid w:val="00C45B3B"/>
    <w:rsid w:val="00C45E60"/>
    <w:rsid w:val="00C46470"/>
    <w:rsid w:val="00C46C32"/>
    <w:rsid w:val="00C477F3"/>
    <w:rsid w:val="00C47AC1"/>
    <w:rsid w:val="00C50565"/>
    <w:rsid w:val="00C5087A"/>
    <w:rsid w:val="00C50A05"/>
    <w:rsid w:val="00C50B50"/>
    <w:rsid w:val="00C50E2E"/>
    <w:rsid w:val="00C51718"/>
    <w:rsid w:val="00C51C8E"/>
    <w:rsid w:val="00C51FA7"/>
    <w:rsid w:val="00C520EA"/>
    <w:rsid w:val="00C52C0E"/>
    <w:rsid w:val="00C53291"/>
    <w:rsid w:val="00C53A79"/>
    <w:rsid w:val="00C54A1E"/>
    <w:rsid w:val="00C54F88"/>
    <w:rsid w:val="00C55354"/>
    <w:rsid w:val="00C55C0B"/>
    <w:rsid w:val="00C566EA"/>
    <w:rsid w:val="00C57103"/>
    <w:rsid w:val="00C57592"/>
    <w:rsid w:val="00C5780A"/>
    <w:rsid w:val="00C57C58"/>
    <w:rsid w:val="00C6015D"/>
    <w:rsid w:val="00C60D5E"/>
    <w:rsid w:val="00C6162D"/>
    <w:rsid w:val="00C616F5"/>
    <w:rsid w:val="00C61CE9"/>
    <w:rsid w:val="00C626F4"/>
    <w:rsid w:val="00C62C0D"/>
    <w:rsid w:val="00C6310F"/>
    <w:rsid w:val="00C63C20"/>
    <w:rsid w:val="00C63C31"/>
    <w:rsid w:val="00C648D1"/>
    <w:rsid w:val="00C65098"/>
    <w:rsid w:val="00C65454"/>
    <w:rsid w:val="00C65B1E"/>
    <w:rsid w:val="00C65FAD"/>
    <w:rsid w:val="00C664B2"/>
    <w:rsid w:val="00C66836"/>
    <w:rsid w:val="00C66BE7"/>
    <w:rsid w:val="00C673B5"/>
    <w:rsid w:val="00C67E53"/>
    <w:rsid w:val="00C70C87"/>
    <w:rsid w:val="00C712EF"/>
    <w:rsid w:val="00C7222B"/>
    <w:rsid w:val="00C72C87"/>
    <w:rsid w:val="00C72DE8"/>
    <w:rsid w:val="00C7409F"/>
    <w:rsid w:val="00C7444E"/>
    <w:rsid w:val="00C746A3"/>
    <w:rsid w:val="00C748C8"/>
    <w:rsid w:val="00C75391"/>
    <w:rsid w:val="00C75629"/>
    <w:rsid w:val="00C7690A"/>
    <w:rsid w:val="00C76D21"/>
    <w:rsid w:val="00C776E1"/>
    <w:rsid w:val="00C80FB8"/>
    <w:rsid w:val="00C818E4"/>
    <w:rsid w:val="00C82089"/>
    <w:rsid w:val="00C82FED"/>
    <w:rsid w:val="00C839E7"/>
    <w:rsid w:val="00C83A57"/>
    <w:rsid w:val="00C83BF6"/>
    <w:rsid w:val="00C84013"/>
    <w:rsid w:val="00C856AC"/>
    <w:rsid w:val="00C85782"/>
    <w:rsid w:val="00C8738B"/>
    <w:rsid w:val="00C87978"/>
    <w:rsid w:val="00C900A3"/>
    <w:rsid w:val="00C9060E"/>
    <w:rsid w:val="00C90B5C"/>
    <w:rsid w:val="00C91B63"/>
    <w:rsid w:val="00C9201F"/>
    <w:rsid w:val="00C92836"/>
    <w:rsid w:val="00C93455"/>
    <w:rsid w:val="00C93DAC"/>
    <w:rsid w:val="00C93DCE"/>
    <w:rsid w:val="00C94218"/>
    <w:rsid w:val="00C950D4"/>
    <w:rsid w:val="00C96200"/>
    <w:rsid w:val="00C96CD6"/>
    <w:rsid w:val="00CA1D3E"/>
    <w:rsid w:val="00CA24D5"/>
    <w:rsid w:val="00CA2FE5"/>
    <w:rsid w:val="00CA32ED"/>
    <w:rsid w:val="00CA3696"/>
    <w:rsid w:val="00CA377E"/>
    <w:rsid w:val="00CA3E13"/>
    <w:rsid w:val="00CA42D1"/>
    <w:rsid w:val="00CA496D"/>
    <w:rsid w:val="00CA4A78"/>
    <w:rsid w:val="00CA5817"/>
    <w:rsid w:val="00CA5A78"/>
    <w:rsid w:val="00CA5AB4"/>
    <w:rsid w:val="00CA5B5F"/>
    <w:rsid w:val="00CA64B5"/>
    <w:rsid w:val="00CA74C0"/>
    <w:rsid w:val="00CA7885"/>
    <w:rsid w:val="00CA7D33"/>
    <w:rsid w:val="00CB009E"/>
    <w:rsid w:val="00CB182C"/>
    <w:rsid w:val="00CB1BE0"/>
    <w:rsid w:val="00CB1FBE"/>
    <w:rsid w:val="00CB2191"/>
    <w:rsid w:val="00CB422F"/>
    <w:rsid w:val="00CB50B7"/>
    <w:rsid w:val="00CB7283"/>
    <w:rsid w:val="00CC0336"/>
    <w:rsid w:val="00CC189E"/>
    <w:rsid w:val="00CC27F3"/>
    <w:rsid w:val="00CC2A77"/>
    <w:rsid w:val="00CC2C03"/>
    <w:rsid w:val="00CC44BC"/>
    <w:rsid w:val="00CC45C4"/>
    <w:rsid w:val="00CC5173"/>
    <w:rsid w:val="00CC5750"/>
    <w:rsid w:val="00CC5B20"/>
    <w:rsid w:val="00CC63C6"/>
    <w:rsid w:val="00CC73B6"/>
    <w:rsid w:val="00CC7473"/>
    <w:rsid w:val="00CD0972"/>
    <w:rsid w:val="00CD10AE"/>
    <w:rsid w:val="00CD13D2"/>
    <w:rsid w:val="00CD29F5"/>
    <w:rsid w:val="00CD2E32"/>
    <w:rsid w:val="00CD2EA7"/>
    <w:rsid w:val="00CD36C0"/>
    <w:rsid w:val="00CD4673"/>
    <w:rsid w:val="00CD5474"/>
    <w:rsid w:val="00CD5FBE"/>
    <w:rsid w:val="00CD689F"/>
    <w:rsid w:val="00CD6EA8"/>
    <w:rsid w:val="00CD78F0"/>
    <w:rsid w:val="00CD7BF1"/>
    <w:rsid w:val="00CE0351"/>
    <w:rsid w:val="00CE0D34"/>
    <w:rsid w:val="00CE0F0F"/>
    <w:rsid w:val="00CE2209"/>
    <w:rsid w:val="00CE257C"/>
    <w:rsid w:val="00CE25A3"/>
    <w:rsid w:val="00CE2F4F"/>
    <w:rsid w:val="00CE367C"/>
    <w:rsid w:val="00CE4B49"/>
    <w:rsid w:val="00CE6568"/>
    <w:rsid w:val="00CE74EC"/>
    <w:rsid w:val="00CE7B38"/>
    <w:rsid w:val="00CF0206"/>
    <w:rsid w:val="00CF0375"/>
    <w:rsid w:val="00CF07A9"/>
    <w:rsid w:val="00CF0EC2"/>
    <w:rsid w:val="00CF192D"/>
    <w:rsid w:val="00CF1C1C"/>
    <w:rsid w:val="00CF1F95"/>
    <w:rsid w:val="00CF20C8"/>
    <w:rsid w:val="00CF249D"/>
    <w:rsid w:val="00CF2B1F"/>
    <w:rsid w:val="00CF2BD2"/>
    <w:rsid w:val="00CF4F45"/>
    <w:rsid w:val="00CF5742"/>
    <w:rsid w:val="00CF57F9"/>
    <w:rsid w:val="00CF58C8"/>
    <w:rsid w:val="00CF63EA"/>
    <w:rsid w:val="00CF738D"/>
    <w:rsid w:val="00CF7D98"/>
    <w:rsid w:val="00D00BA5"/>
    <w:rsid w:val="00D01022"/>
    <w:rsid w:val="00D010AD"/>
    <w:rsid w:val="00D0163C"/>
    <w:rsid w:val="00D029F2"/>
    <w:rsid w:val="00D03419"/>
    <w:rsid w:val="00D03FAB"/>
    <w:rsid w:val="00D048F8"/>
    <w:rsid w:val="00D04C10"/>
    <w:rsid w:val="00D063FE"/>
    <w:rsid w:val="00D0668E"/>
    <w:rsid w:val="00D077CE"/>
    <w:rsid w:val="00D07972"/>
    <w:rsid w:val="00D07F11"/>
    <w:rsid w:val="00D07FE5"/>
    <w:rsid w:val="00D10223"/>
    <w:rsid w:val="00D10746"/>
    <w:rsid w:val="00D10908"/>
    <w:rsid w:val="00D10D06"/>
    <w:rsid w:val="00D111B5"/>
    <w:rsid w:val="00D117A9"/>
    <w:rsid w:val="00D13154"/>
    <w:rsid w:val="00D13528"/>
    <w:rsid w:val="00D14199"/>
    <w:rsid w:val="00D1434F"/>
    <w:rsid w:val="00D144D7"/>
    <w:rsid w:val="00D15431"/>
    <w:rsid w:val="00D15B55"/>
    <w:rsid w:val="00D15F72"/>
    <w:rsid w:val="00D163EE"/>
    <w:rsid w:val="00D16444"/>
    <w:rsid w:val="00D165E7"/>
    <w:rsid w:val="00D167A4"/>
    <w:rsid w:val="00D17C2A"/>
    <w:rsid w:val="00D17E11"/>
    <w:rsid w:val="00D21342"/>
    <w:rsid w:val="00D21804"/>
    <w:rsid w:val="00D221D0"/>
    <w:rsid w:val="00D22A20"/>
    <w:rsid w:val="00D240A2"/>
    <w:rsid w:val="00D244A9"/>
    <w:rsid w:val="00D25B1D"/>
    <w:rsid w:val="00D26B5E"/>
    <w:rsid w:val="00D26DBB"/>
    <w:rsid w:val="00D27434"/>
    <w:rsid w:val="00D27705"/>
    <w:rsid w:val="00D27CE0"/>
    <w:rsid w:val="00D30C82"/>
    <w:rsid w:val="00D31256"/>
    <w:rsid w:val="00D31296"/>
    <w:rsid w:val="00D31D9E"/>
    <w:rsid w:val="00D31ED8"/>
    <w:rsid w:val="00D32022"/>
    <w:rsid w:val="00D32DE6"/>
    <w:rsid w:val="00D341D3"/>
    <w:rsid w:val="00D3456A"/>
    <w:rsid w:val="00D348E8"/>
    <w:rsid w:val="00D34A4C"/>
    <w:rsid w:val="00D34AEA"/>
    <w:rsid w:val="00D35C39"/>
    <w:rsid w:val="00D35D5F"/>
    <w:rsid w:val="00D36351"/>
    <w:rsid w:val="00D36A44"/>
    <w:rsid w:val="00D36AE2"/>
    <w:rsid w:val="00D3779E"/>
    <w:rsid w:val="00D40E79"/>
    <w:rsid w:val="00D414F2"/>
    <w:rsid w:val="00D41674"/>
    <w:rsid w:val="00D41E9A"/>
    <w:rsid w:val="00D42407"/>
    <w:rsid w:val="00D42C37"/>
    <w:rsid w:val="00D43C4B"/>
    <w:rsid w:val="00D44668"/>
    <w:rsid w:val="00D446AA"/>
    <w:rsid w:val="00D448A3"/>
    <w:rsid w:val="00D44C62"/>
    <w:rsid w:val="00D44EFC"/>
    <w:rsid w:val="00D46035"/>
    <w:rsid w:val="00D463AA"/>
    <w:rsid w:val="00D463BC"/>
    <w:rsid w:val="00D47DD5"/>
    <w:rsid w:val="00D5008F"/>
    <w:rsid w:val="00D50435"/>
    <w:rsid w:val="00D50461"/>
    <w:rsid w:val="00D5082E"/>
    <w:rsid w:val="00D50EDF"/>
    <w:rsid w:val="00D50FB3"/>
    <w:rsid w:val="00D522CF"/>
    <w:rsid w:val="00D5408C"/>
    <w:rsid w:val="00D540F3"/>
    <w:rsid w:val="00D54CA5"/>
    <w:rsid w:val="00D574FF"/>
    <w:rsid w:val="00D57547"/>
    <w:rsid w:val="00D57592"/>
    <w:rsid w:val="00D60251"/>
    <w:rsid w:val="00D613A1"/>
    <w:rsid w:val="00D61662"/>
    <w:rsid w:val="00D6209C"/>
    <w:rsid w:val="00D620C2"/>
    <w:rsid w:val="00D62DCC"/>
    <w:rsid w:val="00D63E59"/>
    <w:rsid w:val="00D6498A"/>
    <w:rsid w:val="00D64D81"/>
    <w:rsid w:val="00D64FF4"/>
    <w:rsid w:val="00D65D51"/>
    <w:rsid w:val="00D66054"/>
    <w:rsid w:val="00D6650B"/>
    <w:rsid w:val="00D66C6E"/>
    <w:rsid w:val="00D66D05"/>
    <w:rsid w:val="00D67593"/>
    <w:rsid w:val="00D67627"/>
    <w:rsid w:val="00D704BE"/>
    <w:rsid w:val="00D71E22"/>
    <w:rsid w:val="00D723A7"/>
    <w:rsid w:val="00D7378B"/>
    <w:rsid w:val="00D738DE"/>
    <w:rsid w:val="00D74142"/>
    <w:rsid w:val="00D749CD"/>
    <w:rsid w:val="00D74D70"/>
    <w:rsid w:val="00D7630D"/>
    <w:rsid w:val="00D767D4"/>
    <w:rsid w:val="00D76896"/>
    <w:rsid w:val="00D76BE4"/>
    <w:rsid w:val="00D771B9"/>
    <w:rsid w:val="00D80465"/>
    <w:rsid w:val="00D805BB"/>
    <w:rsid w:val="00D8114D"/>
    <w:rsid w:val="00D824FF"/>
    <w:rsid w:val="00D82AE9"/>
    <w:rsid w:val="00D82C38"/>
    <w:rsid w:val="00D83B8C"/>
    <w:rsid w:val="00D83C2E"/>
    <w:rsid w:val="00D84406"/>
    <w:rsid w:val="00D84911"/>
    <w:rsid w:val="00D84EB3"/>
    <w:rsid w:val="00D850B4"/>
    <w:rsid w:val="00D866C0"/>
    <w:rsid w:val="00D86EE4"/>
    <w:rsid w:val="00D87258"/>
    <w:rsid w:val="00D878E2"/>
    <w:rsid w:val="00D901B7"/>
    <w:rsid w:val="00D90E0A"/>
    <w:rsid w:val="00D911FA"/>
    <w:rsid w:val="00D913EC"/>
    <w:rsid w:val="00D91796"/>
    <w:rsid w:val="00D9184B"/>
    <w:rsid w:val="00D91BB3"/>
    <w:rsid w:val="00D91BCF"/>
    <w:rsid w:val="00D922E0"/>
    <w:rsid w:val="00D92A51"/>
    <w:rsid w:val="00D92BDE"/>
    <w:rsid w:val="00D9332A"/>
    <w:rsid w:val="00D935D7"/>
    <w:rsid w:val="00D9369A"/>
    <w:rsid w:val="00D93ACA"/>
    <w:rsid w:val="00D93EAB"/>
    <w:rsid w:val="00D93F4E"/>
    <w:rsid w:val="00D95039"/>
    <w:rsid w:val="00D96A1C"/>
    <w:rsid w:val="00D96A92"/>
    <w:rsid w:val="00D96DD7"/>
    <w:rsid w:val="00DA084F"/>
    <w:rsid w:val="00DA09D1"/>
    <w:rsid w:val="00DA11C7"/>
    <w:rsid w:val="00DA14C0"/>
    <w:rsid w:val="00DA2EF1"/>
    <w:rsid w:val="00DA35B8"/>
    <w:rsid w:val="00DA3C37"/>
    <w:rsid w:val="00DA53F2"/>
    <w:rsid w:val="00DA56C1"/>
    <w:rsid w:val="00DA5BB0"/>
    <w:rsid w:val="00DA6E1F"/>
    <w:rsid w:val="00DA6F50"/>
    <w:rsid w:val="00DA716F"/>
    <w:rsid w:val="00DB01FB"/>
    <w:rsid w:val="00DB0912"/>
    <w:rsid w:val="00DB1633"/>
    <w:rsid w:val="00DB1C27"/>
    <w:rsid w:val="00DB277F"/>
    <w:rsid w:val="00DB3116"/>
    <w:rsid w:val="00DB35DD"/>
    <w:rsid w:val="00DB57A9"/>
    <w:rsid w:val="00DB6A59"/>
    <w:rsid w:val="00DB6E4F"/>
    <w:rsid w:val="00DB7E30"/>
    <w:rsid w:val="00DB7E95"/>
    <w:rsid w:val="00DB7F29"/>
    <w:rsid w:val="00DB7FDF"/>
    <w:rsid w:val="00DC0B82"/>
    <w:rsid w:val="00DC161F"/>
    <w:rsid w:val="00DC1629"/>
    <w:rsid w:val="00DC1C50"/>
    <w:rsid w:val="00DC228D"/>
    <w:rsid w:val="00DC25D1"/>
    <w:rsid w:val="00DC27A4"/>
    <w:rsid w:val="00DC2C95"/>
    <w:rsid w:val="00DC2FAA"/>
    <w:rsid w:val="00DC3209"/>
    <w:rsid w:val="00DC3262"/>
    <w:rsid w:val="00DC61E6"/>
    <w:rsid w:val="00DC6763"/>
    <w:rsid w:val="00DC6923"/>
    <w:rsid w:val="00DC785A"/>
    <w:rsid w:val="00DD07F5"/>
    <w:rsid w:val="00DD111C"/>
    <w:rsid w:val="00DD26B0"/>
    <w:rsid w:val="00DD324E"/>
    <w:rsid w:val="00DD33BF"/>
    <w:rsid w:val="00DD33FA"/>
    <w:rsid w:val="00DD3CC2"/>
    <w:rsid w:val="00DD567F"/>
    <w:rsid w:val="00DD6EBE"/>
    <w:rsid w:val="00DD717F"/>
    <w:rsid w:val="00DE04B7"/>
    <w:rsid w:val="00DE0E77"/>
    <w:rsid w:val="00DE0F1B"/>
    <w:rsid w:val="00DE103B"/>
    <w:rsid w:val="00DE3929"/>
    <w:rsid w:val="00DE43DB"/>
    <w:rsid w:val="00DE44D9"/>
    <w:rsid w:val="00DE46BB"/>
    <w:rsid w:val="00DE4FF6"/>
    <w:rsid w:val="00DE59E9"/>
    <w:rsid w:val="00DE5E34"/>
    <w:rsid w:val="00DE655D"/>
    <w:rsid w:val="00DE6BF7"/>
    <w:rsid w:val="00DE6E5F"/>
    <w:rsid w:val="00DE7CDF"/>
    <w:rsid w:val="00DF026F"/>
    <w:rsid w:val="00DF08E5"/>
    <w:rsid w:val="00DF17FE"/>
    <w:rsid w:val="00DF259B"/>
    <w:rsid w:val="00DF2B6C"/>
    <w:rsid w:val="00DF31A3"/>
    <w:rsid w:val="00DF4655"/>
    <w:rsid w:val="00DF4EE4"/>
    <w:rsid w:val="00DF5542"/>
    <w:rsid w:val="00DF6641"/>
    <w:rsid w:val="00DF6AF5"/>
    <w:rsid w:val="00DF7091"/>
    <w:rsid w:val="00DF7E46"/>
    <w:rsid w:val="00E00B18"/>
    <w:rsid w:val="00E00B32"/>
    <w:rsid w:val="00E00F6D"/>
    <w:rsid w:val="00E01F1F"/>
    <w:rsid w:val="00E0207A"/>
    <w:rsid w:val="00E0242E"/>
    <w:rsid w:val="00E0255D"/>
    <w:rsid w:val="00E03259"/>
    <w:rsid w:val="00E037CD"/>
    <w:rsid w:val="00E037E1"/>
    <w:rsid w:val="00E03AB4"/>
    <w:rsid w:val="00E0448A"/>
    <w:rsid w:val="00E04C24"/>
    <w:rsid w:val="00E05E79"/>
    <w:rsid w:val="00E0648C"/>
    <w:rsid w:val="00E065AA"/>
    <w:rsid w:val="00E0687B"/>
    <w:rsid w:val="00E06AD3"/>
    <w:rsid w:val="00E06CB3"/>
    <w:rsid w:val="00E070B5"/>
    <w:rsid w:val="00E07B36"/>
    <w:rsid w:val="00E10577"/>
    <w:rsid w:val="00E10914"/>
    <w:rsid w:val="00E11361"/>
    <w:rsid w:val="00E1177A"/>
    <w:rsid w:val="00E11A10"/>
    <w:rsid w:val="00E12A0B"/>
    <w:rsid w:val="00E12F19"/>
    <w:rsid w:val="00E1396A"/>
    <w:rsid w:val="00E13F24"/>
    <w:rsid w:val="00E14B41"/>
    <w:rsid w:val="00E17129"/>
    <w:rsid w:val="00E1719A"/>
    <w:rsid w:val="00E17533"/>
    <w:rsid w:val="00E17A6D"/>
    <w:rsid w:val="00E17E3A"/>
    <w:rsid w:val="00E17F35"/>
    <w:rsid w:val="00E20297"/>
    <w:rsid w:val="00E202C2"/>
    <w:rsid w:val="00E20D2C"/>
    <w:rsid w:val="00E220E6"/>
    <w:rsid w:val="00E238AB"/>
    <w:rsid w:val="00E24068"/>
    <w:rsid w:val="00E24564"/>
    <w:rsid w:val="00E24833"/>
    <w:rsid w:val="00E25D2C"/>
    <w:rsid w:val="00E2649E"/>
    <w:rsid w:val="00E30510"/>
    <w:rsid w:val="00E30AF4"/>
    <w:rsid w:val="00E30B01"/>
    <w:rsid w:val="00E3102D"/>
    <w:rsid w:val="00E321A8"/>
    <w:rsid w:val="00E33376"/>
    <w:rsid w:val="00E33AAE"/>
    <w:rsid w:val="00E33B7E"/>
    <w:rsid w:val="00E33C91"/>
    <w:rsid w:val="00E3430A"/>
    <w:rsid w:val="00E34B6C"/>
    <w:rsid w:val="00E364DD"/>
    <w:rsid w:val="00E36F02"/>
    <w:rsid w:val="00E3730A"/>
    <w:rsid w:val="00E374EB"/>
    <w:rsid w:val="00E37696"/>
    <w:rsid w:val="00E40A27"/>
    <w:rsid w:val="00E42E53"/>
    <w:rsid w:val="00E43DE2"/>
    <w:rsid w:val="00E44A5A"/>
    <w:rsid w:val="00E460BF"/>
    <w:rsid w:val="00E46152"/>
    <w:rsid w:val="00E4633F"/>
    <w:rsid w:val="00E46458"/>
    <w:rsid w:val="00E46614"/>
    <w:rsid w:val="00E46BE2"/>
    <w:rsid w:val="00E47511"/>
    <w:rsid w:val="00E47AEE"/>
    <w:rsid w:val="00E50420"/>
    <w:rsid w:val="00E50E1F"/>
    <w:rsid w:val="00E51126"/>
    <w:rsid w:val="00E5190D"/>
    <w:rsid w:val="00E51A86"/>
    <w:rsid w:val="00E5232D"/>
    <w:rsid w:val="00E52368"/>
    <w:rsid w:val="00E52470"/>
    <w:rsid w:val="00E53B68"/>
    <w:rsid w:val="00E5488F"/>
    <w:rsid w:val="00E55BCD"/>
    <w:rsid w:val="00E5712D"/>
    <w:rsid w:val="00E57A16"/>
    <w:rsid w:val="00E609CF"/>
    <w:rsid w:val="00E60B03"/>
    <w:rsid w:val="00E60ED8"/>
    <w:rsid w:val="00E61BE3"/>
    <w:rsid w:val="00E63904"/>
    <w:rsid w:val="00E63E6C"/>
    <w:rsid w:val="00E6427E"/>
    <w:rsid w:val="00E642EA"/>
    <w:rsid w:val="00E64A35"/>
    <w:rsid w:val="00E65601"/>
    <w:rsid w:val="00E65805"/>
    <w:rsid w:val="00E65890"/>
    <w:rsid w:val="00E66F16"/>
    <w:rsid w:val="00E67521"/>
    <w:rsid w:val="00E71B15"/>
    <w:rsid w:val="00E72AE0"/>
    <w:rsid w:val="00E74451"/>
    <w:rsid w:val="00E74A86"/>
    <w:rsid w:val="00E74BE6"/>
    <w:rsid w:val="00E76DE4"/>
    <w:rsid w:val="00E778E7"/>
    <w:rsid w:val="00E804AB"/>
    <w:rsid w:val="00E81CAD"/>
    <w:rsid w:val="00E828EC"/>
    <w:rsid w:val="00E82B16"/>
    <w:rsid w:val="00E82B38"/>
    <w:rsid w:val="00E82DD2"/>
    <w:rsid w:val="00E83D17"/>
    <w:rsid w:val="00E83EC4"/>
    <w:rsid w:val="00E84F96"/>
    <w:rsid w:val="00E85102"/>
    <w:rsid w:val="00E854C6"/>
    <w:rsid w:val="00E86606"/>
    <w:rsid w:val="00E86F4D"/>
    <w:rsid w:val="00E87071"/>
    <w:rsid w:val="00E87351"/>
    <w:rsid w:val="00E903DB"/>
    <w:rsid w:val="00E90851"/>
    <w:rsid w:val="00E90C25"/>
    <w:rsid w:val="00E91C61"/>
    <w:rsid w:val="00E91C73"/>
    <w:rsid w:val="00E9200B"/>
    <w:rsid w:val="00E921BB"/>
    <w:rsid w:val="00E923B5"/>
    <w:rsid w:val="00E928E5"/>
    <w:rsid w:val="00E93071"/>
    <w:rsid w:val="00E9307C"/>
    <w:rsid w:val="00E93582"/>
    <w:rsid w:val="00E93854"/>
    <w:rsid w:val="00E944F8"/>
    <w:rsid w:val="00E9457E"/>
    <w:rsid w:val="00E952C1"/>
    <w:rsid w:val="00E95629"/>
    <w:rsid w:val="00E956C7"/>
    <w:rsid w:val="00E95B04"/>
    <w:rsid w:val="00E95BF6"/>
    <w:rsid w:val="00E96690"/>
    <w:rsid w:val="00E967D0"/>
    <w:rsid w:val="00E972EE"/>
    <w:rsid w:val="00EA02F8"/>
    <w:rsid w:val="00EA05AD"/>
    <w:rsid w:val="00EA0685"/>
    <w:rsid w:val="00EA144B"/>
    <w:rsid w:val="00EA1B44"/>
    <w:rsid w:val="00EA1B5F"/>
    <w:rsid w:val="00EA2835"/>
    <w:rsid w:val="00EA36AA"/>
    <w:rsid w:val="00EA4499"/>
    <w:rsid w:val="00EA47C1"/>
    <w:rsid w:val="00EA4B0D"/>
    <w:rsid w:val="00EA5124"/>
    <w:rsid w:val="00EA5510"/>
    <w:rsid w:val="00EA6A53"/>
    <w:rsid w:val="00EA742B"/>
    <w:rsid w:val="00EA7904"/>
    <w:rsid w:val="00EB0024"/>
    <w:rsid w:val="00EB0A15"/>
    <w:rsid w:val="00EB129D"/>
    <w:rsid w:val="00EB1A15"/>
    <w:rsid w:val="00EB1A86"/>
    <w:rsid w:val="00EB1D87"/>
    <w:rsid w:val="00EB2F19"/>
    <w:rsid w:val="00EB30BA"/>
    <w:rsid w:val="00EB443D"/>
    <w:rsid w:val="00EB51C3"/>
    <w:rsid w:val="00EB588C"/>
    <w:rsid w:val="00EB5DB2"/>
    <w:rsid w:val="00EB6919"/>
    <w:rsid w:val="00EB6B59"/>
    <w:rsid w:val="00EB6D15"/>
    <w:rsid w:val="00EB7094"/>
    <w:rsid w:val="00EB7308"/>
    <w:rsid w:val="00EB771F"/>
    <w:rsid w:val="00EC022F"/>
    <w:rsid w:val="00EC09CD"/>
    <w:rsid w:val="00EC13B5"/>
    <w:rsid w:val="00EC1AC1"/>
    <w:rsid w:val="00EC2548"/>
    <w:rsid w:val="00EC4235"/>
    <w:rsid w:val="00EC440A"/>
    <w:rsid w:val="00EC4DE4"/>
    <w:rsid w:val="00EC53AB"/>
    <w:rsid w:val="00EC5A78"/>
    <w:rsid w:val="00EC62D7"/>
    <w:rsid w:val="00EC6BE2"/>
    <w:rsid w:val="00EC6F6C"/>
    <w:rsid w:val="00EC710A"/>
    <w:rsid w:val="00EC739D"/>
    <w:rsid w:val="00EC7DE9"/>
    <w:rsid w:val="00ED07D8"/>
    <w:rsid w:val="00ED0AB2"/>
    <w:rsid w:val="00ED0ACD"/>
    <w:rsid w:val="00ED1EA8"/>
    <w:rsid w:val="00ED2856"/>
    <w:rsid w:val="00ED33F9"/>
    <w:rsid w:val="00ED3551"/>
    <w:rsid w:val="00ED36B8"/>
    <w:rsid w:val="00ED3C0A"/>
    <w:rsid w:val="00ED3C35"/>
    <w:rsid w:val="00ED3E34"/>
    <w:rsid w:val="00ED451F"/>
    <w:rsid w:val="00ED48A7"/>
    <w:rsid w:val="00ED48E9"/>
    <w:rsid w:val="00ED4CD6"/>
    <w:rsid w:val="00ED4F19"/>
    <w:rsid w:val="00ED4F3D"/>
    <w:rsid w:val="00ED619C"/>
    <w:rsid w:val="00ED6773"/>
    <w:rsid w:val="00ED699F"/>
    <w:rsid w:val="00ED6B36"/>
    <w:rsid w:val="00ED6DF5"/>
    <w:rsid w:val="00ED6FBB"/>
    <w:rsid w:val="00EE029A"/>
    <w:rsid w:val="00EE0358"/>
    <w:rsid w:val="00EE05C5"/>
    <w:rsid w:val="00EE168F"/>
    <w:rsid w:val="00EE2296"/>
    <w:rsid w:val="00EE23C7"/>
    <w:rsid w:val="00EE2909"/>
    <w:rsid w:val="00EE32E2"/>
    <w:rsid w:val="00EE398B"/>
    <w:rsid w:val="00EE3AA5"/>
    <w:rsid w:val="00EE3CCC"/>
    <w:rsid w:val="00EE3DD7"/>
    <w:rsid w:val="00EE44A5"/>
    <w:rsid w:val="00EE49F4"/>
    <w:rsid w:val="00EE4D0F"/>
    <w:rsid w:val="00EE509E"/>
    <w:rsid w:val="00EE56BD"/>
    <w:rsid w:val="00EE5814"/>
    <w:rsid w:val="00EE7771"/>
    <w:rsid w:val="00EE79D8"/>
    <w:rsid w:val="00EF0119"/>
    <w:rsid w:val="00EF03D0"/>
    <w:rsid w:val="00EF0595"/>
    <w:rsid w:val="00EF1F23"/>
    <w:rsid w:val="00EF27CD"/>
    <w:rsid w:val="00EF2D0C"/>
    <w:rsid w:val="00EF2E02"/>
    <w:rsid w:val="00EF3486"/>
    <w:rsid w:val="00EF352D"/>
    <w:rsid w:val="00EF3DC4"/>
    <w:rsid w:val="00EF40BD"/>
    <w:rsid w:val="00EF464A"/>
    <w:rsid w:val="00EF641F"/>
    <w:rsid w:val="00EF70C7"/>
    <w:rsid w:val="00F00823"/>
    <w:rsid w:val="00F01236"/>
    <w:rsid w:val="00F01362"/>
    <w:rsid w:val="00F029D6"/>
    <w:rsid w:val="00F03242"/>
    <w:rsid w:val="00F03F23"/>
    <w:rsid w:val="00F0468D"/>
    <w:rsid w:val="00F04B7C"/>
    <w:rsid w:val="00F05819"/>
    <w:rsid w:val="00F06463"/>
    <w:rsid w:val="00F06672"/>
    <w:rsid w:val="00F06BA2"/>
    <w:rsid w:val="00F0740C"/>
    <w:rsid w:val="00F10792"/>
    <w:rsid w:val="00F11128"/>
    <w:rsid w:val="00F11A81"/>
    <w:rsid w:val="00F12208"/>
    <w:rsid w:val="00F12930"/>
    <w:rsid w:val="00F12D30"/>
    <w:rsid w:val="00F1307A"/>
    <w:rsid w:val="00F131FF"/>
    <w:rsid w:val="00F15285"/>
    <w:rsid w:val="00F15EA9"/>
    <w:rsid w:val="00F15F43"/>
    <w:rsid w:val="00F1605E"/>
    <w:rsid w:val="00F161AF"/>
    <w:rsid w:val="00F169C7"/>
    <w:rsid w:val="00F17451"/>
    <w:rsid w:val="00F17846"/>
    <w:rsid w:val="00F20691"/>
    <w:rsid w:val="00F20B90"/>
    <w:rsid w:val="00F21C73"/>
    <w:rsid w:val="00F22872"/>
    <w:rsid w:val="00F22BCF"/>
    <w:rsid w:val="00F22FA8"/>
    <w:rsid w:val="00F2303A"/>
    <w:rsid w:val="00F23076"/>
    <w:rsid w:val="00F23D0E"/>
    <w:rsid w:val="00F23FF2"/>
    <w:rsid w:val="00F25B07"/>
    <w:rsid w:val="00F27411"/>
    <w:rsid w:val="00F2784B"/>
    <w:rsid w:val="00F30F95"/>
    <w:rsid w:val="00F31215"/>
    <w:rsid w:val="00F31939"/>
    <w:rsid w:val="00F31AD3"/>
    <w:rsid w:val="00F33039"/>
    <w:rsid w:val="00F33715"/>
    <w:rsid w:val="00F3478F"/>
    <w:rsid w:val="00F34A6B"/>
    <w:rsid w:val="00F352B7"/>
    <w:rsid w:val="00F355DB"/>
    <w:rsid w:val="00F35AD7"/>
    <w:rsid w:val="00F35DEE"/>
    <w:rsid w:val="00F35EB5"/>
    <w:rsid w:val="00F3615E"/>
    <w:rsid w:val="00F367B9"/>
    <w:rsid w:val="00F373D7"/>
    <w:rsid w:val="00F3741A"/>
    <w:rsid w:val="00F4042B"/>
    <w:rsid w:val="00F41364"/>
    <w:rsid w:val="00F42258"/>
    <w:rsid w:val="00F43100"/>
    <w:rsid w:val="00F43A1D"/>
    <w:rsid w:val="00F44035"/>
    <w:rsid w:val="00F445F7"/>
    <w:rsid w:val="00F4480F"/>
    <w:rsid w:val="00F44BCC"/>
    <w:rsid w:val="00F44C04"/>
    <w:rsid w:val="00F453EA"/>
    <w:rsid w:val="00F4583F"/>
    <w:rsid w:val="00F458CD"/>
    <w:rsid w:val="00F4599F"/>
    <w:rsid w:val="00F45CE7"/>
    <w:rsid w:val="00F45D7C"/>
    <w:rsid w:val="00F4616E"/>
    <w:rsid w:val="00F46CC4"/>
    <w:rsid w:val="00F50243"/>
    <w:rsid w:val="00F50679"/>
    <w:rsid w:val="00F50764"/>
    <w:rsid w:val="00F50D7B"/>
    <w:rsid w:val="00F51185"/>
    <w:rsid w:val="00F51603"/>
    <w:rsid w:val="00F52A47"/>
    <w:rsid w:val="00F52DDD"/>
    <w:rsid w:val="00F52F55"/>
    <w:rsid w:val="00F5434C"/>
    <w:rsid w:val="00F558C7"/>
    <w:rsid w:val="00F55D4B"/>
    <w:rsid w:val="00F55EFF"/>
    <w:rsid w:val="00F5684E"/>
    <w:rsid w:val="00F573C2"/>
    <w:rsid w:val="00F6000C"/>
    <w:rsid w:val="00F608EB"/>
    <w:rsid w:val="00F60B21"/>
    <w:rsid w:val="00F628D9"/>
    <w:rsid w:val="00F62D26"/>
    <w:rsid w:val="00F638ED"/>
    <w:rsid w:val="00F64803"/>
    <w:rsid w:val="00F649CA"/>
    <w:rsid w:val="00F64BAC"/>
    <w:rsid w:val="00F64D20"/>
    <w:rsid w:val="00F64E1A"/>
    <w:rsid w:val="00F658D5"/>
    <w:rsid w:val="00F65A32"/>
    <w:rsid w:val="00F65A89"/>
    <w:rsid w:val="00F66519"/>
    <w:rsid w:val="00F66DE7"/>
    <w:rsid w:val="00F70D93"/>
    <w:rsid w:val="00F70EA9"/>
    <w:rsid w:val="00F71211"/>
    <w:rsid w:val="00F71B48"/>
    <w:rsid w:val="00F730B7"/>
    <w:rsid w:val="00F73CEC"/>
    <w:rsid w:val="00F74439"/>
    <w:rsid w:val="00F74D28"/>
    <w:rsid w:val="00F7510A"/>
    <w:rsid w:val="00F7754A"/>
    <w:rsid w:val="00F77A81"/>
    <w:rsid w:val="00F80040"/>
    <w:rsid w:val="00F8043B"/>
    <w:rsid w:val="00F807AC"/>
    <w:rsid w:val="00F81164"/>
    <w:rsid w:val="00F81BE1"/>
    <w:rsid w:val="00F81C71"/>
    <w:rsid w:val="00F82004"/>
    <w:rsid w:val="00F82566"/>
    <w:rsid w:val="00F8275D"/>
    <w:rsid w:val="00F82B13"/>
    <w:rsid w:val="00F8387E"/>
    <w:rsid w:val="00F84695"/>
    <w:rsid w:val="00F85149"/>
    <w:rsid w:val="00F852A4"/>
    <w:rsid w:val="00F85CB9"/>
    <w:rsid w:val="00F8677A"/>
    <w:rsid w:val="00F8729C"/>
    <w:rsid w:val="00F87F39"/>
    <w:rsid w:val="00F901F8"/>
    <w:rsid w:val="00F90B8F"/>
    <w:rsid w:val="00F91E6E"/>
    <w:rsid w:val="00F92A78"/>
    <w:rsid w:val="00F93064"/>
    <w:rsid w:val="00F93795"/>
    <w:rsid w:val="00F93E16"/>
    <w:rsid w:val="00F9612E"/>
    <w:rsid w:val="00F9619D"/>
    <w:rsid w:val="00F971D9"/>
    <w:rsid w:val="00F976CA"/>
    <w:rsid w:val="00F978E9"/>
    <w:rsid w:val="00FA013B"/>
    <w:rsid w:val="00FA2266"/>
    <w:rsid w:val="00FA30A0"/>
    <w:rsid w:val="00FA3F4D"/>
    <w:rsid w:val="00FA429B"/>
    <w:rsid w:val="00FA5114"/>
    <w:rsid w:val="00FA559B"/>
    <w:rsid w:val="00FA5730"/>
    <w:rsid w:val="00FA6193"/>
    <w:rsid w:val="00FA6EA8"/>
    <w:rsid w:val="00FA7147"/>
    <w:rsid w:val="00FA7563"/>
    <w:rsid w:val="00FB047D"/>
    <w:rsid w:val="00FB0A9E"/>
    <w:rsid w:val="00FB1D54"/>
    <w:rsid w:val="00FB1F79"/>
    <w:rsid w:val="00FB219D"/>
    <w:rsid w:val="00FB21B4"/>
    <w:rsid w:val="00FB3211"/>
    <w:rsid w:val="00FB34EE"/>
    <w:rsid w:val="00FB3518"/>
    <w:rsid w:val="00FB3749"/>
    <w:rsid w:val="00FB4165"/>
    <w:rsid w:val="00FB42AB"/>
    <w:rsid w:val="00FB4972"/>
    <w:rsid w:val="00FB4E96"/>
    <w:rsid w:val="00FB51A5"/>
    <w:rsid w:val="00FB5C91"/>
    <w:rsid w:val="00FB5D5D"/>
    <w:rsid w:val="00FB62B8"/>
    <w:rsid w:val="00FB6914"/>
    <w:rsid w:val="00FB6B2F"/>
    <w:rsid w:val="00FB6BFF"/>
    <w:rsid w:val="00FB7360"/>
    <w:rsid w:val="00FC1395"/>
    <w:rsid w:val="00FC13BA"/>
    <w:rsid w:val="00FC158C"/>
    <w:rsid w:val="00FC1BAF"/>
    <w:rsid w:val="00FC1C9E"/>
    <w:rsid w:val="00FC3CA3"/>
    <w:rsid w:val="00FC4390"/>
    <w:rsid w:val="00FC4C88"/>
    <w:rsid w:val="00FC52C2"/>
    <w:rsid w:val="00FC54B1"/>
    <w:rsid w:val="00FC5BE4"/>
    <w:rsid w:val="00FC5FE5"/>
    <w:rsid w:val="00FC6210"/>
    <w:rsid w:val="00FC677B"/>
    <w:rsid w:val="00FC721E"/>
    <w:rsid w:val="00FC74BB"/>
    <w:rsid w:val="00FC7811"/>
    <w:rsid w:val="00FC784F"/>
    <w:rsid w:val="00FC7A9E"/>
    <w:rsid w:val="00FC7CFA"/>
    <w:rsid w:val="00FD002B"/>
    <w:rsid w:val="00FD01D9"/>
    <w:rsid w:val="00FD0D29"/>
    <w:rsid w:val="00FD1889"/>
    <w:rsid w:val="00FD1B85"/>
    <w:rsid w:val="00FD5971"/>
    <w:rsid w:val="00FD5E38"/>
    <w:rsid w:val="00FD5EF8"/>
    <w:rsid w:val="00FD5FB6"/>
    <w:rsid w:val="00FD61B8"/>
    <w:rsid w:val="00FD64EE"/>
    <w:rsid w:val="00FD729F"/>
    <w:rsid w:val="00FE27C9"/>
    <w:rsid w:val="00FE3125"/>
    <w:rsid w:val="00FE4D85"/>
    <w:rsid w:val="00FE65EE"/>
    <w:rsid w:val="00FE6F0B"/>
    <w:rsid w:val="00FE75FD"/>
    <w:rsid w:val="00FE7C32"/>
    <w:rsid w:val="00FF0EE0"/>
    <w:rsid w:val="00FF13E7"/>
    <w:rsid w:val="00FF2A7B"/>
    <w:rsid w:val="00FF2AA4"/>
    <w:rsid w:val="00FF315F"/>
    <w:rsid w:val="00FF4C54"/>
    <w:rsid w:val="00FF4DB1"/>
    <w:rsid w:val="00FF7CD5"/>
  </w:rsids>
  <m:mathPr>
    <m:mathFont m:val="Cambria Math"/>
    <m:brkBin m:val="before"/>
    <m:brkBinSub m:val="--"/>
    <m:smallFrac/>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D20692B"/>
  <w15:docId w15:val="{5BAEFF64-DE0C-44D6-ABA6-A11BC9F26A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67D0"/>
    <w:pPr>
      <w:jc w:val="both"/>
    </w:pPr>
    <w:rPr>
      <w:rFonts w:ascii="Open Sans" w:hAnsi="Open Sans"/>
      <w:sz w:val="22"/>
      <w:szCs w:val="22"/>
      <w:lang w:val="en-GB"/>
    </w:rPr>
  </w:style>
  <w:style w:type="paragraph" w:styleId="Heading1">
    <w:name w:val="heading 1"/>
    <w:basedOn w:val="Normal"/>
    <w:next w:val="Normal"/>
    <w:link w:val="Heading1Char"/>
    <w:uiPriority w:val="9"/>
    <w:qFormat/>
    <w:rsid w:val="00E967D0"/>
    <w:pPr>
      <w:keepNext/>
      <w:keepLines/>
      <w:spacing w:before="480"/>
      <w:jc w:val="center"/>
      <w:outlineLvl w:val="0"/>
    </w:pPr>
    <w:rPr>
      <w:rFonts w:ascii="Open Sans Extrabold" w:eastAsia="Times New Roman" w:hAnsi="Open Sans Extrabold" w:cs="Times New Roman"/>
      <w:b/>
      <w:bCs/>
      <w:sz w:val="32"/>
      <w:szCs w:val="28"/>
    </w:rPr>
  </w:style>
  <w:style w:type="paragraph" w:styleId="Heading2">
    <w:name w:val="heading 2"/>
    <w:basedOn w:val="Normal"/>
    <w:next w:val="Normal"/>
    <w:link w:val="Heading2Char"/>
    <w:uiPriority w:val="9"/>
    <w:unhideWhenUsed/>
    <w:qFormat/>
    <w:rsid w:val="00E967D0"/>
    <w:pPr>
      <w:keepNext/>
      <w:keepLines/>
      <w:spacing w:before="200" w:after="240"/>
      <w:jc w:val="center"/>
      <w:outlineLvl w:val="1"/>
    </w:pPr>
    <w:rPr>
      <w:rFonts w:ascii="Open Sans Extrabold" w:eastAsia="Times New Roman" w:hAnsi="Open Sans Extrabold" w:cs="Times New Roman"/>
      <w:bCs/>
      <w:szCs w:val="26"/>
    </w:rPr>
  </w:style>
  <w:style w:type="paragraph" w:styleId="Heading3">
    <w:name w:val="heading 3"/>
    <w:basedOn w:val="Normal"/>
    <w:next w:val="Normal"/>
    <w:link w:val="Heading3Char"/>
    <w:uiPriority w:val="9"/>
    <w:unhideWhenUsed/>
    <w:qFormat/>
    <w:rsid w:val="00002497"/>
    <w:pPr>
      <w:keepNext/>
      <w:keepLines/>
      <w:pBdr>
        <w:bottom w:val="single" w:sz="4" w:space="1" w:color="17365D" w:themeColor="text2" w:themeShade="BF"/>
      </w:pBdr>
      <w:spacing w:before="360" w:after="120"/>
      <w:outlineLvl w:val="2"/>
    </w:pPr>
    <w:rPr>
      <w:rFonts w:ascii="Open Sans Extrabold" w:eastAsia="Times New Roman" w:hAnsi="Open Sans Extrabold" w:cs="Times New Roman"/>
      <w:bCs/>
    </w:rPr>
  </w:style>
  <w:style w:type="paragraph" w:styleId="Heading4">
    <w:name w:val="heading 4"/>
    <w:basedOn w:val="Normal"/>
    <w:next w:val="Normal"/>
    <w:link w:val="Heading4Char"/>
    <w:uiPriority w:val="9"/>
    <w:unhideWhenUsed/>
    <w:qFormat/>
    <w:rsid w:val="00FB4972"/>
    <w:pPr>
      <w:keepNext/>
      <w:keepLines/>
      <w:spacing w:before="200"/>
      <w:outlineLvl w:val="3"/>
    </w:pPr>
    <w:rPr>
      <w:rFonts w:ascii="Open Sans Extrabold" w:eastAsia="Times New Roman" w:hAnsi="Open Sans Extrabold" w:cs="Times New Roman"/>
      <w:bCs/>
      <w:iCs/>
      <w:sz w:val="24"/>
    </w:rPr>
  </w:style>
  <w:style w:type="paragraph" w:styleId="Heading5">
    <w:name w:val="heading 5"/>
    <w:basedOn w:val="Normal"/>
    <w:next w:val="Normal"/>
    <w:link w:val="Heading5Char"/>
    <w:unhideWhenUsed/>
    <w:qFormat/>
    <w:rsid w:val="00B126DE"/>
    <w:pPr>
      <w:keepNext/>
      <w:keepLines/>
      <w:spacing w:before="120" w:after="120"/>
      <w:outlineLvl w:val="4"/>
    </w:pPr>
    <w:rPr>
      <w:rFonts w:ascii="Open Sans Extrabold" w:eastAsia="Times New Roman" w:hAnsi="Open Sans Extrabold" w:cs="Times New Roman"/>
    </w:rPr>
  </w:style>
  <w:style w:type="paragraph" w:styleId="Heading6">
    <w:name w:val="heading 6"/>
    <w:basedOn w:val="Normal"/>
    <w:next w:val="Normal"/>
    <w:link w:val="Heading6Char"/>
    <w:qFormat/>
    <w:rsid w:val="00B1092F"/>
    <w:pPr>
      <w:keepNext/>
      <w:widowControl w:val="0"/>
      <w:jc w:val="left"/>
      <w:outlineLvl w:val="5"/>
    </w:pPr>
    <w:rPr>
      <w:rFonts w:ascii="Times New Roman" w:eastAsia="Times New Roman" w:hAnsi="Times New Roman" w:cs="Times New Roman"/>
      <w:b/>
      <w:snapToGrid w:val="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E967D0"/>
    <w:rPr>
      <w:rFonts w:ascii="Open Sans Extrabold" w:eastAsia="Times New Roman" w:hAnsi="Open Sans Extrabold" w:cs="Times New Roman"/>
      <w:b/>
      <w:bCs/>
      <w:sz w:val="32"/>
      <w:szCs w:val="28"/>
      <w:lang w:val="en-GB"/>
    </w:rPr>
  </w:style>
  <w:style w:type="character" w:customStyle="1" w:styleId="Heading2Char">
    <w:name w:val="Heading 2 Char"/>
    <w:link w:val="Heading2"/>
    <w:uiPriority w:val="9"/>
    <w:rsid w:val="00E967D0"/>
    <w:rPr>
      <w:rFonts w:ascii="Open Sans Extrabold" w:eastAsia="Times New Roman" w:hAnsi="Open Sans Extrabold" w:cs="Times New Roman"/>
      <w:bCs/>
      <w:sz w:val="22"/>
      <w:szCs w:val="26"/>
      <w:lang w:val="en-GB"/>
    </w:rPr>
  </w:style>
  <w:style w:type="paragraph" w:styleId="Header">
    <w:name w:val="header"/>
    <w:basedOn w:val="Normal"/>
    <w:link w:val="HeaderChar"/>
    <w:uiPriority w:val="99"/>
    <w:unhideWhenUsed/>
    <w:rsid w:val="00384689"/>
    <w:pPr>
      <w:tabs>
        <w:tab w:val="center" w:pos="4680"/>
        <w:tab w:val="right" w:pos="9360"/>
      </w:tabs>
    </w:pPr>
  </w:style>
  <w:style w:type="character" w:customStyle="1" w:styleId="Heading3Char">
    <w:name w:val="Heading 3 Char"/>
    <w:link w:val="Heading3"/>
    <w:uiPriority w:val="9"/>
    <w:rsid w:val="00002497"/>
    <w:rPr>
      <w:rFonts w:ascii="Open Sans Extrabold" w:eastAsia="Times New Roman" w:hAnsi="Open Sans Extrabold" w:cs="Times New Roman"/>
      <w:bCs/>
      <w:sz w:val="22"/>
      <w:szCs w:val="22"/>
      <w:lang w:val="en-GB"/>
    </w:rPr>
  </w:style>
  <w:style w:type="character" w:customStyle="1" w:styleId="Heading4Char">
    <w:name w:val="Heading 4 Char"/>
    <w:link w:val="Heading4"/>
    <w:uiPriority w:val="9"/>
    <w:rsid w:val="00FB4972"/>
    <w:rPr>
      <w:rFonts w:ascii="Open Sans Extrabold" w:eastAsia="Times New Roman" w:hAnsi="Open Sans Extrabold" w:cs="Times New Roman"/>
      <w:bCs/>
      <w:iCs/>
      <w:sz w:val="24"/>
      <w:szCs w:val="22"/>
      <w:lang w:val="en-GB"/>
    </w:rPr>
  </w:style>
  <w:style w:type="character" w:customStyle="1" w:styleId="Heading5Char">
    <w:name w:val="Heading 5 Char"/>
    <w:link w:val="Heading5"/>
    <w:rsid w:val="00B126DE"/>
    <w:rPr>
      <w:rFonts w:ascii="Open Sans Extrabold" w:eastAsia="Times New Roman" w:hAnsi="Open Sans Extrabold" w:cs="Times New Roman"/>
      <w:sz w:val="22"/>
      <w:szCs w:val="22"/>
      <w:lang w:val="en-GB"/>
    </w:rPr>
  </w:style>
  <w:style w:type="character" w:customStyle="1" w:styleId="HeaderChar">
    <w:name w:val="Header Char"/>
    <w:link w:val="Header"/>
    <w:uiPriority w:val="99"/>
    <w:rsid w:val="00384689"/>
    <w:rPr>
      <w:rFonts w:ascii="Gill Sans MT Pro Book" w:hAnsi="Gill Sans MT Pro Book"/>
    </w:rPr>
  </w:style>
  <w:style w:type="paragraph" w:styleId="Footer">
    <w:name w:val="footer"/>
    <w:basedOn w:val="Normal"/>
    <w:link w:val="FooterChar"/>
    <w:uiPriority w:val="99"/>
    <w:unhideWhenUsed/>
    <w:rsid w:val="00384689"/>
    <w:pPr>
      <w:tabs>
        <w:tab w:val="center" w:pos="4680"/>
        <w:tab w:val="right" w:pos="9360"/>
      </w:tabs>
    </w:pPr>
  </w:style>
  <w:style w:type="character" w:customStyle="1" w:styleId="FooterChar">
    <w:name w:val="Footer Char"/>
    <w:link w:val="Footer"/>
    <w:uiPriority w:val="99"/>
    <w:rsid w:val="00384689"/>
    <w:rPr>
      <w:rFonts w:ascii="Gill Sans MT Pro Book" w:hAnsi="Gill Sans MT Pro Book"/>
    </w:rPr>
  </w:style>
  <w:style w:type="table" w:styleId="TableGrid">
    <w:name w:val="Table Grid"/>
    <w:basedOn w:val="TableNormal"/>
    <w:uiPriority w:val="59"/>
    <w:rsid w:val="0038468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rsid w:val="00384689"/>
  </w:style>
  <w:style w:type="paragraph" w:styleId="ListParagraph">
    <w:name w:val="List Paragraph"/>
    <w:basedOn w:val="Normal"/>
    <w:uiPriority w:val="34"/>
    <w:qFormat/>
    <w:rsid w:val="003271AA"/>
    <w:pPr>
      <w:ind w:left="720"/>
      <w:contextualSpacing/>
    </w:pPr>
  </w:style>
  <w:style w:type="paragraph" w:styleId="BalloonText">
    <w:name w:val="Balloon Text"/>
    <w:basedOn w:val="Normal"/>
    <w:link w:val="BalloonTextChar"/>
    <w:unhideWhenUsed/>
    <w:rsid w:val="0077308D"/>
    <w:rPr>
      <w:rFonts w:ascii="Tahoma" w:hAnsi="Tahoma" w:cs="Tahoma"/>
      <w:sz w:val="16"/>
      <w:szCs w:val="16"/>
    </w:rPr>
  </w:style>
  <w:style w:type="character" w:customStyle="1" w:styleId="BalloonTextChar">
    <w:name w:val="Balloon Text Char"/>
    <w:link w:val="BalloonText"/>
    <w:rsid w:val="0077308D"/>
    <w:rPr>
      <w:rFonts w:ascii="Tahoma" w:hAnsi="Tahoma" w:cs="Tahoma"/>
      <w:sz w:val="16"/>
      <w:szCs w:val="16"/>
    </w:rPr>
  </w:style>
  <w:style w:type="paragraph" w:customStyle="1" w:styleId="Style3">
    <w:name w:val="Style3"/>
    <w:basedOn w:val="Normal"/>
    <w:link w:val="Style3Char"/>
    <w:qFormat/>
    <w:rsid w:val="004119E4"/>
    <w:pPr>
      <w:widowControl w:val="0"/>
      <w:tabs>
        <w:tab w:val="left" w:pos="1340"/>
      </w:tabs>
      <w:autoSpaceDE w:val="0"/>
      <w:autoSpaceDN w:val="0"/>
      <w:adjustRightInd w:val="0"/>
    </w:pPr>
    <w:rPr>
      <w:rFonts w:ascii="Gill Sans" w:eastAsia="Times New Roman" w:hAnsi="Gill Sans" w:cs="Times New Roman"/>
      <w:b/>
      <w:bCs/>
      <w:w w:val="101"/>
      <w:szCs w:val="24"/>
    </w:rPr>
  </w:style>
  <w:style w:type="character" w:customStyle="1" w:styleId="Style3Char">
    <w:name w:val="Style3 Char"/>
    <w:link w:val="Style3"/>
    <w:rsid w:val="004119E4"/>
    <w:rPr>
      <w:rFonts w:ascii="Gill Sans" w:eastAsia="Times New Roman" w:hAnsi="Gill Sans" w:cs="Times New Roman"/>
      <w:b/>
      <w:bCs/>
      <w:w w:val="101"/>
      <w:szCs w:val="24"/>
      <w:lang w:val="en-GB"/>
    </w:rPr>
  </w:style>
  <w:style w:type="paragraph" w:styleId="Title">
    <w:name w:val="Title"/>
    <w:basedOn w:val="Normal"/>
    <w:next w:val="Normal"/>
    <w:link w:val="TitleChar"/>
    <w:uiPriority w:val="10"/>
    <w:qFormat/>
    <w:rsid w:val="00EE2296"/>
    <w:pPr>
      <w:spacing w:after="300"/>
      <w:contextualSpacing/>
    </w:pPr>
    <w:rPr>
      <w:rFonts w:eastAsia="Times New Roman" w:cs="Times New Roman"/>
      <w:b/>
      <w:spacing w:val="5"/>
      <w:kern w:val="28"/>
      <w:sz w:val="52"/>
      <w:szCs w:val="52"/>
    </w:rPr>
  </w:style>
  <w:style w:type="character" w:customStyle="1" w:styleId="TitleChar">
    <w:name w:val="Title Char"/>
    <w:link w:val="Title"/>
    <w:uiPriority w:val="10"/>
    <w:rsid w:val="00EE2296"/>
    <w:rPr>
      <w:rFonts w:ascii="Gill Sans MT Pro Medium" w:eastAsia="Times New Roman" w:hAnsi="Gill Sans MT Pro Medium" w:cs="Times New Roman"/>
      <w:b/>
      <w:spacing w:val="5"/>
      <w:kern w:val="28"/>
      <w:sz w:val="52"/>
      <w:szCs w:val="52"/>
    </w:rPr>
  </w:style>
  <w:style w:type="paragraph" w:styleId="TOC3">
    <w:name w:val="toc 3"/>
    <w:basedOn w:val="Normal"/>
    <w:next w:val="Normal"/>
    <w:autoRedefine/>
    <w:uiPriority w:val="39"/>
    <w:unhideWhenUsed/>
    <w:rsid w:val="00CB1BE0"/>
    <w:pPr>
      <w:tabs>
        <w:tab w:val="left" w:pos="1953"/>
        <w:tab w:val="right" w:leader="dot" w:pos="9739"/>
      </w:tabs>
      <w:spacing w:after="40"/>
      <w:ind w:left="475"/>
      <w:jc w:val="left"/>
    </w:pPr>
    <w:rPr>
      <w:rFonts w:eastAsiaTheme="majorEastAsia" w:cstheme="majorBidi"/>
      <w:iCs/>
      <w:noProof/>
      <w:sz w:val="20"/>
      <w:szCs w:val="24"/>
    </w:rPr>
  </w:style>
  <w:style w:type="paragraph" w:styleId="TOC1">
    <w:name w:val="toc 1"/>
    <w:basedOn w:val="Normal"/>
    <w:next w:val="Normal"/>
    <w:autoRedefine/>
    <w:uiPriority w:val="39"/>
    <w:unhideWhenUsed/>
    <w:rsid w:val="00CA64B5"/>
    <w:pPr>
      <w:spacing w:before="120" w:after="120"/>
      <w:jc w:val="left"/>
    </w:pPr>
    <w:rPr>
      <w:rFonts w:ascii="Open Sans Extrabold" w:hAnsi="Open Sans Extrabold" w:cs="Times New Roman"/>
      <w:bCs/>
      <w:caps/>
      <w:sz w:val="20"/>
      <w:szCs w:val="24"/>
    </w:rPr>
  </w:style>
  <w:style w:type="paragraph" w:styleId="TOC2">
    <w:name w:val="toc 2"/>
    <w:basedOn w:val="Normal"/>
    <w:next w:val="Normal"/>
    <w:autoRedefine/>
    <w:uiPriority w:val="39"/>
    <w:unhideWhenUsed/>
    <w:rsid w:val="00CA64B5"/>
    <w:pPr>
      <w:spacing w:before="40" w:after="80"/>
      <w:ind w:left="245"/>
      <w:jc w:val="left"/>
    </w:pPr>
    <w:rPr>
      <w:rFonts w:ascii="Open Sans Extrabold" w:hAnsi="Open Sans Extrabold" w:cs="Times New Roman"/>
      <w:smallCaps/>
      <w:sz w:val="16"/>
      <w:szCs w:val="24"/>
    </w:rPr>
  </w:style>
  <w:style w:type="paragraph" w:styleId="TOC4">
    <w:name w:val="toc 4"/>
    <w:basedOn w:val="Normal"/>
    <w:next w:val="Normal"/>
    <w:autoRedefine/>
    <w:uiPriority w:val="39"/>
    <w:unhideWhenUsed/>
    <w:rsid w:val="00BF0C57"/>
    <w:pPr>
      <w:ind w:left="720"/>
      <w:jc w:val="left"/>
    </w:pPr>
    <w:rPr>
      <w:rFonts w:asciiTheme="minorHAnsi" w:hAnsiTheme="minorHAnsi" w:cs="Times New Roman"/>
      <w:sz w:val="18"/>
      <w:szCs w:val="21"/>
    </w:rPr>
  </w:style>
  <w:style w:type="paragraph" w:styleId="TOC5">
    <w:name w:val="toc 5"/>
    <w:basedOn w:val="Normal"/>
    <w:next w:val="Normal"/>
    <w:autoRedefine/>
    <w:uiPriority w:val="39"/>
    <w:unhideWhenUsed/>
    <w:rsid w:val="00493C82"/>
    <w:pPr>
      <w:ind w:left="960"/>
      <w:jc w:val="left"/>
    </w:pPr>
    <w:rPr>
      <w:rFonts w:asciiTheme="minorHAnsi" w:hAnsiTheme="minorHAnsi" w:cs="Times New Roman"/>
      <w:sz w:val="18"/>
      <w:szCs w:val="21"/>
    </w:rPr>
  </w:style>
  <w:style w:type="paragraph" w:styleId="TOC6">
    <w:name w:val="toc 6"/>
    <w:basedOn w:val="Normal"/>
    <w:next w:val="Normal"/>
    <w:autoRedefine/>
    <w:uiPriority w:val="39"/>
    <w:unhideWhenUsed/>
    <w:rsid w:val="00A97A26"/>
    <w:pPr>
      <w:ind w:left="1200"/>
      <w:jc w:val="left"/>
    </w:pPr>
    <w:rPr>
      <w:rFonts w:asciiTheme="minorHAnsi" w:hAnsiTheme="minorHAnsi" w:cs="Times New Roman"/>
      <w:sz w:val="18"/>
      <w:szCs w:val="21"/>
    </w:rPr>
  </w:style>
  <w:style w:type="paragraph" w:styleId="TOC7">
    <w:name w:val="toc 7"/>
    <w:basedOn w:val="Normal"/>
    <w:next w:val="Normal"/>
    <w:autoRedefine/>
    <w:uiPriority w:val="39"/>
    <w:unhideWhenUsed/>
    <w:rsid w:val="00A97A26"/>
    <w:pPr>
      <w:ind w:left="1440"/>
      <w:jc w:val="left"/>
    </w:pPr>
    <w:rPr>
      <w:rFonts w:asciiTheme="minorHAnsi" w:hAnsiTheme="minorHAnsi" w:cs="Times New Roman"/>
      <w:sz w:val="18"/>
      <w:szCs w:val="21"/>
    </w:rPr>
  </w:style>
  <w:style w:type="paragraph" w:styleId="TOC8">
    <w:name w:val="toc 8"/>
    <w:basedOn w:val="Normal"/>
    <w:next w:val="Normal"/>
    <w:autoRedefine/>
    <w:uiPriority w:val="39"/>
    <w:unhideWhenUsed/>
    <w:rsid w:val="00A97A26"/>
    <w:pPr>
      <w:ind w:left="1680"/>
      <w:jc w:val="left"/>
    </w:pPr>
    <w:rPr>
      <w:rFonts w:asciiTheme="minorHAnsi" w:hAnsiTheme="minorHAnsi" w:cs="Times New Roman"/>
      <w:sz w:val="18"/>
      <w:szCs w:val="21"/>
    </w:rPr>
  </w:style>
  <w:style w:type="paragraph" w:styleId="TOC9">
    <w:name w:val="toc 9"/>
    <w:basedOn w:val="Normal"/>
    <w:next w:val="Normal"/>
    <w:autoRedefine/>
    <w:uiPriority w:val="39"/>
    <w:unhideWhenUsed/>
    <w:rsid w:val="00A97A26"/>
    <w:pPr>
      <w:ind w:left="1920"/>
      <w:jc w:val="left"/>
    </w:pPr>
    <w:rPr>
      <w:rFonts w:asciiTheme="minorHAnsi" w:hAnsiTheme="minorHAnsi" w:cs="Times New Roman"/>
      <w:sz w:val="18"/>
      <w:szCs w:val="21"/>
    </w:rPr>
  </w:style>
  <w:style w:type="character" w:styleId="Hyperlink">
    <w:name w:val="Hyperlink"/>
    <w:uiPriority w:val="99"/>
    <w:unhideWhenUsed/>
    <w:rsid w:val="00A97A26"/>
    <w:rPr>
      <w:color w:val="0000FF"/>
      <w:u w:val="single"/>
    </w:rPr>
  </w:style>
  <w:style w:type="paragraph" w:styleId="TOCHeading">
    <w:name w:val="TOC Heading"/>
    <w:basedOn w:val="Heading1"/>
    <w:next w:val="Normal"/>
    <w:uiPriority w:val="39"/>
    <w:semiHidden/>
    <w:unhideWhenUsed/>
    <w:qFormat/>
    <w:rsid w:val="00DD324E"/>
    <w:pPr>
      <w:spacing w:line="276" w:lineRule="auto"/>
      <w:jc w:val="left"/>
      <w:outlineLvl w:val="9"/>
    </w:pPr>
    <w:rPr>
      <w:rFonts w:ascii="Cambria" w:hAnsi="Cambria"/>
      <w:color w:val="365F91"/>
      <w:sz w:val="28"/>
    </w:rPr>
  </w:style>
  <w:style w:type="character" w:customStyle="1" w:styleId="Heading6Char">
    <w:name w:val="Heading 6 Char"/>
    <w:link w:val="Heading6"/>
    <w:rsid w:val="00B1092F"/>
    <w:rPr>
      <w:rFonts w:ascii="Times New Roman" w:eastAsia="Times New Roman" w:hAnsi="Times New Roman" w:cs="Times New Roman"/>
      <w:b/>
      <w:snapToGrid w:val="0"/>
      <w:sz w:val="24"/>
      <w:szCs w:val="20"/>
    </w:rPr>
  </w:style>
  <w:style w:type="paragraph" w:customStyle="1" w:styleId="p6">
    <w:name w:val="p6"/>
    <w:basedOn w:val="Normal"/>
    <w:rsid w:val="00B1092F"/>
    <w:pPr>
      <w:widowControl w:val="0"/>
      <w:tabs>
        <w:tab w:val="left" w:pos="1960"/>
      </w:tabs>
      <w:spacing w:line="240" w:lineRule="atLeast"/>
      <w:ind w:left="520"/>
      <w:jc w:val="left"/>
    </w:pPr>
    <w:rPr>
      <w:rFonts w:ascii="Times New Roman" w:eastAsia="Times New Roman" w:hAnsi="Times New Roman" w:cs="Times New Roman"/>
      <w:snapToGrid w:val="0"/>
      <w:szCs w:val="20"/>
      <w:lang w:val="en-US"/>
    </w:rPr>
  </w:style>
  <w:style w:type="paragraph" w:customStyle="1" w:styleId="CM24">
    <w:name w:val="CM24"/>
    <w:basedOn w:val="Normal"/>
    <w:next w:val="Normal"/>
    <w:rsid w:val="00B1092F"/>
    <w:pPr>
      <w:widowControl w:val="0"/>
      <w:autoSpaceDE w:val="0"/>
      <w:autoSpaceDN w:val="0"/>
      <w:adjustRightInd w:val="0"/>
      <w:spacing w:after="285"/>
      <w:jc w:val="left"/>
    </w:pPr>
    <w:rPr>
      <w:rFonts w:ascii="Times New Roman" w:eastAsia="Times New Roman" w:hAnsi="Times New Roman" w:cs="Times New Roman"/>
      <w:szCs w:val="24"/>
      <w:lang w:val="en-US"/>
    </w:rPr>
  </w:style>
  <w:style w:type="character" w:styleId="CommentReference">
    <w:name w:val="annotation reference"/>
    <w:rsid w:val="00B1092F"/>
    <w:rPr>
      <w:sz w:val="16"/>
      <w:szCs w:val="16"/>
    </w:rPr>
  </w:style>
  <w:style w:type="paragraph" w:styleId="CommentText">
    <w:name w:val="annotation text"/>
    <w:basedOn w:val="Normal"/>
    <w:link w:val="CommentTextChar"/>
    <w:rsid w:val="00B1092F"/>
    <w:pPr>
      <w:jc w:val="left"/>
    </w:pPr>
    <w:rPr>
      <w:rFonts w:ascii="Times New Roman" w:eastAsia="Times New Roman" w:hAnsi="Times New Roman" w:cs="Times New Roman"/>
      <w:sz w:val="20"/>
      <w:szCs w:val="20"/>
    </w:rPr>
  </w:style>
  <w:style w:type="character" w:customStyle="1" w:styleId="CommentTextChar">
    <w:name w:val="Comment Text Char"/>
    <w:link w:val="CommentText"/>
    <w:rsid w:val="00B1092F"/>
    <w:rPr>
      <w:rFonts w:ascii="Times New Roman" w:eastAsia="Times New Roman" w:hAnsi="Times New Roman" w:cs="Times New Roman"/>
      <w:sz w:val="20"/>
      <w:szCs w:val="20"/>
      <w:lang w:val="en-GB"/>
    </w:rPr>
  </w:style>
  <w:style w:type="paragraph" w:styleId="CommentSubject">
    <w:name w:val="annotation subject"/>
    <w:basedOn w:val="CommentText"/>
    <w:next w:val="CommentText"/>
    <w:link w:val="CommentSubjectChar"/>
    <w:rsid w:val="00B1092F"/>
    <w:rPr>
      <w:b/>
      <w:bCs/>
    </w:rPr>
  </w:style>
  <w:style w:type="character" w:customStyle="1" w:styleId="CommentSubjectChar">
    <w:name w:val="Comment Subject Char"/>
    <w:link w:val="CommentSubject"/>
    <w:rsid w:val="00B1092F"/>
    <w:rPr>
      <w:rFonts w:ascii="Times New Roman" w:eastAsia="Times New Roman" w:hAnsi="Times New Roman" w:cs="Times New Roman"/>
      <w:b/>
      <w:bCs/>
      <w:sz w:val="20"/>
      <w:szCs w:val="20"/>
      <w:lang w:val="en-GB"/>
    </w:rPr>
  </w:style>
  <w:style w:type="paragraph" w:styleId="Revision">
    <w:name w:val="Revision"/>
    <w:hidden/>
    <w:uiPriority w:val="99"/>
    <w:semiHidden/>
    <w:rsid w:val="00935C82"/>
    <w:rPr>
      <w:rFonts w:ascii="Gill Sans MT Pro Medium" w:hAnsi="Gill Sans MT Pro Medium"/>
      <w:sz w:val="24"/>
      <w:szCs w:val="22"/>
      <w:lang w:val="en-GB"/>
    </w:rPr>
  </w:style>
  <w:style w:type="paragraph" w:customStyle="1" w:styleId="StyleHeading3Bold">
    <w:name w:val="Style Heading 3 + Bold"/>
    <w:basedOn w:val="Heading3"/>
    <w:rsid w:val="00D111B5"/>
    <w:pPr>
      <w:shd w:val="clear" w:color="F2F2F2" w:themeColor="background1" w:themeShade="F2" w:fill="auto"/>
      <w:tabs>
        <w:tab w:val="left" w:pos="72"/>
      </w:tabs>
    </w:pPr>
    <w:rPr>
      <w:rFonts w:eastAsiaTheme="majorEastAsia" w:cstheme="majorBidi"/>
      <w:b/>
    </w:rPr>
  </w:style>
  <w:style w:type="paragraph" w:styleId="FootnoteText">
    <w:name w:val="footnote text"/>
    <w:basedOn w:val="Normal"/>
    <w:link w:val="FootnoteTextChar"/>
    <w:uiPriority w:val="99"/>
    <w:semiHidden/>
    <w:unhideWhenUsed/>
    <w:rsid w:val="009F137F"/>
    <w:rPr>
      <w:sz w:val="20"/>
      <w:szCs w:val="20"/>
    </w:rPr>
  </w:style>
  <w:style w:type="character" w:customStyle="1" w:styleId="FootnoteTextChar">
    <w:name w:val="Footnote Text Char"/>
    <w:basedOn w:val="DefaultParagraphFont"/>
    <w:link w:val="FootnoteText"/>
    <w:uiPriority w:val="99"/>
    <w:semiHidden/>
    <w:rsid w:val="009F137F"/>
    <w:rPr>
      <w:rFonts w:ascii="Gill Sans MT Pro Medium" w:hAnsi="Gill Sans MT Pro Medium"/>
      <w:lang w:val="en-GB"/>
    </w:rPr>
  </w:style>
  <w:style w:type="character" w:styleId="FootnoteReference">
    <w:name w:val="footnote reference"/>
    <w:basedOn w:val="DefaultParagraphFont"/>
    <w:uiPriority w:val="99"/>
    <w:semiHidden/>
    <w:unhideWhenUsed/>
    <w:rsid w:val="009F137F"/>
    <w:rPr>
      <w:vertAlign w:val="superscript"/>
    </w:rPr>
  </w:style>
  <w:style w:type="character" w:styleId="PlaceholderText">
    <w:name w:val="Placeholder Text"/>
    <w:basedOn w:val="DefaultParagraphFont"/>
    <w:uiPriority w:val="99"/>
    <w:semiHidden/>
    <w:rsid w:val="001E7E9A"/>
    <w:rPr>
      <w:color w:val="808080"/>
    </w:rPr>
  </w:style>
  <w:style w:type="numbering" w:customStyle="1" w:styleId="Style1">
    <w:name w:val="Style1"/>
    <w:uiPriority w:val="99"/>
    <w:rsid w:val="00684D49"/>
    <w:pPr>
      <w:numPr>
        <w:numId w:val="1"/>
      </w:numPr>
    </w:pPr>
  </w:style>
  <w:style w:type="numbering" w:customStyle="1" w:styleId="Style2">
    <w:name w:val="Style2"/>
    <w:uiPriority w:val="99"/>
    <w:rsid w:val="00684D49"/>
    <w:pPr>
      <w:numPr>
        <w:numId w:val="2"/>
      </w:numPr>
    </w:pPr>
  </w:style>
  <w:style w:type="paragraph" w:customStyle="1" w:styleId="Default">
    <w:name w:val="Default"/>
    <w:rsid w:val="00264A7E"/>
    <w:pPr>
      <w:autoSpaceDE w:val="0"/>
      <w:autoSpaceDN w:val="0"/>
      <w:adjustRightInd w:val="0"/>
      <w:jc w:val="both"/>
    </w:pPr>
    <w:rPr>
      <w:rFonts w:cs="Calibri"/>
      <w:color w:val="000000"/>
      <w:sz w:val="24"/>
      <w:szCs w:val="24"/>
    </w:rPr>
  </w:style>
  <w:style w:type="table" w:styleId="ListTable6Colorful">
    <w:name w:val="List Table 6 Colorful"/>
    <w:basedOn w:val="TableNormal"/>
    <w:uiPriority w:val="51"/>
    <w:rsid w:val="00264EEA"/>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
    <w:name w:val="Grid Table 2"/>
    <w:basedOn w:val="TableNormal"/>
    <w:uiPriority w:val="47"/>
    <w:rsid w:val="00264EEA"/>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1Light">
    <w:name w:val="Grid Table 1 Light"/>
    <w:basedOn w:val="TableNormal"/>
    <w:uiPriority w:val="46"/>
    <w:rsid w:val="00264EEA"/>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6Colorful">
    <w:name w:val="Grid Table 6 Colorful"/>
    <w:basedOn w:val="TableNormal"/>
    <w:uiPriority w:val="51"/>
    <w:rsid w:val="003D4EB5"/>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PlainTable1">
    <w:name w:val="Plain Table 1"/>
    <w:basedOn w:val="TableNormal"/>
    <w:uiPriority w:val="41"/>
    <w:rsid w:val="007864E5"/>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UnresolvedMention1">
    <w:name w:val="Unresolved Mention1"/>
    <w:basedOn w:val="DefaultParagraphFont"/>
    <w:uiPriority w:val="99"/>
    <w:semiHidden/>
    <w:unhideWhenUsed/>
    <w:rsid w:val="001620B6"/>
    <w:rPr>
      <w:color w:val="605E5C"/>
      <w:shd w:val="clear" w:color="auto" w:fill="E1DFDD"/>
    </w:rPr>
  </w:style>
  <w:style w:type="paragraph" w:customStyle="1" w:styleId="AMCSubheading1">
    <w:name w:val="AMC Subheading 1"/>
    <w:basedOn w:val="Default"/>
    <w:qFormat/>
    <w:rsid w:val="00264A7E"/>
    <w:rPr>
      <w:rFonts w:ascii="Open Sans" w:hAnsi="Open Sans" w:cs="Open Sans"/>
      <w:b/>
      <w:bCs/>
      <w:color w:val="auto"/>
      <w:sz w:val="18"/>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3695415">
      <w:bodyDiv w:val="1"/>
      <w:marLeft w:val="0"/>
      <w:marRight w:val="0"/>
      <w:marTop w:val="0"/>
      <w:marBottom w:val="0"/>
      <w:divBdr>
        <w:top w:val="none" w:sz="0" w:space="0" w:color="auto"/>
        <w:left w:val="none" w:sz="0" w:space="0" w:color="auto"/>
        <w:bottom w:val="none" w:sz="0" w:space="0" w:color="auto"/>
        <w:right w:val="none" w:sz="0" w:space="0" w:color="auto"/>
      </w:divBdr>
    </w:div>
    <w:div w:id="99301756">
      <w:bodyDiv w:val="1"/>
      <w:marLeft w:val="0"/>
      <w:marRight w:val="0"/>
      <w:marTop w:val="0"/>
      <w:marBottom w:val="0"/>
      <w:divBdr>
        <w:top w:val="none" w:sz="0" w:space="0" w:color="auto"/>
        <w:left w:val="none" w:sz="0" w:space="0" w:color="auto"/>
        <w:bottom w:val="none" w:sz="0" w:space="0" w:color="auto"/>
        <w:right w:val="none" w:sz="0" w:space="0" w:color="auto"/>
      </w:divBdr>
    </w:div>
    <w:div w:id="202715385">
      <w:bodyDiv w:val="1"/>
      <w:marLeft w:val="0"/>
      <w:marRight w:val="0"/>
      <w:marTop w:val="0"/>
      <w:marBottom w:val="0"/>
      <w:divBdr>
        <w:top w:val="none" w:sz="0" w:space="0" w:color="auto"/>
        <w:left w:val="none" w:sz="0" w:space="0" w:color="auto"/>
        <w:bottom w:val="none" w:sz="0" w:space="0" w:color="auto"/>
        <w:right w:val="none" w:sz="0" w:space="0" w:color="auto"/>
      </w:divBdr>
    </w:div>
    <w:div w:id="287124306">
      <w:bodyDiv w:val="1"/>
      <w:marLeft w:val="0"/>
      <w:marRight w:val="0"/>
      <w:marTop w:val="0"/>
      <w:marBottom w:val="0"/>
      <w:divBdr>
        <w:top w:val="none" w:sz="0" w:space="0" w:color="auto"/>
        <w:left w:val="none" w:sz="0" w:space="0" w:color="auto"/>
        <w:bottom w:val="none" w:sz="0" w:space="0" w:color="auto"/>
        <w:right w:val="none" w:sz="0" w:space="0" w:color="auto"/>
      </w:divBdr>
    </w:div>
    <w:div w:id="362484922">
      <w:bodyDiv w:val="1"/>
      <w:marLeft w:val="0"/>
      <w:marRight w:val="0"/>
      <w:marTop w:val="0"/>
      <w:marBottom w:val="0"/>
      <w:divBdr>
        <w:top w:val="none" w:sz="0" w:space="0" w:color="auto"/>
        <w:left w:val="none" w:sz="0" w:space="0" w:color="auto"/>
        <w:bottom w:val="none" w:sz="0" w:space="0" w:color="auto"/>
        <w:right w:val="none" w:sz="0" w:space="0" w:color="auto"/>
      </w:divBdr>
    </w:div>
    <w:div w:id="418717625">
      <w:bodyDiv w:val="1"/>
      <w:marLeft w:val="0"/>
      <w:marRight w:val="0"/>
      <w:marTop w:val="0"/>
      <w:marBottom w:val="0"/>
      <w:divBdr>
        <w:top w:val="none" w:sz="0" w:space="0" w:color="auto"/>
        <w:left w:val="none" w:sz="0" w:space="0" w:color="auto"/>
        <w:bottom w:val="none" w:sz="0" w:space="0" w:color="auto"/>
        <w:right w:val="none" w:sz="0" w:space="0" w:color="auto"/>
      </w:divBdr>
    </w:div>
    <w:div w:id="826631914">
      <w:bodyDiv w:val="1"/>
      <w:marLeft w:val="0"/>
      <w:marRight w:val="0"/>
      <w:marTop w:val="0"/>
      <w:marBottom w:val="0"/>
      <w:divBdr>
        <w:top w:val="none" w:sz="0" w:space="0" w:color="auto"/>
        <w:left w:val="none" w:sz="0" w:space="0" w:color="auto"/>
        <w:bottom w:val="none" w:sz="0" w:space="0" w:color="auto"/>
        <w:right w:val="none" w:sz="0" w:space="0" w:color="auto"/>
      </w:divBdr>
    </w:div>
    <w:div w:id="876817815">
      <w:bodyDiv w:val="1"/>
      <w:marLeft w:val="0"/>
      <w:marRight w:val="0"/>
      <w:marTop w:val="0"/>
      <w:marBottom w:val="0"/>
      <w:divBdr>
        <w:top w:val="none" w:sz="0" w:space="0" w:color="auto"/>
        <w:left w:val="none" w:sz="0" w:space="0" w:color="auto"/>
        <w:bottom w:val="none" w:sz="0" w:space="0" w:color="auto"/>
        <w:right w:val="none" w:sz="0" w:space="0" w:color="auto"/>
      </w:divBdr>
    </w:div>
    <w:div w:id="1364550819">
      <w:bodyDiv w:val="1"/>
      <w:marLeft w:val="0"/>
      <w:marRight w:val="0"/>
      <w:marTop w:val="0"/>
      <w:marBottom w:val="0"/>
      <w:divBdr>
        <w:top w:val="none" w:sz="0" w:space="0" w:color="auto"/>
        <w:left w:val="none" w:sz="0" w:space="0" w:color="auto"/>
        <w:bottom w:val="none" w:sz="0" w:space="0" w:color="auto"/>
        <w:right w:val="none" w:sz="0" w:space="0" w:color="auto"/>
      </w:divBdr>
    </w:div>
    <w:div w:id="1507404795">
      <w:bodyDiv w:val="1"/>
      <w:marLeft w:val="0"/>
      <w:marRight w:val="0"/>
      <w:marTop w:val="0"/>
      <w:marBottom w:val="0"/>
      <w:divBdr>
        <w:top w:val="none" w:sz="0" w:space="0" w:color="auto"/>
        <w:left w:val="none" w:sz="0" w:space="0" w:color="auto"/>
        <w:bottom w:val="none" w:sz="0" w:space="0" w:color="auto"/>
        <w:right w:val="none" w:sz="0" w:space="0" w:color="auto"/>
      </w:divBdr>
    </w:div>
    <w:div w:id="1517889844">
      <w:bodyDiv w:val="1"/>
      <w:marLeft w:val="0"/>
      <w:marRight w:val="0"/>
      <w:marTop w:val="0"/>
      <w:marBottom w:val="0"/>
      <w:divBdr>
        <w:top w:val="none" w:sz="0" w:space="0" w:color="auto"/>
        <w:left w:val="none" w:sz="0" w:space="0" w:color="auto"/>
        <w:bottom w:val="none" w:sz="0" w:space="0" w:color="auto"/>
        <w:right w:val="none" w:sz="0" w:space="0" w:color="auto"/>
      </w:divBdr>
    </w:div>
    <w:div w:id="1592854457">
      <w:bodyDiv w:val="1"/>
      <w:marLeft w:val="0"/>
      <w:marRight w:val="0"/>
      <w:marTop w:val="0"/>
      <w:marBottom w:val="0"/>
      <w:divBdr>
        <w:top w:val="none" w:sz="0" w:space="0" w:color="auto"/>
        <w:left w:val="none" w:sz="0" w:space="0" w:color="auto"/>
        <w:bottom w:val="none" w:sz="0" w:space="0" w:color="auto"/>
        <w:right w:val="none" w:sz="0" w:space="0" w:color="auto"/>
      </w:divBdr>
    </w:div>
    <w:div w:id="1732535940">
      <w:bodyDiv w:val="1"/>
      <w:marLeft w:val="0"/>
      <w:marRight w:val="0"/>
      <w:marTop w:val="0"/>
      <w:marBottom w:val="0"/>
      <w:divBdr>
        <w:top w:val="none" w:sz="0" w:space="0" w:color="auto"/>
        <w:left w:val="none" w:sz="0" w:space="0" w:color="auto"/>
        <w:bottom w:val="none" w:sz="0" w:space="0" w:color="auto"/>
        <w:right w:val="none" w:sz="0" w:space="0" w:color="auto"/>
      </w:divBdr>
    </w:div>
    <w:div w:id="1801340303">
      <w:bodyDiv w:val="1"/>
      <w:marLeft w:val="0"/>
      <w:marRight w:val="0"/>
      <w:marTop w:val="0"/>
      <w:marBottom w:val="0"/>
      <w:divBdr>
        <w:top w:val="none" w:sz="0" w:space="0" w:color="auto"/>
        <w:left w:val="none" w:sz="0" w:space="0" w:color="auto"/>
        <w:bottom w:val="none" w:sz="0" w:space="0" w:color="auto"/>
        <w:right w:val="none" w:sz="0" w:space="0" w:color="auto"/>
      </w:divBdr>
    </w:div>
    <w:div w:id="1921058410">
      <w:bodyDiv w:val="1"/>
      <w:marLeft w:val="0"/>
      <w:marRight w:val="0"/>
      <w:marTop w:val="0"/>
      <w:marBottom w:val="0"/>
      <w:divBdr>
        <w:top w:val="none" w:sz="0" w:space="0" w:color="auto"/>
        <w:left w:val="none" w:sz="0" w:space="0" w:color="auto"/>
        <w:bottom w:val="none" w:sz="0" w:space="0" w:color="auto"/>
        <w:right w:val="none" w:sz="0" w:space="0" w:color="auto"/>
      </w:divBdr>
    </w:div>
    <w:div w:id="1941375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eader" Target="header7.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8.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bulho.CANETSRVR\DropBox\Dropbox\Office\Projects\Regulations\MCAR-21\Amendment%202\21\MCAR-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2013-01-01T00:00:00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545D798283F6845BFFAF30F80176CB3" ma:contentTypeVersion="14" ma:contentTypeDescription="Create a new document." ma:contentTypeScope="" ma:versionID="1899338564f02f4754d21b90e12aa0c4">
  <xsd:schema xmlns:xsd="http://www.w3.org/2001/XMLSchema" xmlns:xs="http://www.w3.org/2001/XMLSchema" xmlns:p="http://schemas.microsoft.com/office/2006/metadata/properties" xmlns:ns2="432e2f48-9fe3-44bd-955f-eecb692a3b48" xmlns:ns3="3caca323-eb8b-47c5-b246-ddabc915ffcc" targetNamespace="http://schemas.microsoft.com/office/2006/metadata/properties" ma:root="true" ma:fieldsID="5f1a54421ee83664ba176cd607d05737" ns2:_="" ns3:_="">
    <xsd:import namespace="432e2f48-9fe3-44bd-955f-eecb692a3b48"/>
    <xsd:import namespace="3caca323-eb8b-47c5-b246-ddabc915ffc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2e2f48-9fe3-44bd-955f-eecb692a3b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50c8c19-2e06-4834-9dba-9d0fb32775c7"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caca323-eb8b-47c5-b246-ddabc915ffc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e59794d0-d3f7-4611-aa86-30ce449098c2}" ma:internalName="TaxCatchAll" ma:showField="CatchAllData" ma:web="3caca323-eb8b-47c5-b246-ddabc915ff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87B7A98-2B75-4B7D-8781-649E38960660}">
  <ds:schemaRefs>
    <ds:schemaRef ds:uri="http://schemas.microsoft.com/sharepoint/v3/contenttype/forms"/>
  </ds:schemaRefs>
</ds:datastoreItem>
</file>

<file path=customXml/itemProps3.xml><?xml version="1.0" encoding="utf-8"?>
<ds:datastoreItem xmlns:ds="http://schemas.openxmlformats.org/officeDocument/2006/customXml" ds:itemID="{1CD25C11-4EDD-4E22-9D7F-4D19183610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2e2f48-9fe3-44bd-955f-eecb692a3b48"/>
    <ds:schemaRef ds:uri="3caca323-eb8b-47c5-b246-ddabc915f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3B9540C-9F6C-4B70-93A7-0A1698ECF0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MCAR-21</Template>
  <TotalTime>358</TotalTime>
  <Pages>110</Pages>
  <Words>31423</Words>
  <Characters>179115</Characters>
  <Application>Microsoft Office Word</Application>
  <DocSecurity>0</DocSecurity>
  <Lines>1492</Lines>
  <Paragraphs>420</Paragraphs>
  <ScaleCrop>false</ScaleCrop>
  <HeadingPairs>
    <vt:vector size="2" baseType="variant">
      <vt:variant>
        <vt:lpstr>Title</vt:lpstr>
      </vt:variant>
      <vt:variant>
        <vt:i4>1</vt:i4>
      </vt:variant>
    </vt:vector>
  </HeadingPairs>
  <TitlesOfParts>
    <vt:vector size="1" baseType="lpstr">
      <vt:lpstr/>
    </vt:vector>
  </TitlesOfParts>
  <Company>Civil Aviation Department</Company>
  <LinksUpToDate>false</LinksUpToDate>
  <CharactersWithSpaces>210118</CharactersWithSpaces>
  <SharedDoc>false</SharedDoc>
  <HLinks>
    <vt:vector size="264" baseType="variant">
      <vt:variant>
        <vt:i4>1966138</vt:i4>
      </vt:variant>
      <vt:variant>
        <vt:i4>260</vt:i4>
      </vt:variant>
      <vt:variant>
        <vt:i4>0</vt:i4>
      </vt:variant>
      <vt:variant>
        <vt:i4>5</vt:i4>
      </vt:variant>
      <vt:variant>
        <vt:lpwstr/>
      </vt:variant>
      <vt:variant>
        <vt:lpwstr>_Toc99366365</vt:lpwstr>
      </vt:variant>
      <vt:variant>
        <vt:i4>2031674</vt:i4>
      </vt:variant>
      <vt:variant>
        <vt:i4>254</vt:i4>
      </vt:variant>
      <vt:variant>
        <vt:i4>0</vt:i4>
      </vt:variant>
      <vt:variant>
        <vt:i4>5</vt:i4>
      </vt:variant>
      <vt:variant>
        <vt:lpwstr/>
      </vt:variant>
      <vt:variant>
        <vt:lpwstr>_Toc99366364</vt:lpwstr>
      </vt:variant>
      <vt:variant>
        <vt:i4>1572922</vt:i4>
      </vt:variant>
      <vt:variant>
        <vt:i4>248</vt:i4>
      </vt:variant>
      <vt:variant>
        <vt:i4>0</vt:i4>
      </vt:variant>
      <vt:variant>
        <vt:i4>5</vt:i4>
      </vt:variant>
      <vt:variant>
        <vt:lpwstr/>
      </vt:variant>
      <vt:variant>
        <vt:lpwstr>_Toc99366363</vt:lpwstr>
      </vt:variant>
      <vt:variant>
        <vt:i4>1638458</vt:i4>
      </vt:variant>
      <vt:variant>
        <vt:i4>242</vt:i4>
      </vt:variant>
      <vt:variant>
        <vt:i4>0</vt:i4>
      </vt:variant>
      <vt:variant>
        <vt:i4>5</vt:i4>
      </vt:variant>
      <vt:variant>
        <vt:lpwstr/>
      </vt:variant>
      <vt:variant>
        <vt:lpwstr>_Toc99366362</vt:lpwstr>
      </vt:variant>
      <vt:variant>
        <vt:i4>1703994</vt:i4>
      </vt:variant>
      <vt:variant>
        <vt:i4>236</vt:i4>
      </vt:variant>
      <vt:variant>
        <vt:i4>0</vt:i4>
      </vt:variant>
      <vt:variant>
        <vt:i4>5</vt:i4>
      </vt:variant>
      <vt:variant>
        <vt:lpwstr/>
      </vt:variant>
      <vt:variant>
        <vt:lpwstr>_Toc99366361</vt:lpwstr>
      </vt:variant>
      <vt:variant>
        <vt:i4>1769530</vt:i4>
      </vt:variant>
      <vt:variant>
        <vt:i4>230</vt:i4>
      </vt:variant>
      <vt:variant>
        <vt:i4>0</vt:i4>
      </vt:variant>
      <vt:variant>
        <vt:i4>5</vt:i4>
      </vt:variant>
      <vt:variant>
        <vt:lpwstr/>
      </vt:variant>
      <vt:variant>
        <vt:lpwstr>_Toc99366360</vt:lpwstr>
      </vt:variant>
      <vt:variant>
        <vt:i4>1179705</vt:i4>
      </vt:variant>
      <vt:variant>
        <vt:i4>224</vt:i4>
      </vt:variant>
      <vt:variant>
        <vt:i4>0</vt:i4>
      </vt:variant>
      <vt:variant>
        <vt:i4>5</vt:i4>
      </vt:variant>
      <vt:variant>
        <vt:lpwstr/>
      </vt:variant>
      <vt:variant>
        <vt:lpwstr>_Toc99366359</vt:lpwstr>
      </vt:variant>
      <vt:variant>
        <vt:i4>1245241</vt:i4>
      </vt:variant>
      <vt:variant>
        <vt:i4>218</vt:i4>
      </vt:variant>
      <vt:variant>
        <vt:i4>0</vt:i4>
      </vt:variant>
      <vt:variant>
        <vt:i4>5</vt:i4>
      </vt:variant>
      <vt:variant>
        <vt:lpwstr/>
      </vt:variant>
      <vt:variant>
        <vt:lpwstr>_Toc99366358</vt:lpwstr>
      </vt:variant>
      <vt:variant>
        <vt:i4>1835065</vt:i4>
      </vt:variant>
      <vt:variant>
        <vt:i4>212</vt:i4>
      </vt:variant>
      <vt:variant>
        <vt:i4>0</vt:i4>
      </vt:variant>
      <vt:variant>
        <vt:i4>5</vt:i4>
      </vt:variant>
      <vt:variant>
        <vt:lpwstr/>
      </vt:variant>
      <vt:variant>
        <vt:lpwstr>_Toc99366357</vt:lpwstr>
      </vt:variant>
      <vt:variant>
        <vt:i4>1900601</vt:i4>
      </vt:variant>
      <vt:variant>
        <vt:i4>206</vt:i4>
      </vt:variant>
      <vt:variant>
        <vt:i4>0</vt:i4>
      </vt:variant>
      <vt:variant>
        <vt:i4>5</vt:i4>
      </vt:variant>
      <vt:variant>
        <vt:lpwstr/>
      </vt:variant>
      <vt:variant>
        <vt:lpwstr>_Toc99366356</vt:lpwstr>
      </vt:variant>
      <vt:variant>
        <vt:i4>1966137</vt:i4>
      </vt:variant>
      <vt:variant>
        <vt:i4>200</vt:i4>
      </vt:variant>
      <vt:variant>
        <vt:i4>0</vt:i4>
      </vt:variant>
      <vt:variant>
        <vt:i4>5</vt:i4>
      </vt:variant>
      <vt:variant>
        <vt:lpwstr/>
      </vt:variant>
      <vt:variant>
        <vt:lpwstr>_Toc99366355</vt:lpwstr>
      </vt:variant>
      <vt:variant>
        <vt:i4>2031673</vt:i4>
      </vt:variant>
      <vt:variant>
        <vt:i4>194</vt:i4>
      </vt:variant>
      <vt:variant>
        <vt:i4>0</vt:i4>
      </vt:variant>
      <vt:variant>
        <vt:i4>5</vt:i4>
      </vt:variant>
      <vt:variant>
        <vt:lpwstr/>
      </vt:variant>
      <vt:variant>
        <vt:lpwstr>_Toc99366354</vt:lpwstr>
      </vt:variant>
      <vt:variant>
        <vt:i4>1572921</vt:i4>
      </vt:variant>
      <vt:variant>
        <vt:i4>188</vt:i4>
      </vt:variant>
      <vt:variant>
        <vt:i4>0</vt:i4>
      </vt:variant>
      <vt:variant>
        <vt:i4>5</vt:i4>
      </vt:variant>
      <vt:variant>
        <vt:lpwstr/>
      </vt:variant>
      <vt:variant>
        <vt:lpwstr>_Toc99366353</vt:lpwstr>
      </vt:variant>
      <vt:variant>
        <vt:i4>1638457</vt:i4>
      </vt:variant>
      <vt:variant>
        <vt:i4>182</vt:i4>
      </vt:variant>
      <vt:variant>
        <vt:i4>0</vt:i4>
      </vt:variant>
      <vt:variant>
        <vt:i4>5</vt:i4>
      </vt:variant>
      <vt:variant>
        <vt:lpwstr/>
      </vt:variant>
      <vt:variant>
        <vt:lpwstr>_Toc99366352</vt:lpwstr>
      </vt:variant>
      <vt:variant>
        <vt:i4>1703993</vt:i4>
      </vt:variant>
      <vt:variant>
        <vt:i4>176</vt:i4>
      </vt:variant>
      <vt:variant>
        <vt:i4>0</vt:i4>
      </vt:variant>
      <vt:variant>
        <vt:i4>5</vt:i4>
      </vt:variant>
      <vt:variant>
        <vt:lpwstr/>
      </vt:variant>
      <vt:variant>
        <vt:lpwstr>_Toc99366351</vt:lpwstr>
      </vt:variant>
      <vt:variant>
        <vt:i4>1769529</vt:i4>
      </vt:variant>
      <vt:variant>
        <vt:i4>170</vt:i4>
      </vt:variant>
      <vt:variant>
        <vt:i4>0</vt:i4>
      </vt:variant>
      <vt:variant>
        <vt:i4>5</vt:i4>
      </vt:variant>
      <vt:variant>
        <vt:lpwstr/>
      </vt:variant>
      <vt:variant>
        <vt:lpwstr>_Toc99366350</vt:lpwstr>
      </vt:variant>
      <vt:variant>
        <vt:i4>1179704</vt:i4>
      </vt:variant>
      <vt:variant>
        <vt:i4>164</vt:i4>
      </vt:variant>
      <vt:variant>
        <vt:i4>0</vt:i4>
      </vt:variant>
      <vt:variant>
        <vt:i4>5</vt:i4>
      </vt:variant>
      <vt:variant>
        <vt:lpwstr/>
      </vt:variant>
      <vt:variant>
        <vt:lpwstr>_Toc99366349</vt:lpwstr>
      </vt:variant>
      <vt:variant>
        <vt:i4>1245240</vt:i4>
      </vt:variant>
      <vt:variant>
        <vt:i4>158</vt:i4>
      </vt:variant>
      <vt:variant>
        <vt:i4>0</vt:i4>
      </vt:variant>
      <vt:variant>
        <vt:i4>5</vt:i4>
      </vt:variant>
      <vt:variant>
        <vt:lpwstr/>
      </vt:variant>
      <vt:variant>
        <vt:lpwstr>_Toc99366348</vt:lpwstr>
      </vt:variant>
      <vt:variant>
        <vt:i4>1835064</vt:i4>
      </vt:variant>
      <vt:variant>
        <vt:i4>152</vt:i4>
      </vt:variant>
      <vt:variant>
        <vt:i4>0</vt:i4>
      </vt:variant>
      <vt:variant>
        <vt:i4>5</vt:i4>
      </vt:variant>
      <vt:variant>
        <vt:lpwstr/>
      </vt:variant>
      <vt:variant>
        <vt:lpwstr>_Toc99366347</vt:lpwstr>
      </vt:variant>
      <vt:variant>
        <vt:i4>1900600</vt:i4>
      </vt:variant>
      <vt:variant>
        <vt:i4>146</vt:i4>
      </vt:variant>
      <vt:variant>
        <vt:i4>0</vt:i4>
      </vt:variant>
      <vt:variant>
        <vt:i4>5</vt:i4>
      </vt:variant>
      <vt:variant>
        <vt:lpwstr/>
      </vt:variant>
      <vt:variant>
        <vt:lpwstr>_Toc99366346</vt:lpwstr>
      </vt:variant>
      <vt:variant>
        <vt:i4>1966136</vt:i4>
      </vt:variant>
      <vt:variant>
        <vt:i4>140</vt:i4>
      </vt:variant>
      <vt:variant>
        <vt:i4>0</vt:i4>
      </vt:variant>
      <vt:variant>
        <vt:i4>5</vt:i4>
      </vt:variant>
      <vt:variant>
        <vt:lpwstr/>
      </vt:variant>
      <vt:variant>
        <vt:lpwstr>_Toc99366345</vt:lpwstr>
      </vt:variant>
      <vt:variant>
        <vt:i4>2031672</vt:i4>
      </vt:variant>
      <vt:variant>
        <vt:i4>134</vt:i4>
      </vt:variant>
      <vt:variant>
        <vt:i4>0</vt:i4>
      </vt:variant>
      <vt:variant>
        <vt:i4>5</vt:i4>
      </vt:variant>
      <vt:variant>
        <vt:lpwstr/>
      </vt:variant>
      <vt:variant>
        <vt:lpwstr>_Toc99366344</vt:lpwstr>
      </vt:variant>
      <vt:variant>
        <vt:i4>1572920</vt:i4>
      </vt:variant>
      <vt:variant>
        <vt:i4>128</vt:i4>
      </vt:variant>
      <vt:variant>
        <vt:i4>0</vt:i4>
      </vt:variant>
      <vt:variant>
        <vt:i4>5</vt:i4>
      </vt:variant>
      <vt:variant>
        <vt:lpwstr/>
      </vt:variant>
      <vt:variant>
        <vt:lpwstr>_Toc99366343</vt:lpwstr>
      </vt:variant>
      <vt:variant>
        <vt:i4>1638456</vt:i4>
      </vt:variant>
      <vt:variant>
        <vt:i4>122</vt:i4>
      </vt:variant>
      <vt:variant>
        <vt:i4>0</vt:i4>
      </vt:variant>
      <vt:variant>
        <vt:i4>5</vt:i4>
      </vt:variant>
      <vt:variant>
        <vt:lpwstr/>
      </vt:variant>
      <vt:variant>
        <vt:lpwstr>_Toc99366342</vt:lpwstr>
      </vt:variant>
      <vt:variant>
        <vt:i4>1703992</vt:i4>
      </vt:variant>
      <vt:variant>
        <vt:i4>116</vt:i4>
      </vt:variant>
      <vt:variant>
        <vt:i4>0</vt:i4>
      </vt:variant>
      <vt:variant>
        <vt:i4>5</vt:i4>
      </vt:variant>
      <vt:variant>
        <vt:lpwstr/>
      </vt:variant>
      <vt:variant>
        <vt:lpwstr>_Toc99366341</vt:lpwstr>
      </vt:variant>
      <vt:variant>
        <vt:i4>1769528</vt:i4>
      </vt:variant>
      <vt:variant>
        <vt:i4>110</vt:i4>
      </vt:variant>
      <vt:variant>
        <vt:i4>0</vt:i4>
      </vt:variant>
      <vt:variant>
        <vt:i4>5</vt:i4>
      </vt:variant>
      <vt:variant>
        <vt:lpwstr/>
      </vt:variant>
      <vt:variant>
        <vt:lpwstr>_Toc99366340</vt:lpwstr>
      </vt:variant>
      <vt:variant>
        <vt:i4>1179711</vt:i4>
      </vt:variant>
      <vt:variant>
        <vt:i4>104</vt:i4>
      </vt:variant>
      <vt:variant>
        <vt:i4>0</vt:i4>
      </vt:variant>
      <vt:variant>
        <vt:i4>5</vt:i4>
      </vt:variant>
      <vt:variant>
        <vt:lpwstr/>
      </vt:variant>
      <vt:variant>
        <vt:lpwstr>_Toc99366339</vt:lpwstr>
      </vt:variant>
      <vt:variant>
        <vt:i4>1245247</vt:i4>
      </vt:variant>
      <vt:variant>
        <vt:i4>98</vt:i4>
      </vt:variant>
      <vt:variant>
        <vt:i4>0</vt:i4>
      </vt:variant>
      <vt:variant>
        <vt:i4>5</vt:i4>
      </vt:variant>
      <vt:variant>
        <vt:lpwstr/>
      </vt:variant>
      <vt:variant>
        <vt:lpwstr>_Toc99366338</vt:lpwstr>
      </vt:variant>
      <vt:variant>
        <vt:i4>1835071</vt:i4>
      </vt:variant>
      <vt:variant>
        <vt:i4>92</vt:i4>
      </vt:variant>
      <vt:variant>
        <vt:i4>0</vt:i4>
      </vt:variant>
      <vt:variant>
        <vt:i4>5</vt:i4>
      </vt:variant>
      <vt:variant>
        <vt:lpwstr/>
      </vt:variant>
      <vt:variant>
        <vt:lpwstr>_Toc99366337</vt:lpwstr>
      </vt:variant>
      <vt:variant>
        <vt:i4>1900607</vt:i4>
      </vt:variant>
      <vt:variant>
        <vt:i4>86</vt:i4>
      </vt:variant>
      <vt:variant>
        <vt:i4>0</vt:i4>
      </vt:variant>
      <vt:variant>
        <vt:i4>5</vt:i4>
      </vt:variant>
      <vt:variant>
        <vt:lpwstr/>
      </vt:variant>
      <vt:variant>
        <vt:lpwstr>_Toc99366336</vt:lpwstr>
      </vt:variant>
      <vt:variant>
        <vt:i4>1966143</vt:i4>
      </vt:variant>
      <vt:variant>
        <vt:i4>80</vt:i4>
      </vt:variant>
      <vt:variant>
        <vt:i4>0</vt:i4>
      </vt:variant>
      <vt:variant>
        <vt:i4>5</vt:i4>
      </vt:variant>
      <vt:variant>
        <vt:lpwstr/>
      </vt:variant>
      <vt:variant>
        <vt:lpwstr>_Toc99366335</vt:lpwstr>
      </vt:variant>
      <vt:variant>
        <vt:i4>2031679</vt:i4>
      </vt:variant>
      <vt:variant>
        <vt:i4>74</vt:i4>
      </vt:variant>
      <vt:variant>
        <vt:i4>0</vt:i4>
      </vt:variant>
      <vt:variant>
        <vt:i4>5</vt:i4>
      </vt:variant>
      <vt:variant>
        <vt:lpwstr/>
      </vt:variant>
      <vt:variant>
        <vt:lpwstr>_Toc99366334</vt:lpwstr>
      </vt:variant>
      <vt:variant>
        <vt:i4>1572927</vt:i4>
      </vt:variant>
      <vt:variant>
        <vt:i4>68</vt:i4>
      </vt:variant>
      <vt:variant>
        <vt:i4>0</vt:i4>
      </vt:variant>
      <vt:variant>
        <vt:i4>5</vt:i4>
      </vt:variant>
      <vt:variant>
        <vt:lpwstr/>
      </vt:variant>
      <vt:variant>
        <vt:lpwstr>_Toc99366333</vt:lpwstr>
      </vt:variant>
      <vt:variant>
        <vt:i4>1638463</vt:i4>
      </vt:variant>
      <vt:variant>
        <vt:i4>62</vt:i4>
      </vt:variant>
      <vt:variant>
        <vt:i4>0</vt:i4>
      </vt:variant>
      <vt:variant>
        <vt:i4>5</vt:i4>
      </vt:variant>
      <vt:variant>
        <vt:lpwstr/>
      </vt:variant>
      <vt:variant>
        <vt:lpwstr>_Toc99366332</vt:lpwstr>
      </vt:variant>
      <vt:variant>
        <vt:i4>1703999</vt:i4>
      </vt:variant>
      <vt:variant>
        <vt:i4>56</vt:i4>
      </vt:variant>
      <vt:variant>
        <vt:i4>0</vt:i4>
      </vt:variant>
      <vt:variant>
        <vt:i4>5</vt:i4>
      </vt:variant>
      <vt:variant>
        <vt:lpwstr/>
      </vt:variant>
      <vt:variant>
        <vt:lpwstr>_Toc99366331</vt:lpwstr>
      </vt:variant>
      <vt:variant>
        <vt:i4>1769535</vt:i4>
      </vt:variant>
      <vt:variant>
        <vt:i4>50</vt:i4>
      </vt:variant>
      <vt:variant>
        <vt:i4>0</vt:i4>
      </vt:variant>
      <vt:variant>
        <vt:i4>5</vt:i4>
      </vt:variant>
      <vt:variant>
        <vt:lpwstr/>
      </vt:variant>
      <vt:variant>
        <vt:lpwstr>_Toc99366330</vt:lpwstr>
      </vt:variant>
      <vt:variant>
        <vt:i4>1179710</vt:i4>
      </vt:variant>
      <vt:variant>
        <vt:i4>44</vt:i4>
      </vt:variant>
      <vt:variant>
        <vt:i4>0</vt:i4>
      </vt:variant>
      <vt:variant>
        <vt:i4>5</vt:i4>
      </vt:variant>
      <vt:variant>
        <vt:lpwstr/>
      </vt:variant>
      <vt:variant>
        <vt:lpwstr>_Toc99366329</vt:lpwstr>
      </vt:variant>
      <vt:variant>
        <vt:i4>1245246</vt:i4>
      </vt:variant>
      <vt:variant>
        <vt:i4>38</vt:i4>
      </vt:variant>
      <vt:variant>
        <vt:i4>0</vt:i4>
      </vt:variant>
      <vt:variant>
        <vt:i4>5</vt:i4>
      </vt:variant>
      <vt:variant>
        <vt:lpwstr/>
      </vt:variant>
      <vt:variant>
        <vt:lpwstr>_Toc99366328</vt:lpwstr>
      </vt:variant>
      <vt:variant>
        <vt:i4>1835070</vt:i4>
      </vt:variant>
      <vt:variant>
        <vt:i4>32</vt:i4>
      </vt:variant>
      <vt:variant>
        <vt:i4>0</vt:i4>
      </vt:variant>
      <vt:variant>
        <vt:i4>5</vt:i4>
      </vt:variant>
      <vt:variant>
        <vt:lpwstr/>
      </vt:variant>
      <vt:variant>
        <vt:lpwstr>_Toc99366327</vt:lpwstr>
      </vt:variant>
      <vt:variant>
        <vt:i4>1900606</vt:i4>
      </vt:variant>
      <vt:variant>
        <vt:i4>26</vt:i4>
      </vt:variant>
      <vt:variant>
        <vt:i4>0</vt:i4>
      </vt:variant>
      <vt:variant>
        <vt:i4>5</vt:i4>
      </vt:variant>
      <vt:variant>
        <vt:lpwstr/>
      </vt:variant>
      <vt:variant>
        <vt:lpwstr>_Toc99366326</vt:lpwstr>
      </vt:variant>
      <vt:variant>
        <vt:i4>1966142</vt:i4>
      </vt:variant>
      <vt:variant>
        <vt:i4>20</vt:i4>
      </vt:variant>
      <vt:variant>
        <vt:i4>0</vt:i4>
      </vt:variant>
      <vt:variant>
        <vt:i4>5</vt:i4>
      </vt:variant>
      <vt:variant>
        <vt:lpwstr/>
      </vt:variant>
      <vt:variant>
        <vt:lpwstr>_Toc99366325</vt:lpwstr>
      </vt:variant>
      <vt:variant>
        <vt:i4>2031678</vt:i4>
      </vt:variant>
      <vt:variant>
        <vt:i4>14</vt:i4>
      </vt:variant>
      <vt:variant>
        <vt:i4>0</vt:i4>
      </vt:variant>
      <vt:variant>
        <vt:i4>5</vt:i4>
      </vt:variant>
      <vt:variant>
        <vt:lpwstr/>
      </vt:variant>
      <vt:variant>
        <vt:lpwstr>_Toc99366324</vt:lpwstr>
      </vt:variant>
      <vt:variant>
        <vt:i4>1572926</vt:i4>
      </vt:variant>
      <vt:variant>
        <vt:i4>8</vt:i4>
      </vt:variant>
      <vt:variant>
        <vt:i4>0</vt:i4>
      </vt:variant>
      <vt:variant>
        <vt:i4>5</vt:i4>
      </vt:variant>
      <vt:variant>
        <vt:lpwstr/>
      </vt:variant>
      <vt:variant>
        <vt:lpwstr>_Toc99366323</vt:lpwstr>
      </vt:variant>
      <vt:variant>
        <vt:i4>1638462</vt:i4>
      </vt:variant>
      <vt:variant>
        <vt:i4>2</vt:i4>
      </vt:variant>
      <vt:variant>
        <vt:i4>0</vt:i4>
      </vt:variant>
      <vt:variant>
        <vt:i4>5</vt:i4>
      </vt:variant>
      <vt:variant>
        <vt:lpwstr/>
      </vt:variant>
      <vt:variant>
        <vt:lpwstr>_Toc99366322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Abdulla Mohamed</dc:creator>
  <cp:keywords/>
  <dc:description/>
  <cp:lastModifiedBy>Conference</cp:lastModifiedBy>
  <cp:revision>81</cp:revision>
  <cp:lastPrinted>2022-04-03T18:03:00Z</cp:lastPrinted>
  <dcterms:created xsi:type="dcterms:W3CDTF">2022-03-20T21:56:00Z</dcterms:created>
  <dcterms:modified xsi:type="dcterms:W3CDTF">2024-08-08T05:47:00Z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Date">
    <vt:lpwstr>01 June 2019</vt:lpwstr>
  </property>
</Properties>
</file>